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4A6B" w:rsidRDefault="004733C3">
      <w:pPr>
        <w:pStyle w:val="BodyText"/>
        <w:ind w:left="191"/>
        <w:rPr>
          <w:rFonts w:ascii="Times New Roman"/>
        </w:rPr>
      </w:pPr>
      <w:r>
        <w:rPr>
          <w:rFonts w:ascii="Times New Roman"/>
        </w:rPr>
      </w:r>
      <w:r>
        <w:rPr>
          <w:rFonts w:ascii="Times New Roman"/>
        </w:rPr>
        <w:pict>
          <v:shapetype id="_x0000_t202" coordsize="21600,21600" o:spt="202" path="m,l,21600r21600,l21600,xe">
            <v:stroke joinstyle="miter"/>
            <v:path gradientshapeok="t" o:connecttype="rect"/>
          </v:shapetype>
          <v:shape id="_x0000_s1163" type="#_x0000_t202" style="width:489pt;height:147.3pt;mso-position-horizontal-relative:char;mso-position-vertical-relative:line" fillcolor="#c2dbe9" stroked="f">
            <v:textbox inset="0,0,0,0">
              <w:txbxContent>
                <w:p w:rsidR="009226B8" w:rsidRPr="00093599" w:rsidRDefault="00093599" w:rsidP="00093599">
                  <w:pPr>
                    <w:pStyle w:val="BodyText"/>
                    <w:spacing w:before="6"/>
                    <w:jc w:val="center"/>
                    <w:rPr>
                      <w:rFonts w:ascii="Arial Black" w:hAnsi="Arial Black"/>
                      <w:b/>
                      <w:color w:val="002060"/>
                      <w:sz w:val="32"/>
                    </w:rPr>
                  </w:pPr>
                  <w:r w:rsidRPr="00093599">
                    <w:rPr>
                      <w:rFonts w:ascii="Arial Black" w:hAnsi="Arial Black"/>
                      <w:b/>
                      <w:color w:val="002060"/>
                      <w:sz w:val="32"/>
                    </w:rPr>
                    <w:t>GANDHI INSTITUTE OF SCIENCE AND TECHNOLOGY</w:t>
                  </w:r>
                </w:p>
                <w:p w:rsidR="00093599" w:rsidRPr="00093599" w:rsidRDefault="00093599" w:rsidP="00093599">
                  <w:pPr>
                    <w:pStyle w:val="BodyText"/>
                    <w:spacing w:before="6"/>
                    <w:jc w:val="center"/>
                    <w:rPr>
                      <w:rFonts w:ascii="Arial Black" w:hAnsi="Arial Black"/>
                      <w:b/>
                      <w:color w:val="002060"/>
                      <w:sz w:val="32"/>
                    </w:rPr>
                  </w:pPr>
                  <w:r w:rsidRPr="00093599">
                    <w:rPr>
                      <w:rFonts w:ascii="Arial Black" w:hAnsi="Arial Black"/>
                      <w:b/>
                      <w:color w:val="002060"/>
                      <w:sz w:val="32"/>
                    </w:rPr>
                    <w:t>RAYAGADA</w:t>
                  </w:r>
                </w:p>
                <w:p w:rsidR="009226B8" w:rsidRPr="00097D64" w:rsidRDefault="009226B8">
                  <w:pPr>
                    <w:ind w:right="22"/>
                    <w:jc w:val="center"/>
                    <w:rPr>
                      <w:rFonts w:ascii="Arial Black"/>
                      <w:color w:val="1F497D" w:themeColor="text2"/>
                      <w:sz w:val="40"/>
                    </w:rPr>
                  </w:pPr>
                  <w:bookmarkStart w:id="0" w:name="Class_Notes_of"/>
                  <w:bookmarkEnd w:id="0"/>
                  <w:r w:rsidRPr="00097D64">
                    <w:rPr>
                      <w:rFonts w:ascii="Arial Black"/>
                      <w:color w:val="1F497D" w:themeColor="text2"/>
                      <w:sz w:val="40"/>
                    </w:rPr>
                    <w:t>Class Notes of</w:t>
                  </w:r>
                </w:p>
                <w:p w:rsidR="009226B8" w:rsidRPr="00097D64" w:rsidRDefault="009226B8">
                  <w:pPr>
                    <w:tabs>
                      <w:tab w:val="left" w:pos="1958"/>
                    </w:tabs>
                    <w:spacing w:before="281"/>
                    <w:ind w:right="3"/>
                    <w:jc w:val="center"/>
                    <w:rPr>
                      <w:rFonts w:ascii="Arial Black"/>
                      <w:color w:val="1F497D" w:themeColor="text2"/>
                      <w:sz w:val="40"/>
                    </w:rPr>
                  </w:pPr>
                  <w:bookmarkStart w:id="1" w:name="BET102__Basic_Electronics_Engineering"/>
                  <w:bookmarkEnd w:id="1"/>
                  <w:r w:rsidRPr="00097D64">
                    <w:rPr>
                      <w:rFonts w:ascii="Arial Black"/>
                      <w:color w:val="1F497D" w:themeColor="text2"/>
                      <w:sz w:val="40"/>
                    </w:rPr>
                    <w:t>TH4.(b)</w:t>
                  </w:r>
                  <w:r w:rsidRPr="00097D64">
                    <w:rPr>
                      <w:rFonts w:ascii="Arial Black"/>
                      <w:color w:val="1F497D" w:themeColor="text2"/>
                      <w:sz w:val="40"/>
                    </w:rPr>
                    <w:tab/>
                    <w:t>Basic Electronics</w:t>
                  </w:r>
                  <w:r w:rsidRPr="00097D64">
                    <w:rPr>
                      <w:rFonts w:ascii="Arial Black"/>
                      <w:color w:val="1F497D" w:themeColor="text2"/>
                      <w:spacing w:val="-2"/>
                      <w:sz w:val="40"/>
                    </w:rPr>
                    <w:t xml:space="preserve"> </w:t>
                  </w:r>
                  <w:r w:rsidRPr="00097D64">
                    <w:rPr>
                      <w:rFonts w:ascii="Arial Black"/>
                      <w:color w:val="1F497D" w:themeColor="text2"/>
                      <w:sz w:val="40"/>
                    </w:rPr>
                    <w:t>Engineering</w:t>
                  </w:r>
                </w:p>
              </w:txbxContent>
            </v:textbox>
            <w10:wrap type="none"/>
            <w10:anchorlock/>
          </v:shape>
        </w:pict>
      </w:r>
    </w:p>
    <w:p w:rsidR="00E04A6B" w:rsidRDefault="00E04A6B">
      <w:pPr>
        <w:pStyle w:val="BodyText"/>
        <w:rPr>
          <w:rFonts w:ascii="Times New Roman"/>
        </w:rPr>
      </w:pPr>
    </w:p>
    <w:p w:rsidR="00E04A6B" w:rsidRDefault="00E04A6B">
      <w:pPr>
        <w:pStyle w:val="BodyText"/>
        <w:rPr>
          <w:rFonts w:ascii="Times New Roman"/>
        </w:rPr>
      </w:pPr>
    </w:p>
    <w:p w:rsidR="00E04A6B" w:rsidRDefault="004733C3">
      <w:pPr>
        <w:pStyle w:val="BodyText"/>
        <w:spacing w:before="2"/>
        <w:rPr>
          <w:rFonts w:ascii="Times New Roman"/>
          <w:sz w:val="28"/>
        </w:rPr>
      </w:pPr>
      <w:r w:rsidRPr="004733C3">
        <w:pict>
          <v:group id="_x0000_s1131" style="position:absolute;margin-left:70.6pt;margin-top:18.15pt;width:489pt;height:155.05pt;z-index:-15726592;mso-wrap-distance-left:0;mso-wrap-distance-right:0;mso-position-horizontal-relative:page" coordorigin="1412,364" coordsize="9780,3101">
            <v:shape id="_x0000_s1135" style="position:absolute;left:1411;top:367;width:9780;height:3097" coordorigin="1412,367" coordsize="9780,3097" path="m11191,367r-9779,l1412,1213r,845l1412,2900r,564l11191,3464r,-564l11191,2058r,-845l11191,367xe" fillcolor="#c2dbe9" stroked="f">
              <v:path arrowok="t"/>
            </v:shape>
            <v:shape id="_x0000_s1134" type="#_x0000_t202" style="position:absolute;left:3065;top:363;width:2513;height:566" filled="f" stroked="f">
              <v:textbox inset="0,0,0,0">
                <w:txbxContent>
                  <w:p w:rsidR="009226B8" w:rsidRPr="00097D64" w:rsidRDefault="009226B8">
                    <w:pPr>
                      <w:spacing w:before="1"/>
                      <w:rPr>
                        <w:rFonts w:ascii="Arial Black"/>
                        <w:color w:val="1F497D" w:themeColor="text2"/>
                        <w:sz w:val="40"/>
                      </w:rPr>
                    </w:pPr>
                    <w:bookmarkStart w:id="2" w:name="Common_to___1st_/2nd_Semester"/>
                    <w:bookmarkEnd w:id="2"/>
                    <w:r w:rsidRPr="00097D64">
                      <w:rPr>
                        <w:rFonts w:ascii="Arial Black"/>
                        <w:color w:val="1F497D" w:themeColor="text2"/>
                        <w:sz w:val="40"/>
                      </w:rPr>
                      <w:t>Common to</w:t>
                    </w:r>
                  </w:p>
                </w:txbxContent>
              </v:textbox>
            </v:shape>
            <v:shape id="_x0000_s1133" type="#_x0000_t202" style="position:absolute;left:5958;top:363;width:3598;height:1410" filled="f" stroked="f">
              <v:textbox inset="0,0,0,0">
                <w:txbxContent>
                  <w:p w:rsidR="009226B8" w:rsidRPr="00097D64" w:rsidRDefault="009226B8">
                    <w:pPr>
                      <w:spacing w:before="1"/>
                      <w:rPr>
                        <w:rFonts w:ascii="Arial Black"/>
                        <w:color w:val="1F497D" w:themeColor="text2"/>
                        <w:sz w:val="40"/>
                      </w:rPr>
                    </w:pPr>
                    <w:r w:rsidRPr="00097D64">
                      <w:rPr>
                        <w:rFonts w:ascii="Arial Black"/>
                        <w:color w:val="1F497D" w:themeColor="text2"/>
                        <w:sz w:val="40"/>
                      </w:rPr>
                      <w:t>1</w:t>
                    </w:r>
                    <w:r w:rsidRPr="00097D64">
                      <w:rPr>
                        <w:rFonts w:ascii="Arial Black"/>
                        <w:color w:val="1F497D" w:themeColor="text2"/>
                        <w:position w:val="16"/>
                        <w:sz w:val="24"/>
                      </w:rPr>
                      <w:t xml:space="preserve">st </w:t>
                    </w:r>
                    <w:r w:rsidRPr="00097D64">
                      <w:rPr>
                        <w:rFonts w:ascii="Arial Black"/>
                        <w:color w:val="1F497D" w:themeColor="text2"/>
                        <w:sz w:val="40"/>
                      </w:rPr>
                      <w:t>/2</w:t>
                    </w:r>
                    <w:r w:rsidRPr="00097D64">
                      <w:rPr>
                        <w:rFonts w:ascii="Arial Black"/>
                        <w:color w:val="1F497D" w:themeColor="text2"/>
                        <w:position w:val="16"/>
                        <w:sz w:val="24"/>
                      </w:rPr>
                      <w:t xml:space="preserve">nd </w:t>
                    </w:r>
                    <w:r w:rsidRPr="00097D64">
                      <w:rPr>
                        <w:rFonts w:ascii="Arial Black"/>
                        <w:color w:val="1F497D" w:themeColor="text2"/>
                        <w:sz w:val="40"/>
                      </w:rPr>
                      <w:t>Semester</w:t>
                    </w:r>
                  </w:p>
                  <w:p w:rsidR="009226B8" w:rsidRPr="00097D64" w:rsidRDefault="009226B8">
                    <w:pPr>
                      <w:spacing w:before="280"/>
                      <w:ind w:left="131"/>
                      <w:rPr>
                        <w:rFonts w:ascii="Arial Black"/>
                        <w:color w:val="1F497D" w:themeColor="text2"/>
                        <w:sz w:val="40"/>
                      </w:rPr>
                    </w:pPr>
                    <w:bookmarkStart w:id="3" w:name="of"/>
                    <w:bookmarkEnd w:id="3"/>
                    <w:r w:rsidRPr="00097D64">
                      <w:rPr>
                        <w:rFonts w:ascii="Arial Black"/>
                        <w:color w:val="1F497D" w:themeColor="text2"/>
                        <w:sz w:val="40"/>
                      </w:rPr>
                      <w:t>of</w:t>
                    </w:r>
                  </w:p>
                </w:txbxContent>
              </v:textbox>
            </v:shape>
            <v:shape id="_x0000_s1132" type="#_x0000_t202" style="position:absolute;left:3709;top:2053;width:5205;height:566" filled="f" stroked="f">
              <v:textbox inset="0,0,0,0">
                <w:txbxContent>
                  <w:p w:rsidR="009226B8" w:rsidRPr="00097D64" w:rsidRDefault="009226B8">
                    <w:pPr>
                      <w:spacing w:before="1"/>
                      <w:rPr>
                        <w:rFonts w:ascii="Arial Black"/>
                        <w:color w:val="1F497D" w:themeColor="text2"/>
                        <w:sz w:val="40"/>
                      </w:rPr>
                    </w:pPr>
                    <w:bookmarkStart w:id="4" w:name="Diploma_in_Engineering."/>
                    <w:bookmarkEnd w:id="4"/>
                    <w:r w:rsidRPr="00097D64">
                      <w:rPr>
                        <w:rFonts w:ascii="Arial Black"/>
                        <w:color w:val="1F497D" w:themeColor="text2"/>
                        <w:sz w:val="40"/>
                      </w:rPr>
                      <w:t>Diploma in Engineering.</w:t>
                    </w:r>
                  </w:p>
                </w:txbxContent>
              </v:textbox>
            </v:shape>
            <w10:wrap type="topAndBottom" anchorx="page"/>
          </v:group>
        </w:pict>
      </w: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4733C3">
      <w:pPr>
        <w:pStyle w:val="BodyText"/>
        <w:spacing w:before="7"/>
        <w:rPr>
          <w:rFonts w:ascii="Times New Roman"/>
          <w:sz w:val="13"/>
        </w:rPr>
      </w:pPr>
      <w:r w:rsidRPr="004733C3">
        <w:pict>
          <v:shape id="_x0000_s1130" type="#_x0000_t202" style="position:absolute;margin-left:70.6pt;margin-top:9.05pt;width:489pt;height:28.1pt;z-index:-15726080;mso-wrap-distance-left:0;mso-wrap-distance-right:0;mso-position-horizontal-relative:page" fillcolor="#c2dbe9" stroked="f">
            <v:textbox inset="0,0,0,0">
              <w:txbxContent>
                <w:p w:rsidR="009226B8" w:rsidRPr="00D31D82" w:rsidRDefault="009226B8">
                  <w:pPr>
                    <w:spacing w:line="561" w:lineRule="exact"/>
                    <w:ind w:right="3"/>
                    <w:jc w:val="center"/>
                    <w:rPr>
                      <w:rFonts w:ascii="Arial Black"/>
                      <w:color w:val="1F497D" w:themeColor="text2"/>
                      <w:sz w:val="40"/>
                    </w:rPr>
                  </w:pPr>
                  <w:bookmarkStart w:id="5" w:name="Under_SCTE&amp;VT_,_Odisha."/>
                  <w:bookmarkEnd w:id="5"/>
                  <w:r w:rsidRPr="00D31D82">
                    <w:rPr>
                      <w:rFonts w:ascii="Arial Black"/>
                      <w:color w:val="1F497D" w:themeColor="text2"/>
                      <w:sz w:val="40"/>
                    </w:rPr>
                    <w:t>Under SCTE&amp;VT , Odisha.</w:t>
                  </w:r>
                </w:p>
              </w:txbxContent>
            </v:textbox>
            <w10:wrap type="topAndBottom" anchorx="page"/>
          </v:shape>
        </w:pict>
      </w: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D31D82">
      <w:pPr>
        <w:pStyle w:val="BodyText"/>
        <w:spacing w:before="3"/>
        <w:rPr>
          <w:rFonts w:ascii="Times New Roman"/>
          <w:sz w:val="29"/>
        </w:rPr>
      </w:pPr>
      <w:r w:rsidRPr="004733C3">
        <w:pict>
          <v:shape id="_x0000_s1128" type="#_x0000_t202" style="position:absolute;margin-left:70.6pt;margin-top:56.15pt;width:489pt;height:43.2pt;z-index:-15725056;mso-wrap-distance-left:0;mso-wrap-distance-right:0;mso-position-horizontal-relative:page" fillcolor="#c2dbe9" stroked="f">
            <v:textbox inset="0,0,0,0">
              <w:txbxContent>
                <w:p w:rsidR="009226B8" w:rsidRPr="00D31D82" w:rsidRDefault="009226B8">
                  <w:pPr>
                    <w:spacing w:line="360" w:lineRule="auto"/>
                    <w:ind w:left="749" w:right="2504"/>
                    <w:rPr>
                      <w:rFonts w:ascii="Arial Black"/>
                      <w:color w:val="1F497D" w:themeColor="text2"/>
                      <w:sz w:val="40"/>
                    </w:rPr>
                  </w:pPr>
                  <w:r w:rsidRPr="00D31D82">
                    <w:rPr>
                      <w:rFonts w:ascii="Arial Black"/>
                      <w:color w:val="1F497D" w:themeColor="text2"/>
                      <w:sz w:val="40"/>
                    </w:rPr>
                    <w:t>Prof. SHRINIBAS PATTNAIK</w:t>
                  </w:r>
                </w:p>
                <w:p w:rsidR="009226B8" w:rsidRDefault="009226B8">
                  <w:pPr>
                    <w:spacing w:line="561" w:lineRule="exact"/>
                    <w:ind w:left="749"/>
                    <w:rPr>
                      <w:rFonts w:ascii="Arial Black"/>
                      <w:sz w:val="40"/>
                    </w:rPr>
                  </w:pPr>
                  <w:bookmarkStart w:id="6" w:name="Sarat_Kumar_Muduli"/>
                  <w:bookmarkEnd w:id="6"/>
                </w:p>
              </w:txbxContent>
            </v:textbox>
            <w10:wrap type="topAndBottom" anchorx="page"/>
          </v:shape>
        </w:pict>
      </w:r>
      <w:r w:rsidR="004733C3" w:rsidRPr="004733C3">
        <w:pict>
          <v:shape id="_x0000_s1129" type="#_x0000_t202" style="position:absolute;margin-left:70.6pt;margin-top:18pt;width:489pt;height:28.25pt;z-index:-15725568;mso-wrap-distance-left:0;mso-wrap-distance-right:0;mso-position-horizontal-relative:page" fillcolor="#c2dbe9" stroked="f">
            <v:textbox inset="0,0,0,0">
              <w:txbxContent>
                <w:p w:rsidR="009226B8" w:rsidRPr="00D31D82" w:rsidRDefault="009226B8">
                  <w:pPr>
                    <w:spacing w:line="563" w:lineRule="exact"/>
                    <w:ind w:left="28"/>
                    <w:rPr>
                      <w:rFonts w:ascii="Arial Black"/>
                      <w:color w:val="1F497D" w:themeColor="text2"/>
                      <w:sz w:val="40"/>
                    </w:rPr>
                  </w:pPr>
                  <w:bookmarkStart w:id="7" w:name="Prepared_By:"/>
                  <w:bookmarkEnd w:id="7"/>
                  <w:r w:rsidRPr="00D31D82">
                    <w:rPr>
                      <w:rFonts w:ascii="Arial Black"/>
                      <w:color w:val="1F497D" w:themeColor="text2"/>
                      <w:sz w:val="40"/>
                    </w:rPr>
                    <w:t>Prepared By:</w:t>
                  </w:r>
                </w:p>
              </w:txbxContent>
            </v:textbox>
            <w10:wrap type="topAndBottom" anchorx="page"/>
          </v:shape>
        </w:pict>
      </w:r>
    </w:p>
    <w:p w:rsidR="00E04A6B" w:rsidRDefault="00E04A6B">
      <w:pPr>
        <w:pStyle w:val="BodyText"/>
        <w:rPr>
          <w:rFonts w:ascii="Times New Roman"/>
          <w:sz w:val="21"/>
        </w:rPr>
      </w:pPr>
    </w:p>
    <w:p w:rsidR="00E04A6B" w:rsidRDefault="00E04A6B">
      <w:pPr>
        <w:rPr>
          <w:rFonts w:ascii="Times New Roman"/>
          <w:sz w:val="21"/>
        </w:rPr>
      </w:pPr>
    </w:p>
    <w:p w:rsidR="008550D2" w:rsidRDefault="008550D2">
      <w:pPr>
        <w:rPr>
          <w:rFonts w:ascii="Times New Roman"/>
          <w:sz w:val="21"/>
        </w:rPr>
      </w:pPr>
    </w:p>
    <w:p w:rsidR="008550D2" w:rsidRDefault="008550D2">
      <w:pPr>
        <w:rPr>
          <w:rFonts w:ascii="Times New Roman"/>
          <w:sz w:val="21"/>
        </w:rPr>
      </w:pPr>
    </w:p>
    <w:p w:rsidR="008550D2" w:rsidRDefault="008550D2">
      <w:pPr>
        <w:rPr>
          <w:rFonts w:ascii="Times New Roman"/>
          <w:sz w:val="21"/>
        </w:rPr>
      </w:pPr>
    </w:p>
    <w:p w:rsidR="00D31D82" w:rsidRDefault="00D31D82">
      <w:pPr>
        <w:rPr>
          <w:rFonts w:ascii="Times New Roman"/>
          <w:sz w:val="21"/>
        </w:rPr>
      </w:pPr>
    </w:p>
    <w:p w:rsidR="00D31D82" w:rsidRDefault="00D31D82">
      <w:pPr>
        <w:rPr>
          <w:rFonts w:ascii="Times New Roman"/>
          <w:sz w:val="21"/>
        </w:rPr>
      </w:pPr>
    </w:p>
    <w:p w:rsidR="00D31D82" w:rsidRDefault="00D31D82">
      <w:pPr>
        <w:rPr>
          <w:rFonts w:ascii="Times New Roman"/>
          <w:sz w:val="21"/>
        </w:rPr>
      </w:pPr>
    </w:p>
    <w:p w:rsidR="00D31D82" w:rsidRDefault="00D31D82">
      <w:pPr>
        <w:rPr>
          <w:rFonts w:ascii="Times New Roman"/>
          <w:sz w:val="21"/>
        </w:rPr>
      </w:pPr>
    </w:p>
    <w:p w:rsidR="00D31D82" w:rsidRDefault="00D31D82">
      <w:pPr>
        <w:rPr>
          <w:rFonts w:ascii="Times New Roman"/>
          <w:sz w:val="21"/>
        </w:rPr>
      </w:pPr>
    </w:p>
    <w:p w:rsidR="008550D2" w:rsidRDefault="008550D2">
      <w:pPr>
        <w:rPr>
          <w:rFonts w:ascii="Times New Roman"/>
          <w:sz w:val="21"/>
        </w:rPr>
      </w:pPr>
    </w:p>
    <w:p w:rsidR="008550D2" w:rsidRDefault="008550D2">
      <w:pPr>
        <w:rPr>
          <w:rFonts w:ascii="Times New Roman"/>
          <w:sz w:val="21"/>
        </w:rPr>
      </w:pPr>
    </w:p>
    <w:p w:rsidR="008550D2" w:rsidRDefault="008550D2">
      <w:pPr>
        <w:rPr>
          <w:rFonts w:ascii="Times New Roman"/>
          <w:sz w:val="21"/>
        </w:rPr>
      </w:pPr>
    </w:p>
    <w:p w:rsidR="008550D2" w:rsidRDefault="008550D2" w:rsidP="008550D2">
      <w:pPr>
        <w:widowControl/>
        <w:adjustRightInd w:val="0"/>
        <w:jc w:val="center"/>
        <w:rPr>
          <w:rFonts w:ascii="Arial" w:eastAsiaTheme="minorHAnsi" w:hAnsi="Arial" w:cs="Arial"/>
          <w:b/>
          <w:bCs/>
          <w:sz w:val="32"/>
          <w:szCs w:val="32"/>
        </w:rPr>
      </w:pPr>
      <w:r>
        <w:rPr>
          <w:rFonts w:ascii="Arial" w:eastAsiaTheme="minorHAnsi" w:hAnsi="Arial" w:cs="Arial"/>
          <w:b/>
          <w:bCs/>
          <w:sz w:val="32"/>
          <w:szCs w:val="32"/>
        </w:rPr>
        <w:lastRenderedPageBreak/>
        <w:t>Th.4 (b). BASIC ELECTRONIC ENGINEERING</w:t>
      </w:r>
    </w:p>
    <w:p w:rsidR="008550D2" w:rsidRDefault="008550D2" w:rsidP="008550D2">
      <w:pPr>
        <w:widowControl/>
        <w:adjustRightInd w:val="0"/>
        <w:ind w:left="3600" w:firstLine="720"/>
        <w:rPr>
          <w:rFonts w:ascii="Arial" w:eastAsiaTheme="minorHAnsi" w:hAnsi="Arial" w:cs="Arial"/>
          <w:b/>
          <w:bCs/>
          <w:sz w:val="24"/>
          <w:szCs w:val="24"/>
        </w:rPr>
      </w:pPr>
      <w:r>
        <w:rPr>
          <w:rFonts w:ascii="Arial" w:eastAsiaTheme="minorHAnsi" w:hAnsi="Arial" w:cs="Arial"/>
          <w:b/>
          <w:bCs/>
          <w:sz w:val="24"/>
          <w:szCs w:val="24"/>
        </w:rPr>
        <w:t>( Common Subject)</w:t>
      </w:r>
    </w:p>
    <w:p w:rsidR="00FB1796" w:rsidRDefault="00FB1796" w:rsidP="008550D2">
      <w:pPr>
        <w:widowControl/>
        <w:adjustRightInd w:val="0"/>
        <w:ind w:left="3600" w:firstLine="720"/>
        <w:rPr>
          <w:rFonts w:ascii="Arial" w:eastAsiaTheme="minorHAnsi" w:hAnsi="Arial" w:cs="Arial"/>
          <w:b/>
          <w:bCs/>
          <w:sz w:val="24"/>
          <w:szCs w:val="24"/>
        </w:rPr>
      </w:pPr>
    </w:p>
    <w:p w:rsidR="008550D2" w:rsidRDefault="008550D2" w:rsidP="008550D2">
      <w:pPr>
        <w:widowControl/>
        <w:adjustRightInd w:val="0"/>
        <w:rPr>
          <w:rFonts w:ascii="Arial" w:eastAsiaTheme="minorHAnsi" w:hAnsi="Arial" w:cs="Arial"/>
        </w:rPr>
      </w:pPr>
      <w:r>
        <w:rPr>
          <w:rFonts w:ascii="Arial" w:eastAsiaTheme="minorHAnsi" w:hAnsi="Arial" w:cs="Arial"/>
        </w:rPr>
        <w:t xml:space="preserve">Theory: 2 Periods per Week </w:t>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t xml:space="preserve">         </w:t>
      </w:r>
      <w:r w:rsidR="00446B64">
        <w:rPr>
          <w:rFonts w:ascii="Arial" w:eastAsiaTheme="minorHAnsi" w:hAnsi="Arial" w:cs="Arial"/>
        </w:rPr>
        <w:t>I.A:</w:t>
      </w:r>
      <w:r>
        <w:rPr>
          <w:rFonts w:ascii="Arial" w:eastAsiaTheme="minorHAnsi" w:hAnsi="Arial" w:cs="Arial"/>
        </w:rPr>
        <w:t xml:space="preserve"> 10 Marks</w:t>
      </w:r>
    </w:p>
    <w:p w:rsidR="008550D2" w:rsidRDefault="008550D2" w:rsidP="008550D2">
      <w:pPr>
        <w:widowControl/>
        <w:adjustRightInd w:val="0"/>
        <w:rPr>
          <w:rFonts w:ascii="Arial" w:eastAsiaTheme="minorHAnsi" w:hAnsi="Arial" w:cs="Arial"/>
        </w:rPr>
      </w:pPr>
      <w:r>
        <w:rPr>
          <w:rFonts w:ascii="Arial" w:eastAsiaTheme="minorHAnsi" w:hAnsi="Arial" w:cs="Arial"/>
        </w:rPr>
        <w:t xml:space="preserve">Total Periods: 30 Periods </w:t>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t xml:space="preserve">    </w:t>
      </w:r>
      <w:r w:rsidR="00FB1796">
        <w:rPr>
          <w:rFonts w:ascii="Arial" w:eastAsiaTheme="minorHAnsi" w:hAnsi="Arial" w:cs="Arial"/>
        </w:rPr>
        <w:tab/>
      </w:r>
      <w:r>
        <w:rPr>
          <w:rFonts w:ascii="Arial" w:eastAsiaTheme="minorHAnsi" w:hAnsi="Arial" w:cs="Arial"/>
        </w:rPr>
        <w:t xml:space="preserve">End Sem </w:t>
      </w:r>
      <w:r w:rsidR="00446B64">
        <w:rPr>
          <w:rFonts w:ascii="Arial" w:eastAsiaTheme="minorHAnsi" w:hAnsi="Arial" w:cs="Arial"/>
        </w:rPr>
        <w:t>Exam:</w:t>
      </w:r>
      <w:r>
        <w:rPr>
          <w:rFonts w:ascii="Arial" w:eastAsiaTheme="minorHAnsi" w:hAnsi="Arial" w:cs="Arial"/>
        </w:rPr>
        <w:t xml:space="preserve"> </w:t>
      </w:r>
      <w:r w:rsidR="00446B64">
        <w:rPr>
          <w:rFonts w:ascii="Arial" w:eastAsiaTheme="minorHAnsi" w:hAnsi="Arial" w:cs="Arial"/>
        </w:rPr>
        <w:t xml:space="preserve"> </w:t>
      </w:r>
      <w:r>
        <w:rPr>
          <w:rFonts w:ascii="Arial" w:eastAsiaTheme="minorHAnsi" w:hAnsi="Arial" w:cs="Arial"/>
        </w:rPr>
        <w:t>40 Marks</w:t>
      </w:r>
    </w:p>
    <w:p w:rsidR="008550D2" w:rsidRDefault="008550D2" w:rsidP="008550D2">
      <w:pPr>
        <w:widowControl/>
        <w:adjustRightInd w:val="0"/>
        <w:rPr>
          <w:rFonts w:ascii="Arial" w:eastAsiaTheme="minorHAnsi" w:hAnsi="Arial" w:cs="Arial"/>
        </w:rPr>
      </w:pPr>
      <w:r>
        <w:rPr>
          <w:rFonts w:ascii="Arial" w:eastAsiaTheme="minorHAnsi" w:hAnsi="Arial" w:cs="Arial"/>
        </w:rPr>
        <w:t>Examination: 1.5 Hours</w:t>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sidR="00FB1796">
        <w:rPr>
          <w:rFonts w:ascii="Arial" w:eastAsiaTheme="minorHAnsi" w:hAnsi="Arial" w:cs="Arial"/>
        </w:rPr>
        <w:tab/>
      </w:r>
      <w:r>
        <w:rPr>
          <w:rFonts w:ascii="Arial" w:eastAsiaTheme="minorHAnsi" w:hAnsi="Arial" w:cs="Arial"/>
        </w:rPr>
        <w:t xml:space="preserve"> TOTAL </w:t>
      </w:r>
      <w:r w:rsidR="00446B64">
        <w:rPr>
          <w:rFonts w:ascii="Arial" w:eastAsiaTheme="minorHAnsi" w:hAnsi="Arial" w:cs="Arial"/>
        </w:rPr>
        <w:t>MARKS:</w:t>
      </w:r>
      <w:r>
        <w:rPr>
          <w:rFonts w:ascii="Arial" w:eastAsiaTheme="minorHAnsi" w:hAnsi="Arial" w:cs="Arial"/>
        </w:rPr>
        <w:t xml:space="preserve"> 50 Marks</w:t>
      </w:r>
    </w:p>
    <w:p w:rsidR="00FB1796" w:rsidRDefault="00FB1796" w:rsidP="008550D2">
      <w:pPr>
        <w:widowControl/>
        <w:adjustRightInd w:val="0"/>
        <w:rPr>
          <w:rFonts w:ascii="Arial" w:eastAsiaTheme="minorHAnsi" w:hAnsi="Arial" w:cs="Arial"/>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Topic wise Distribution of Periods and Marks</w:t>
      </w:r>
    </w:p>
    <w:p w:rsidR="00FB1796" w:rsidRDefault="00FB1796" w:rsidP="008550D2">
      <w:pPr>
        <w:widowControl/>
        <w:adjustRightInd w:val="0"/>
        <w:rPr>
          <w:rFonts w:ascii="Arial" w:eastAsiaTheme="minorHAnsi" w:hAnsi="Arial" w:cs="Arial"/>
          <w:b/>
          <w:bCs/>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Sl.No. Topics Periods</w:t>
      </w:r>
    </w:p>
    <w:p w:rsidR="008550D2" w:rsidRDefault="008550D2" w:rsidP="008550D2">
      <w:pPr>
        <w:widowControl/>
        <w:adjustRightInd w:val="0"/>
        <w:rPr>
          <w:rFonts w:ascii="Arial" w:eastAsiaTheme="minorHAnsi" w:hAnsi="Arial" w:cs="Arial"/>
        </w:rPr>
      </w:pPr>
      <w:r>
        <w:rPr>
          <w:rFonts w:ascii="Arial" w:eastAsiaTheme="minorHAnsi" w:hAnsi="Arial" w:cs="Arial"/>
        </w:rPr>
        <w:t>1 Electronic Devices 8</w:t>
      </w:r>
    </w:p>
    <w:p w:rsidR="008550D2" w:rsidRDefault="008550D2" w:rsidP="008550D2">
      <w:pPr>
        <w:widowControl/>
        <w:adjustRightInd w:val="0"/>
        <w:rPr>
          <w:rFonts w:ascii="Arial" w:eastAsiaTheme="minorHAnsi" w:hAnsi="Arial" w:cs="Arial"/>
        </w:rPr>
      </w:pPr>
      <w:r>
        <w:rPr>
          <w:rFonts w:ascii="Arial" w:eastAsiaTheme="minorHAnsi" w:hAnsi="Arial" w:cs="Arial"/>
        </w:rPr>
        <w:t>2 Electronic circuits 9</w:t>
      </w:r>
    </w:p>
    <w:p w:rsidR="008550D2" w:rsidRDefault="008550D2" w:rsidP="008550D2">
      <w:pPr>
        <w:widowControl/>
        <w:adjustRightInd w:val="0"/>
        <w:rPr>
          <w:rFonts w:ascii="Arial" w:eastAsiaTheme="minorHAnsi" w:hAnsi="Arial" w:cs="Arial"/>
        </w:rPr>
      </w:pPr>
      <w:r>
        <w:rPr>
          <w:rFonts w:ascii="Arial" w:eastAsiaTheme="minorHAnsi" w:hAnsi="Arial" w:cs="Arial"/>
        </w:rPr>
        <w:t>3 Communication System 3</w:t>
      </w:r>
    </w:p>
    <w:p w:rsidR="008550D2" w:rsidRDefault="008550D2" w:rsidP="008550D2">
      <w:pPr>
        <w:widowControl/>
        <w:adjustRightInd w:val="0"/>
        <w:rPr>
          <w:rFonts w:ascii="Arial" w:eastAsiaTheme="minorHAnsi" w:hAnsi="Arial" w:cs="Arial"/>
        </w:rPr>
      </w:pPr>
      <w:r>
        <w:rPr>
          <w:rFonts w:ascii="Arial" w:eastAsiaTheme="minorHAnsi" w:hAnsi="Arial" w:cs="Arial"/>
        </w:rPr>
        <w:t>4 Transducers &amp; Measuring instruments 10</w:t>
      </w:r>
    </w:p>
    <w:p w:rsidR="00446B64" w:rsidRDefault="00446B64" w:rsidP="008550D2">
      <w:pPr>
        <w:widowControl/>
        <w:adjustRightInd w:val="0"/>
        <w:rPr>
          <w:rFonts w:ascii="Arial" w:eastAsiaTheme="minorHAnsi" w:hAnsi="Arial" w:cs="Arial"/>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Total 30</w:t>
      </w:r>
    </w:p>
    <w:p w:rsidR="008550D2" w:rsidRDefault="008550D2" w:rsidP="008550D2">
      <w:pPr>
        <w:widowControl/>
        <w:adjustRightInd w:val="0"/>
        <w:rPr>
          <w:rFonts w:ascii="Arial" w:eastAsiaTheme="minorHAnsi" w:hAnsi="Arial" w:cs="Arial"/>
        </w:rPr>
      </w:pPr>
      <w:r>
        <w:rPr>
          <w:rFonts w:ascii="Arial" w:eastAsiaTheme="minorHAnsi" w:hAnsi="Arial" w:cs="Arial"/>
        </w:rPr>
        <w:t>Objective</w:t>
      </w:r>
    </w:p>
    <w:p w:rsidR="008550D2" w:rsidRDefault="008550D2" w:rsidP="008550D2">
      <w:pPr>
        <w:widowControl/>
        <w:adjustRightInd w:val="0"/>
        <w:rPr>
          <w:rFonts w:ascii="Arial" w:eastAsiaTheme="minorHAnsi" w:hAnsi="Arial" w:cs="Arial"/>
        </w:rPr>
      </w:pPr>
      <w:r>
        <w:rPr>
          <w:rFonts w:ascii="Arial" w:eastAsiaTheme="minorHAnsi" w:hAnsi="Arial" w:cs="Arial"/>
        </w:rPr>
        <w:t>1. To be familiar with Electronic devices</w:t>
      </w:r>
    </w:p>
    <w:p w:rsidR="008550D2" w:rsidRDefault="008550D2" w:rsidP="008550D2">
      <w:pPr>
        <w:widowControl/>
        <w:adjustRightInd w:val="0"/>
        <w:rPr>
          <w:rFonts w:ascii="Arial" w:eastAsiaTheme="minorHAnsi" w:hAnsi="Arial" w:cs="Arial"/>
        </w:rPr>
      </w:pPr>
      <w:r>
        <w:rPr>
          <w:rFonts w:ascii="Arial" w:eastAsiaTheme="minorHAnsi" w:hAnsi="Arial" w:cs="Arial"/>
        </w:rPr>
        <w:t>2. To be familiar with Electronic circuits</w:t>
      </w:r>
    </w:p>
    <w:p w:rsidR="008550D2" w:rsidRDefault="008550D2" w:rsidP="008550D2">
      <w:pPr>
        <w:widowControl/>
        <w:adjustRightInd w:val="0"/>
        <w:rPr>
          <w:rFonts w:ascii="Arial" w:eastAsiaTheme="minorHAnsi" w:hAnsi="Arial" w:cs="Arial"/>
        </w:rPr>
      </w:pPr>
      <w:r>
        <w:rPr>
          <w:rFonts w:ascii="Arial" w:eastAsiaTheme="minorHAnsi" w:hAnsi="Arial" w:cs="Arial"/>
        </w:rPr>
        <w:t>3. To be familiar with communication system</w:t>
      </w:r>
    </w:p>
    <w:p w:rsidR="00446B64" w:rsidRDefault="008550D2" w:rsidP="008550D2">
      <w:pPr>
        <w:widowControl/>
        <w:adjustRightInd w:val="0"/>
        <w:rPr>
          <w:rFonts w:ascii="Arial" w:eastAsiaTheme="minorHAnsi" w:hAnsi="Arial" w:cs="Arial"/>
        </w:rPr>
      </w:pPr>
      <w:r>
        <w:rPr>
          <w:rFonts w:ascii="Arial" w:eastAsiaTheme="minorHAnsi" w:hAnsi="Arial" w:cs="Arial"/>
        </w:rPr>
        <w:t>4. To be familiar with Electronic measuring instruments</w:t>
      </w:r>
    </w:p>
    <w:p w:rsidR="00446B64" w:rsidRDefault="00446B64" w:rsidP="008550D2">
      <w:pPr>
        <w:widowControl/>
        <w:adjustRightInd w:val="0"/>
        <w:rPr>
          <w:rFonts w:ascii="Arial" w:eastAsiaTheme="minorHAnsi" w:hAnsi="Arial" w:cs="Arial"/>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1. ELECTRONIC DEVICES</w:t>
      </w:r>
    </w:p>
    <w:p w:rsidR="008550D2" w:rsidRDefault="008550D2" w:rsidP="008550D2">
      <w:pPr>
        <w:widowControl/>
        <w:adjustRightInd w:val="0"/>
        <w:rPr>
          <w:rFonts w:ascii="Arial" w:eastAsiaTheme="minorHAnsi" w:hAnsi="Arial" w:cs="Arial"/>
        </w:rPr>
      </w:pPr>
      <w:r>
        <w:rPr>
          <w:rFonts w:ascii="Arial" w:eastAsiaTheme="minorHAnsi" w:hAnsi="Arial" w:cs="Arial"/>
        </w:rPr>
        <w:t>1.1 Basic Concept of Electronics and its application.</w:t>
      </w:r>
    </w:p>
    <w:p w:rsidR="008550D2" w:rsidRDefault="008550D2" w:rsidP="008550D2">
      <w:pPr>
        <w:widowControl/>
        <w:adjustRightInd w:val="0"/>
        <w:rPr>
          <w:rFonts w:ascii="Arial" w:eastAsiaTheme="minorHAnsi" w:hAnsi="Arial" w:cs="Arial"/>
        </w:rPr>
      </w:pPr>
      <w:r>
        <w:rPr>
          <w:rFonts w:ascii="Arial" w:eastAsiaTheme="minorHAnsi" w:hAnsi="Arial" w:cs="Arial"/>
        </w:rPr>
        <w:t>1.2 Basic Concept of Electron Emission &amp; its types.</w:t>
      </w:r>
    </w:p>
    <w:p w:rsidR="008550D2" w:rsidRDefault="008550D2" w:rsidP="008550D2">
      <w:pPr>
        <w:widowControl/>
        <w:adjustRightInd w:val="0"/>
        <w:rPr>
          <w:rFonts w:ascii="Arial" w:eastAsiaTheme="minorHAnsi" w:hAnsi="Arial" w:cs="Arial"/>
        </w:rPr>
      </w:pPr>
      <w:r>
        <w:rPr>
          <w:rFonts w:ascii="Arial" w:eastAsiaTheme="minorHAnsi" w:hAnsi="Arial" w:cs="Arial"/>
        </w:rPr>
        <w:t>1.3 Classification of material according to electrical conductivity (Conductor,</w:t>
      </w:r>
    </w:p>
    <w:p w:rsidR="008550D2" w:rsidRDefault="008550D2" w:rsidP="008550D2">
      <w:pPr>
        <w:widowControl/>
        <w:adjustRightInd w:val="0"/>
        <w:rPr>
          <w:rFonts w:ascii="Arial" w:eastAsiaTheme="minorHAnsi" w:hAnsi="Arial" w:cs="Arial"/>
        </w:rPr>
      </w:pPr>
      <w:r>
        <w:rPr>
          <w:rFonts w:ascii="Arial" w:eastAsiaTheme="minorHAnsi" w:hAnsi="Arial" w:cs="Arial"/>
        </w:rPr>
        <w:t>Semiconductor &amp; Insulator) with respect to energy band diagram only.</w:t>
      </w:r>
    </w:p>
    <w:p w:rsidR="008550D2" w:rsidRDefault="008550D2" w:rsidP="008550D2">
      <w:pPr>
        <w:widowControl/>
        <w:adjustRightInd w:val="0"/>
        <w:rPr>
          <w:rFonts w:ascii="Arial" w:eastAsiaTheme="minorHAnsi" w:hAnsi="Arial" w:cs="Arial"/>
        </w:rPr>
      </w:pPr>
      <w:r>
        <w:rPr>
          <w:rFonts w:ascii="Arial" w:eastAsiaTheme="minorHAnsi" w:hAnsi="Arial" w:cs="Arial"/>
        </w:rPr>
        <w:t>1.4 Difference between Intrinsic &amp; Extrinsic Semiconductor.</w:t>
      </w:r>
    </w:p>
    <w:p w:rsidR="008550D2" w:rsidRDefault="008550D2" w:rsidP="008550D2">
      <w:pPr>
        <w:widowControl/>
        <w:adjustRightInd w:val="0"/>
        <w:rPr>
          <w:rFonts w:ascii="Arial" w:eastAsiaTheme="minorHAnsi" w:hAnsi="Arial" w:cs="Arial"/>
        </w:rPr>
      </w:pPr>
      <w:r>
        <w:rPr>
          <w:rFonts w:ascii="Arial" w:eastAsiaTheme="minorHAnsi" w:hAnsi="Arial" w:cs="Arial"/>
        </w:rPr>
        <w:t>1.5 Difference between vacuum tube &amp; semiconductor.</w:t>
      </w:r>
    </w:p>
    <w:p w:rsidR="008550D2" w:rsidRDefault="008550D2" w:rsidP="008550D2">
      <w:pPr>
        <w:widowControl/>
        <w:adjustRightInd w:val="0"/>
        <w:rPr>
          <w:rFonts w:ascii="Arial" w:eastAsiaTheme="minorHAnsi" w:hAnsi="Arial" w:cs="Arial"/>
        </w:rPr>
      </w:pPr>
      <w:r>
        <w:rPr>
          <w:rFonts w:ascii="Arial" w:eastAsiaTheme="minorHAnsi" w:hAnsi="Arial" w:cs="Arial"/>
        </w:rPr>
        <w:t>1.6 Principle of working and use of PN junction diode, Zener diode and Light Emitting</w:t>
      </w:r>
    </w:p>
    <w:p w:rsidR="008550D2" w:rsidRDefault="008550D2" w:rsidP="008550D2">
      <w:pPr>
        <w:widowControl/>
        <w:adjustRightInd w:val="0"/>
        <w:rPr>
          <w:rFonts w:ascii="Arial" w:eastAsiaTheme="minorHAnsi" w:hAnsi="Arial" w:cs="Arial"/>
        </w:rPr>
      </w:pPr>
      <w:r>
        <w:rPr>
          <w:rFonts w:ascii="Arial" w:eastAsiaTheme="minorHAnsi" w:hAnsi="Arial" w:cs="Arial"/>
        </w:rPr>
        <w:t>Diode (LED)</w:t>
      </w:r>
    </w:p>
    <w:p w:rsidR="008550D2" w:rsidRDefault="008550D2" w:rsidP="008550D2">
      <w:pPr>
        <w:widowControl/>
        <w:adjustRightInd w:val="0"/>
        <w:rPr>
          <w:rFonts w:ascii="Arial" w:eastAsiaTheme="minorHAnsi" w:hAnsi="Arial" w:cs="Arial"/>
        </w:rPr>
      </w:pPr>
      <w:r>
        <w:rPr>
          <w:rFonts w:ascii="Arial" w:eastAsiaTheme="minorHAnsi" w:hAnsi="Arial" w:cs="Arial"/>
        </w:rPr>
        <w:t>1.7 Integrated circuits (I.C) &amp; its advantages.</w:t>
      </w:r>
    </w:p>
    <w:p w:rsidR="00446B64" w:rsidRDefault="00446B64" w:rsidP="008550D2">
      <w:pPr>
        <w:widowControl/>
        <w:adjustRightInd w:val="0"/>
        <w:rPr>
          <w:rFonts w:ascii="Arial" w:eastAsiaTheme="minorHAnsi" w:hAnsi="Arial" w:cs="Arial"/>
          <w:b/>
          <w:bCs/>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2. ELECTRONIC CIRCUITS</w:t>
      </w:r>
    </w:p>
    <w:p w:rsidR="008550D2" w:rsidRDefault="008550D2" w:rsidP="008550D2">
      <w:pPr>
        <w:widowControl/>
        <w:adjustRightInd w:val="0"/>
        <w:rPr>
          <w:rFonts w:ascii="Arial" w:eastAsiaTheme="minorHAnsi" w:hAnsi="Arial" w:cs="Arial"/>
        </w:rPr>
      </w:pPr>
      <w:r>
        <w:rPr>
          <w:rFonts w:ascii="Arial" w:eastAsiaTheme="minorHAnsi" w:hAnsi="Arial" w:cs="Arial"/>
        </w:rPr>
        <w:t>2.1 Rectifier &amp; its uses.</w:t>
      </w:r>
    </w:p>
    <w:p w:rsidR="008550D2" w:rsidRDefault="008550D2" w:rsidP="008550D2">
      <w:pPr>
        <w:widowControl/>
        <w:adjustRightInd w:val="0"/>
        <w:rPr>
          <w:rFonts w:ascii="Arial" w:eastAsiaTheme="minorHAnsi" w:hAnsi="Arial" w:cs="Arial"/>
        </w:rPr>
      </w:pPr>
      <w:r>
        <w:rPr>
          <w:rFonts w:ascii="Arial" w:eastAsiaTheme="minorHAnsi" w:hAnsi="Arial" w:cs="Arial"/>
        </w:rPr>
        <w:t>2.2 Principles of working of different types of Rectifiers with their merits and demerits</w:t>
      </w:r>
    </w:p>
    <w:p w:rsidR="008550D2" w:rsidRDefault="008550D2" w:rsidP="008550D2">
      <w:pPr>
        <w:widowControl/>
        <w:adjustRightInd w:val="0"/>
        <w:rPr>
          <w:rFonts w:ascii="Arial" w:eastAsiaTheme="minorHAnsi" w:hAnsi="Arial" w:cs="Arial"/>
        </w:rPr>
      </w:pPr>
      <w:r>
        <w:rPr>
          <w:rFonts w:ascii="Arial" w:eastAsiaTheme="minorHAnsi" w:hAnsi="Arial" w:cs="Arial"/>
        </w:rPr>
        <w:t>2.3 Functions of filters and classification of simple Filter circuit (Capacitor, choke input</w:t>
      </w:r>
    </w:p>
    <w:p w:rsidR="008550D2" w:rsidRDefault="008550D2" w:rsidP="008550D2">
      <w:pPr>
        <w:widowControl/>
        <w:adjustRightInd w:val="0"/>
        <w:rPr>
          <w:rFonts w:ascii="Arial" w:eastAsiaTheme="minorHAnsi" w:hAnsi="Arial" w:cs="Arial"/>
        </w:rPr>
      </w:pPr>
      <w:r>
        <w:rPr>
          <w:rFonts w:ascii="Arial" w:eastAsiaTheme="minorHAnsi" w:hAnsi="Arial" w:cs="Arial"/>
        </w:rPr>
        <w:t>and π)</w:t>
      </w:r>
    </w:p>
    <w:p w:rsidR="008550D2" w:rsidRDefault="008550D2" w:rsidP="008550D2">
      <w:pPr>
        <w:widowControl/>
        <w:adjustRightInd w:val="0"/>
        <w:rPr>
          <w:rFonts w:ascii="Arial" w:eastAsiaTheme="minorHAnsi" w:hAnsi="Arial" w:cs="Arial"/>
        </w:rPr>
      </w:pPr>
      <w:r>
        <w:rPr>
          <w:rFonts w:ascii="Arial" w:eastAsiaTheme="minorHAnsi" w:hAnsi="Arial" w:cs="Arial"/>
        </w:rPr>
        <w:t>2.4 Working of D.C power supply system (unregulated) with help of block diagrams only</w:t>
      </w:r>
    </w:p>
    <w:p w:rsidR="008550D2" w:rsidRDefault="008550D2" w:rsidP="008550D2">
      <w:pPr>
        <w:widowControl/>
        <w:adjustRightInd w:val="0"/>
        <w:rPr>
          <w:rFonts w:ascii="Arial" w:eastAsiaTheme="minorHAnsi" w:hAnsi="Arial" w:cs="Arial"/>
        </w:rPr>
      </w:pPr>
      <w:r>
        <w:rPr>
          <w:rFonts w:ascii="Arial" w:eastAsiaTheme="minorHAnsi" w:hAnsi="Arial" w:cs="Arial"/>
        </w:rPr>
        <w:t>2.5 Transistor, Different types of Transistor Configuration and state output and input</w:t>
      </w:r>
    </w:p>
    <w:p w:rsidR="008550D2" w:rsidRDefault="008550D2" w:rsidP="008550D2">
      <w:pPr>
        <w:widowControl/>
        <w:adjustRightInd w:val="0"/>
        <w:rPr>
          <w:rFonts w:ascii="Arial" w:eastAsiaTheme="minorHAnsi" w:hAnsi="Arial" w:cs="Arial"/>
        </w:rPr>
      </w:pPr>
      <w:r>
        <w:rPr>
          <w:rFonts w:ascii="Arial" w:eastAsiaTheme="minorHAnsi" w:hAnsi="Arial" w:cs="Arial"/>
        </w:rPr>
        <w:t>current gain relationship in CE,CB and CC configuration( No mathematical</w:t>
      </w:r>
    </w:p>
    <w:p w:rsidR="008550D2" w:rsidRDefault="008550D2" w:rsidP="008550D2">
      <w:pPr>
        <w:widowControl/>
        <w:adjustRightInd w:val="0"/>
        <w:rPr>
          <w:rFonts w:ascii="Arial" w:eastAsiaTheme="minorHAnsi" w:hAnsi="Arial" w:cs="Arial"/>
        </w:rPr>
      </w:pPr>
      <w:r>
        <w:rPr>
          <w:rFonts w:ascii="Arial" w:eastAsiaTheme="minorHAnsi" w:hAnsi="Arial" w:cs="Arial"/>
        </w:rPr>
        <w:t>derivation)</w:t>
      </w:r>
    </w:p>
    <w:p w:rsidR="008550D2" w:rsidRDefault="008550D2" w:rsidP="008550D2">
      <w:pPr>
        <w:widowControl/>
        <w:adjustRightInd w:val="0"/>
        <w:rPr>
          <w:rFonts w:ascii="Arial" w:eastAsiaTheme="minorHAnsi" w:hAnsi="Arial" w:cs="Arial"/>
        </w:rPr>
      </w:pPr>
      <w:r>
        <w:rPr>
          <w:rFonts w:ascii="Arial" w:eastAsiaTheme="minorHAnsi" w:hAnsi="Arial" w:cs="Arial"/>
        </w:rPr>
        <w:t>2.6 Need of biasing and explain different types of biasing with circuit diagram.( only CE</w:t>
      </w:r>
    </w:p>
    <w:p w:rsidR="008550D2" w:rsidRDefault="008550D2" w:rsidP="008550D2">
      <w:pPr>
        <w:widowControl/>
        <w:adjustRightInd w:val="0"/>
        <w:rPr>
          <w:rFonts w:ascii="Arial" w:eastAsiaTheme="minorHAnsi" w:hAnsi="Arial" w:cs="Arial"/>
        </w:rPr>
      </w:pPr>
      <w:r>
        <w:rPr>
          <w:rFonts w:ascii="Arial" w:eastAsiaTheme="minorHAnsi" w:hAnsi="Arial" w:cs="Arial"/>
        </w:rPr>
        <w:t>configuration)</w:t>
      </w:r>
    </w:p>
    <w:p w:rsidR="008550D2" w:rsidRDefault="008550D2" w:rsidP="008550D2">
      <w:pPr>
        <w:widowControl/>
        <w:adjustRightInd w:val="0"/>
        <w:rPr>
          <w:rFonts w:ascii="Arial" w:eastAsiaTheme="minorHAnsi" w:hAnsi="Arial" w:cs="Arial"/>
        </w:rPr>
      </w:pPr>
      <w:r>
        <w:rPr>
          <w:rFonts w:ascii="Arial" w:eastAsiaTheme="minorHAnsi" w:hAnsi="Arial" w:cs="Arial"/>
        </w:rPr>
        <w:t>2.7 Amplifiers(concept) , working principles of single phase CE amplifier</w:t>
      </w:r>
    </w:p>
    <w:p w:rsidR="008550D2" w:rsidRDefault="008550D2" w:rsidP="008550D2">
      <w:pPr>
        <w:widowControl/>
        <w:adjustRightInd w:val="0"/>
        <w:rPr>
          <w:rFonts w:ascii="Arial" w:eastAsiaTheme="minorHAnsi" w:hAnsi="Arial" w:cs="Arial"/>
        </w:rPr>
      </w:pPr>
      <w:r>
        <w:rPr>
          <w:rFonts w:ascii="Arial" w:eastAsiaTheme="minorHAnsi" w:hAnsi="Arial" w:cs="Arial"/>
        </w:rPr>
        <w:t>2.8 Electronic Oscillator and its classification</w:t>
      </w:r>
    </w:p>
    <w:p w:rsidR="008550D2" w:rsidRDefault="008550D2" w:rsidP="008550D2">
      <w:pPr>
        <w:widowControl/>
        <w:adjustRightInd w:val="0"/>
        <w:rPr>
          <w:rFonts w:ascii="Arial" w:eastAsiaTheme="minorHAnsi" w:hAnsi="Arial" w:cs="Arial"/>
        </w:rPr>
      </w:pPr>
      <w:r>
        <w:rPr>
          <w:rFonts w:ascii="Arial" w:eastAsiaTheme="minorHAnsi" w:hAnsi="Arial" w:cs="Arial"/>
        </w:rPr>
        <w:t>2.9 Working of Basic Oscillator with different elements through simple Block Diagram</w:t>
      </w:r>
    </w:p>
    <w:p w:rsidR="00446B64" w:rsidRDefault="008550D2" w:rsidP="008550D2">
      <w:pPr>
        <w:widowControl/>
        <w:adjustRightInd w:val="0"/>
        <w:rPr>
          <w:rFonts w:ascii="Arial" w:eastAsiaTheme="minorHAnsi" w:hAnsi="Arial" w:cs="Arial"/>
          <w:b/>
          <w:bCs/>
        </w:rPr>
      </w:pPr>
      <w:r>
        <w:rPr>
          <w:rFonts w:ascii="Arial" w:eastAsiaTheme="minorHAnsi" w:hAnsi="Arial" w:cs="Arial"/>
        </w:rPr>
        <w:t>.</w:t>
      </w:r>
      <w:r w:rsidR="00446B64">
        <w:rPr>
          <w:rFonts w:ascii="Arial" w:eastAsiaTheme="minorHAnsi" w:hAnsi="Arial" w:cs="Arial"/>
          <w:b/>
          <w:bCs/>
        </w:rPr>
        <w:t xml:space="preserve"> </w:t>
      </w:r>
    </w:p>
    <w:p w:rsidR="008550D2" w:rsidRDefault="008550D2" w:rsidP="008550D2">
      <w:pPr>
        <w:widowControl/>
        <w:adjustRightInd w:val="0"/>
        <w:rPr>
          <w:rFonts w:ascii="Arial" w:eastAsiaTheme="minorHAnsi" w:hAnsi="Arial" w:cs="Arial"/>
          <w:b/>
          <w:bCs/>
        </w:rPr>
      </w:pPr>
      <w:r>
        <w:rPr>
          <w:rFonts w:ascii="Arial" w:eastAsiaTheme="minorHAnsi" w:hAnsi="Arial" w:cs="Arial"/>
          <w:b/>
          <w:bCs/>
        </w:rPr>
        <w:t>3. COMMUNICATION SYSTEM</w:t>
      </w:r>
    </w:p>
    <w:p w:rsidR="008550D2" w:rsidRDefault="008550D2" w:rsidP="008550D2">
      <w:pPr>
        <w:widowControl/>
        <w:adjustRightInd w:val="0"/>
        <w:rPr>
          <w:rFonts w:ascii="Arial" w:eastAsiaTheme="minorHAnsi" w:hAnsi="Arial" w:cs="Arial"/>
        </w:rPr>
      </w:pPr>
      <w:r>
        <w:rPr>
          <w:rFonts w:ascii="Arial" w:eastAsiaTheme="minorHAnsi" w:hAnsi="Arial" w:cs="Arial"/>
        </w:rPr>
        <w:t>3.1 Basic communication system (concept &amp; explanation with help of Block diagram)</w:t>
      </w:r>
    </w:p>
    <w:p w:rsidR="008550D2" w:rsidRDefault="008550D2" w:rsidP="008550D2">
      <w:pPr>
        <w:widowControl/>
        <w:adjustRightInd w:val="0"/>
        <w:rPr>
          <w:rFonts w:ascii="Arial" w:eastAsiaTheme="minorHAnsi" w:hAnsi="Arial" w:cs="Arial"/>
        </w:rPr>
      </w:pPr>
      <w:r>
        <w:rPr>
          <w:rFonts w:ascii="Arial" w:eastAsiaTheme="minorHAnsi" w:hAnsi="Arial" w:cs="Arial"/>
        </w:rPr>
        <w:t>3.2 Concept of Modulation and Demodulation, Difference between them</w:t>
      </w:r>
    </w:p>
    <w:p w:rsidR="008550D2" w:rsidRDefault="008550D2" w:rsidP="008550D2">
      <w:pPr>
        <w:widowControl/>
        <w:adjustRightInd w:val="0"/>
        <w:rPr>
          <w:rFonts w:ascii="Arial" w:eastAsiaTheme="minorHAnsi" w:hAnsi="Arial" w:cs="Arial"/>
        </w:rPr>
      </w:pPr>
      <w:r>
        <w:rPr>
          <w:rFonts w:ascii="Arial" w:eastAsiaTheme="minorHAnsi" w:hAnsi="Arial" w:cs="Arial"/>
        </w:rPr>
        <w:t>3.3 Different types of Modulation (AM, FM &amp; PM) based on signal, carrier wave and</w:t>
      </w:r>
    </w:p>
    <w:p w:rsidR="008550D2" w:rsidRDefault="008550D2" w:rsidP="008550D2">
      <w:pPr>
        <w:rPr>
          <w:rFonts w:ascii="Arial" w:eastAsiaTheme="minorHAnsi" w:hAnsi="Arial" w:cs="Arial"/>
        </w:rPr>
      </w:pPr>
      <w:r>
        <w:rPr>
          <w:rFonts w:ascii="Arial" w:eastAsiaTheme="minorHAnsi" w:hAnsi="Arial" w:cs="Arial"/>
        </w:rPr>
        <w:t>modulated wave (only concept, No mathematical Derivation)</w:t>
      </w:r>
    </w:p>
    <w:p w:rsidR="008550D2" w:rsidRDefault="008550D2" w:rsidP="008550D2">
      <w:pPr>
        <w:rPr>
          <w:rFonts w:ascii="Arial" w:eastAsiaTheme="minorHAnsi" w:hAnsi="Arial" w:cs="Arial"/>
        </w:rPr>
      </w:pPr>
    </w:p>
    <w:p w:rsidR="00446B64" w:rsidRDefault="00446B64" w:rsidP="008550D2">
      <w:pPr>
        <w:widowControl/>
        <w:adjustRightInd w:val="0"/>
        <w:rPr>
          <w:rFonts w:ascii="Arial" w:eastAsiaTheme="minorHAnsi" w:hAnsi="Arial" w:cs="Arial"/>
          <w:b/>
          <w:bCs/>
        </w:rPr>
      </w:pPr>
    </w:p>
    <w:p w:rsidR="00446B64" w:rsidRDefault="00446B64" w:rsidP="008550D2">
      <w:pPr>
        <w:widowControl/>
        <w:adjustRightInd w:val="0"/>
        <w:rPr>
          <w:rFonts w:ascii="Arial" w:eastAsiaTheme="minorHAnsi" w:hAnsi="Arial" w:cs="Arial"/>
          <w:b/>
          <w:bCs/>
        </w:rPr>
      </w:pPr>
    </w:p>
    <w:p w:rsidR="00446B64" w:rsidRDefault="00446B64" w:rsidP="008550D2">
      <w:pPr>
        <w:widowControl/>
        <w:adjustRightInd w:val="0"/>
        <w:rPr>
          <w:rFonts w:ascii="Arial" w:eastAsiaTheme="minorHAnsi" w:hAnsi="Arial" w:cs="Arial"/>
          <w:b/>
          <w:bCs/>
        </w:rPr>
      </w:pPr>
    </w:p>
    <w:p w:rsidR="00446B64" w:rsidRDefault="00446B64" w:rsidP="008550D2">
      <w:pPr>
        <w:widowControl/>
        <w:adjustRightInd w:val="0"/>
        <w:rPr>
          <w:rFonts w:ascii="Arial" w:eastAsiaTheme="minorHAnsi" w:hAnsi="Arial" w:cs="Arial"/>
          <w:b/>
          <w:bCs/>
        </w:rPr>
      </w:pPr>
    </w:p>
    <w:p w:rsidR="00446B64" w:rsidRDefault="00446B64" w:rsidP="008550D2">
      <w:pPr>
        <w:widowControl/>
        <w:adjustRightInd w:val="0"/>
        <w:rPr>
          <w:rFonts w:ascii="Arial" w:eastAsiaTheme="minorHAnsi" w:hAnsi="Arial" w:cs="Arial"/>
          <w:b/>
          <w:bCs/>
        </w:rPr>
      </w:pPr>
    </w:p>
    <w:p w:rsidR="00446B64" w:rsidRDefault="00446B64" w:rsidP="008550D2">
      <w:pPr>
        <w:widowControl/>
        <w:adjustRightInd w:val="0"/>
        <w:rPr>
          <w:rFonts w:ascii="Arial" w:eastAsiaTheme="minorHAnsi" w:hAnsi="Arial" w:cs="Arial"/>
          <w:b/>
          <w:bCs/>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lastRenderedPageBreak/>
        <w:t>4. TRANSDUCERS AND MEASURING INSTRUMENTS</w:t>
      </w:r>
    </w:p>
    <w:p w:rsidR="008550D2" w:rsidRDefault="008550D2" w:rsidP="008550D2">
      <w:pPr>
        <w:widowControl/>
        <w:adjustRightInd w:val="0"/>
        <w:rPr>
          <w:rFonts w:ascii="Arial" w:eastAsiaTheme="minorHAnsi" w:hAnsi="Arial" w:cs="Arial"/>
        </w:rPr>
      </w:pPr>
      <w:r>
        <w:rPr>
          <w:rFonts w:ascii="Arial" w:eastAsiaTheme="minorHAnsi" w:hAnsi="Arial" w:cs="Arial"/>
        </w:rPr>
        <w:t>4.1 Concept of Transducer and sensor with their differences.</w:t>
      </w:r>
    </w:p>
    <w:p w:rsidR="008550D2" w:rsidRDefault="008550D2" w:rsidP="008550D2">
      <w:pPr>
        <w:widowControl/>
        <w:adjustRightInd w:val="0"/>
        <w:rPr>
          <w:rFonts w:ascii="Arial" w:eastAsiaTheme="minorHAnsi" w:hAnsi="Arial" w:cs="Arial"/>
        </w:rPr>
      </w:pPr>
      <w:r>
        <w:rPr>
          <w:rFonts w:ascii="Arial" w:eastAsiaTheme="minorHAnsi" w:hAnsi="Arial" w:cs="Arial"/>
        </w:rPr>
        <w:t>4.2 Different type of Transducers &amp; concept of active and passive transducer.</w:t>
      </w:r>
    </w:p>
    <w:p w:rsidR="008550D2" w:rsidRDefault="008550D2" w:rsidP="008550D2">
      <w:pPr>
        <w:widowControl/>
        <w:adjustRightInd w:val="0"/>
        <w:rPr>
          <w:rFonts w:ascii="Arial" w:eastAsiaTheme="minorHAnsi" w:hAnsi="Arial" w:cs="Arial"/>
        </w:rPr>
      </w:pPr>
      <w:r>
        <w:rPr>
          <w:rFonts w:ascii="Arial" w:eastAsiaTheme="minorHAnsi" w:hAnsi="Arial" w:cs="Arial"/>
        </w:rPr>
        <w:t>4.3 Working principle of photo emissive, photoconductive, photovoltaic transducer and</w:t>
      </w:r>
    </w:p>
    <w:p w:rsidR="008550D2" w:rsidRDefault="008550D2" w:rsidP="008550D2">
      <w:pPr>
        <w:widowControl/>
        <w:adjustRightInd w:val="0"/>
        <w:rPr>
          <w:rFonts w:ascii="Arial" w:eastAsiaTheme="minorHAnsi" w:hAnsi="Arial" w:cs="Arial"/>
        </w:rPr>
      </w:pPr>
      <w:r>
        <w:rPr>
          <w:rFonts w:ascii="Arial" w:eastAsiaTheme="minorHAnsi" w:hAnsi="Arial" w:cs="Arial"/>
        </w:rPr>
        <w:t>its application</w:t>
      </w:r>
    </w:p>
    <w:p w:rsidR="008550D2" w:rsidRDefault="008550D2" w:rsidP="008550D2">
      <w:pPr>
        <w:widowControl/>
        <w:adjustRightInd w:val="0"/>
        <w:rPr>
          <w:rFonts w:ascii="Arial" w:eastAsiaTheme="minorHAnsi" w:hAnsi="Arial" w:cs="Arial"/>
        </w:rPr>
      </w:pPr>
      <w:r>
        <w:rPr>
          <w:rFonts w:ascii="Arial" w:eastAsiaTheme="minorHAnsi" w:hAnsi="Arial" w:cs="Arial"/>
        </w:rPr>
        <w:t>4.4 Multimeter and its applications</w:t>
      </w:r>
    </w:p>
    <w:p w:rsidR="008550D2" w:rsidRDefault="008550D2" w:rsidP="008550D2">
      <w:pPr>
        <w:widowControl/>
        <w:adjustRightInd w:val="0"/>
        <w:rPr>
          <w:rFonts w:ascii="Arial" w:eastAsiaTheme="minorHAnsi" w:hAnsi="Arial" w:cs="Arial"/>
        </w:rPr>
      </w:pPr>
      <w:r>
        <w:rPr>
          <w:rFonts w:ascii="Arial" w:eastAsiaTheme="minorHAnsi" w:hAnsi="Arial" w:cs="Arial"/>
        </w:rPr>
        <w:t>4.5 Analog and Digital Multimeter and their differences</w:t>
      </w:r>
    </w:p>
    <w:p w:rsidR="008550D2" w:rsidRDefault="008550D2" w:rsidP="008550D2">
      <w:pPr>
        <w:widowControl/>
        <w:adjustRightInd w:val="0"/>
        <w:rPr>
          <w:rFonts w:ascii="Arial" w:eastAsiaTheme="minorHAnsi" w:hAnsi="Arial" w:cs="Arial"/>
        </w:rPr>
      </w:pPr>
      <w:r>
        <w:rPr>
          <w:rFonts w:ascii="Arial" w:eastAsiaTheme="minorHAnsi" w:hAnsi="Arial" w:cs="Arial"/>
        </w:rPr>
        <w:t>4.6 Working principle of Multimeter with Basic Block diagram</w:t>
      </w:r>
    </w:p>
    <w:p w:rsidR="008550D2" w:rsidRDefault="008550D2" w:rsidP="008550D2">
      <w:pPr>
        <w:widowControl/>
        <w:adjustRightInd w:val="0"/>
        <w:rPr>
          <w:rFonts w:ascii="Arial" w:eastAsiaTheme="minorHAnsi" w:hAnsi="Arial" w:cs="Arial"/>
        </w:rPr>
      </w:pPr>
      <w:r>
        <w:rPr>
          <w:rFonts w:ascii="Arial" w:eastAsiaTheme="minorHAnsi" w:hAnsi="Arial" w:cs="Arial"/>
        </w:rPr>
        <w:t>4.7 CRO, working principle of CRO with simple Block diagram</w:t>
      </w:r>
    </w:p>
    <w:p w:rsidR="00FB1796" w:rsidRDefault="00FB1796" w:rsidP="008550D2">
      <w:pPr>
        <w:widowControl/>
        <w:adjustRightInd w:val="0"/>
        <w:rPr>
          <w:rFonts w:ascii="Arial" w:eastAsiaTheme="minorHAnsi" w:hAnsi="Arial" w:cs="Arial"/>
          <w:b/>
          <w:bCs/>
        </w:rPr>
      </w:pPr>
    </w:p>
    <w:p w:rsidR="00FB1796" w:rsidRDefault="00FB1796" w:rsidP="008550D2">
      <w:pPr>
        <w:widowControl/>
        <w:adjustRightInd w:val="0"/>
        <w:rPr>
          <w:rFonts w:ascii="Arial" w:eastAsiaTheme="minorHAnsi" w:hAnsi="Arial" w:cs="Arial"/>
          <w:b/>
          <w:bCs/>
        </w:rPr>
      </w:pPr>
    </w:p>
    <w:p w:rsidR="008550D2" w:rsidRDefault="008550D2" w:rsidP="008550D2">
      <w:pPr>
        <w:widowControl/>
        <w:adjustRightInd w:val="0"/>
        <w:rPr>
          <w:rFonts w:ascii="Arial" w:eastAsiaTheme="minorHAnsi" w:hAnsi="Arial" w:cs="Arial"/>
          <w:b/>
          <w:bCs/>
        </w:rPr>
      </w:pPr>
      <w:r>
        <w:rPr>
          <w:rFonts w:ascii="Arial" w:eastAsiaTheme="minorHAnsi" w:hAnsi="Arial" w:cs="Arial"/>
          <w:b/>
          <w:bCs/>
        </w:rPr>
        <w:t>Syllabus Coverage upto I.A</w:t>
      </w:r>
    </w:p>
    <w:p w:rsidR="008550D2" w:rsidRDefault="008550D2" w:rsidP="008550D2">
      <w:pPr>
        <w:widowControl/>
        <w:adjustRightInd w:val="0"/>
        <w:rPr>
          <w:rFonts w:ascii="Arial" w:eastAsiaTheme="minorHAnsi" w:hAnsi="Arial" w:cs="Arial"/>
        </w:rPr>
      </w:pPr>
      <w:r>
        <w:rPr>
          <w:rFonts w:ascii="Arial" w:eastAsiaTheme="minorHAnsi" w:hAnsi="Arial" w:cs="Arial"/>
        </w:rPr>
        <w:t>Chapter 1,2(upto 2.6)</w:t>
      </w:r>
    </w:p>
    <w:p w:rsidR="008550D2" w:rsidRDefault="008550D2" w:rsidP="008550D2">
      <w:pPr>
        <w:widowControl/>
        <w:adjustRightInd w:val="0"/>
        <w:rPr>
          <w:rFonts w:ascii="Arial" w:eastAsiaTheme="minorHAnsi" w:hAnsi="Arial" w:cs="Arial"/>
        </w:rPr>
      </w:pPr>
      <w:r>
        <w:rPr>
          <w:rFonts w:ascii="Arial" w:eastAsiaTheme="minorHAnsi" w:hAnsi="Arial" w:cs="Arial"/>
        </w:rPr>
        <w:t>BOOKS RECOMENDED:</w:t>
      </w:r>
    </w:p>
    <w:p w:rsidR="008550D2" w:rsidRDefault="008550D2" w:rsidP="008550D2">
      <w:pPr>
        <w:widowControl/>
        <w:adjustRightInd w:val="0"/>
        <w:rPr>
          <w:rFonts w:ascii="Arial" w:eastAsiaTheme="minorHAnsi" w:hAnsi="Arial" w:cs="Arial"/>
        </w:rPr>
      </w:pPr>
      <w:r>
        <w:rPr>
          <w:rFonts w:ascii="Arial" w:eastAsiaTheme="minorHAnsi" w:hAnsi="Arial" w:cs="Arial"/>
        </w:rPr>
        <w:t>1. Principles of Electronics by V.K Mehta and Rohit Mehta,S Chand Publication</w:t>
      </w:r>
    </w:p>
    <w:p w:rsidR="008550D2" w:rsidRDefault="008550D2" w:rsidP="008550D2">
      <w:pPr>
        <w:rPr>
          <w:rFonts w:ascii="Arial" w:eastAsiaTheme="minorHAnsi" w:hAnsi="Arial" w:cs="Arial"/>
        </w:rPr>
      </w:pPr>
      <w:r>
        <w:rPr>
          <w:rFonts w:ascii="Arial" w:eastAsiaTheme="minorHAnsi" w:hAnsi="Arial" w:cs="Arial"/>
        </w:rPr>
        <w:t>2. Principles of Electronics by S.K. SAHADEV (Dhanpatrai Publication)</w:t>
      </w:r>
    </w:p>
    <w:p w:rsidR="008550D2" w:rsidRDefault="008550D2" w:rsidP="008550D2">
      <w:pPr>
        <w:rPr>
          <w:rFonts w:ascii="Arial" w:eastAsiaTheme="minorHAnsi" w:hAnsi="Arial" w:cs="Arial"/>
        </w:rPr>
      </w:pPr>
    </w:p>
    <w:p w:rsidR="008550D2" w:rsidRDefault="008550D2" w:rsidP="008550D2">
      <w:pPr>
        <w:rPr>
          <w:rFonts w:ascii="Arial" w:eastAsiaTheme="minorHAnsi" w:hAnsi="Arial" w:cs="Arial"/>
        </w:rPr>
      </w:pPr>
    </w:p>
    <w:p w:rsidR="008550D2" w:rsidRDefault="008550D2" w:rsidP="008550D2">
      <w:pPr>
        <w:rPr>
          <w:rFonts w:ascii="Arial" w:eastAsiaTheme="minorHAnsi" w:hAnsi="Arial" w:cs="Arial"/>
        </w:rPr>
      </w:pPr>
    </w:p>
    <w:p w:rsidR="008550D2" w:rsidRDefault="008550D2" w:rsidP="008550D2">
      <w:pPr>
        <w:rPr>
          <w:rFonts w:ascii="Arial" w:eastAsiaTheme="minorHAnsi" w:hAnsi="Arial" w:cs="Arial"/>
        </w:rPr>
      </w:pPr>
    </w:p>
    <w:p w:rsidR="008550D2" w:rsidRDefault="008550D2" w:rsidP="008550D2">
      <w:pPr>
        <w:rPr>
          <w:rFonts w:ascii="Arial" w:eastAsiaTheme="minorHAnsi" w:hAnsi="Arial" w:cs="Arial"/>
        </w:rPr>
      </w:pPr>
    </w:p>
    <w:p w:rsidR="008550D2" w:rsidRDefault="008550D2" w:rsidP="008550D2">
      <w:pPr>
        <w:rPr>
          <w:rFonts w:ascii="Arial" w:eastAsiaTheme="minorHAnsi" w:hAnsi="Arial" w:cs="Arial"/>
        </w:rPr>
      </w:pPr>
    </w:p>
    <w:p w:rsidR="008550D2" w:rsidRDefault="008550D2" w:rsidP="008550D2">
      <w:pPr>
        <w:rPr>
          <w:rFonts w:ascii="Times New Roman"/>
          <w:sz w:val="21"/>
        </w:rPr>
        <w:sectPr w:rsidR="008550D2" w:rsidSect="009226B8">
          <w:footerReference w:type="default" r:id="rId7"/>
          <w:type w:val="continuous"/>
          <w:pgSz w:w="11910" w:h="16840"/>
          <w:pgMar w:top="643" w:right="600" w:bottom="280" w:left="1220" w:header="0" w:footer="0" w:gutter="0"/>
          <w:pgBorders w:zOrder="back">
            <w:top w:val="single" w:sz="4" w:space="1" w:color="000000"/>
            <w:left w:val="single" w:sz="4" w:space="4" w:color="000000"/>
            <w:bottom w:val="single" w:sz="4" w:space="1" w:color="000000"/>
            <w:right w:val="single" w:sz="4" w:space="4" w:color="000000"/>
          </w:pgBorders>
          <w:cols w:space="720"/>
          <w:docGrid w:linePitch="299"/>
        </w:sectPr>
      </w:pPr>
    </w:p>
    <w:p w:rsidR="00E04A6B" w:rsidRDefault="004733C3">
      <w:pPr>
        <w:pStyle w:val="BodyText"/>
        <w:ind w:left="191"/>
        <w:rPr>
          <w:rFonts w:ascii="Times New Roman"/>
        </w:rPr>
      </w:pPr>
      <w:r>
        <w:rPr>
          <w:rFonts w:ascii="Times New Roman"/>
        </w:rPr>
      </w:r>
      <w:r>
        <w:rPr>
          <w:rFonts w:ascii="Times New Roman"/>
        </w:rPr>
        <w:pict>
          <v:shape id="_x0000_s1162" type="#_x0000_t202" style="width:489pt;height:34.25pt;mso-position-horizontal-relative:char;mso-position-vertical-relative:line" fillcolor="#c2dbe9" stroked="f">
            <v:textbox inset="0,0,0,0">
              <w:txbxContent>
                <w:p w:rsidR="009226B8" w:rsidRDefault="009226B8">
                  <w:pPr>
                    <w:tabs>
                      <w:tab w:val="left" w:pos="1259"/>
                    </w:tabs>
                    <w:spacing w:line="341" w:lineRule="exact"/>
                    <w:ind w:left="1"/>
                    <w:jc w:val="center"/>
                    <w:rPr>
                      <w:rFonts w:ascii="Carlito"/>
                      <w:b/>
                      <w:sz w:val="28"/>
                    </w:rPr>
                  </w:pPr>
                  <w:r>
                    <w:rPr>
                      <w:rFonts w:ascii="Carlito"/>
                      <w:b/>
                      <w:color w:val="FF0000"/>
                      <w:sz w:val="28"/>
                    </w:rPr>
                    <w:tab/>
                    <w:t>Basic Electronics</w:t>
                  </w:r>
                  <w:r>
                    <w:rPr>
                      <w:rFonts w:ascii="Carlito"/>
                      <w:b/>
                      <w:color w:val="FF0000"/>
                      <w:spacing w:val="-1"/>
                      <w:sz w:val="28"/>
                    </w:rPr>
                    <w:t xml:space="preserve"> </w:t>
                  </w:r>
                  <w:r>
                    <w:rPr>
                      <w:rFonts w:ascii="Carlito"/>
                      <w:b/>
                      <w:color w:val="FF0000"/>
                      <w:sz w:val="28"/>
                    </w:rPr>
                    <w:t>Engineering.</w:t>
                  </w:r>
                </w:p>
                <w:p w:rsidR="009226B8" w:rsidRDefault="009226B8">
                  <w:pPr>
                    <w:spacing w:line="341" w:lineRule="exact"/>
                    <w:ind w:left="2062" w:right="2060"/>
                    <w:jc w:val="center"/>
                    <w:rPr>
                      <w:rFonts w:ascii="Carlito"/>
                      <w:b/>
                      <w:sz w:val="28"/>
                    </w:rPr>
                  </w:pPr>
                  <w:bookmarkStart w:id="8" w:name="Chapter-1"/>
                  <w:bookmarkEnd w:id="8"/>
                  <w:r>
                    <w:rPr>
                      <w:rFonts w:ascii="Carlito"/>
                      <w:b/>
                      <w:color w:val="FF0000"/>
                      <w:sz w:val="28"/>
                    </w:rPr>
                    <w:t>Chapter-1</w:t>
                  </w:r>
                </w:p>
              </w:txbxContent>
            </v:textbox>
            <w10:wrap type="none"/>
            <w10:anchorlock/>
          </v:shape>
        </w:pict>
      </w:r>
    </w:p>
    <w:p w:rsidR="00E04A6B" w:rsidRDefault="00E04A6B">
      <w:pPr>
        <w:pStyle w:val="BodyText"/>
        <w:spacing w:before="9"/>
        <w:rPr>
          <w:rFonts w:ascii="Times New Roman"/>
          <w:sz w:val="13"/>
        </w:rPr>
      </w:pPr>
    </w:p>
    <w:p w:rsidR="00E04A6B" w:rsidRDefault="00FB1796" w:rsidP="0083003D">
      <w:pPr>
        <w:pStyle w:val="Heading8"/>
        <w:numPr>
          <w:ilvl w:val="0"/>
          <w:numId w:val="54"/>
        </w:numPr>
        <w:tabs>
          <w:tab w:val="left" w:pos="502"/>
        </w:tabs>
        <w:spacing w:before="100"/>
        <w:ind w:hanging="282"/>
      </w:pPr>
      <w:r>
        <w:t>ELECTRONIC</w:t>
      </w:r>
      <w:r>
        <w:rPr>
          <w:spacing w:val="-1"/>
        </w:rPr>
        <w:t xml:space="preserve"> </w:t>
      </w:r>
      <w:r>
        <w:t>DEVICES</w:t>
      </w:r>
    </w:p>
    <w:p w:rsidR="00E04A6B" w:rsidRDefault="00FB1796" w:rsidP="0083003D">
      <w:pPr>
        <w:pStyle w:val="ListParagraph"/>
        <w:numPr>
          <w:ilvl w:val="1"/>
          <w:numId w:val="54"/>
        </w:numPr>
        <w:tabs>
          <w:tab w:val="left" w:pos="940"/>
          <w:tab w:val="left" w:pos="941"/>
        </w:tabs>
        <w:spacing w:before="37"/>
        <w:ind w:hanging="721"/>
        <w:rPr>
          <w:b/>
          <w:sz w:val="20"/>
        </w:rPr>
      </w:pPr>
      <w:r>
        <w:rPr>
          <w:b/>
          <w:sz w:val="20"/>
        </w:rPr>
        <w:t>Define Electronics &amp; its</w:t>
      </w:r>
      <w:r>
        <w:rPr>
          <w:b/>
          <w:spacing w:val="-3"/>
          <w:sz w:val="20"/>
        </w:rPr>
        <w:t xml:space="preserve"> </w:t>
      </w:r>
      <w:r>
        <w:rPr>
          <w:b/>
          <w:sz w:val="20"/>
        </w:rPr>
        <w:t>application.</w:t>
      </w:r>
    </w:p>
    <w:p w:rsidR="00E04A6B" w:rsidRDefault="00E04A6B">
      <w:pPr>
        <w:pStyle w:val="BodyText"/>
        <w:spacing w:before="6"/>
        <w:rPr>
          <w:b/>
          <w:sz w:val="19"/>
        </w:rPr>
      </w:pPr>
    </w:p>
    <w:p w:rsidR="00E04A6B" w:rsidRDefault="00FB1796">
      <w:pPr>
        <w:pStyle w:val="BodyText"/>
        <w:spacing w:line="276" w:lineRule="auto"/>
        <w:ind w:left="220" w:right="142"/>
        <w:jc w:val="both"/>
      </w:pPr>
      <w:r>
        <w:t xml:space="preserve">The world's reliance on electronics is so great that commentators claim people live in an "electronic age." People are surrounded by electronics—televisions, radios, computers, mobiles, Laptop and DVD players, along with products with major electric components, such as microwave ovens, refrigerators, and other kitchen appliances, automatic vehicles, Robotics, as well as hearing aids and medical instruments and </w:t>
      </w:r>
      <w:r>
        <w:rPr>
          <w:color w:val="221F1F"/>
        </w:rPr>
        <w:t>numerous applications in industry.</w:t>
      </w:r>
    </w:p>
    <w:p w:rsidR="00E04A6B" w:rsidRDefault="00E04A6B">
      <w:pPr>
        <w:pStyle w:val="BodyText"/>
        <w:spacing w:before="10"/>
        <w:rPr>
          <w:sz w:val="22"/>
        </w:rPr>
      </w:pPr>
    </w:p>
    <w:p w:rsidR="00E04A6B" w:rsidRDefault="00FB1796">
      <w:pPr>
        <w:ind w:left="220" w:right="142"/>
        <w:jc w:val="both"/>
        <w:rPr>
          <w:sz w:val="20"/>
        </w:rPr>
      </w:pPr>
      <w:r>
        <w:rPr>
          <w:b/>
          <w:i/>
          <w:color w:val="221F1F"/>
          <w:sz w:val="20"/>
        </w:rPr>
        <w:t>Definition</w:t>
      </w:r>
      <w:r>
        <w:rPr>
          <w:i/>
          <w:color w:val="221F1F"/>
          <w:sz w:val="20"/>
        </w:rPr>
        <w:t xml:space="preserve">: The branch of engineering which deals with current conduction through a Vacuum or Gas or Semiconductor is known as </w:t>
      </w:r>
      <w:r>
        <w:rPr>
          <w:b/>
          <w:color w:val="EB008B"/>
          <w:sz w:val="20"/>
        </w:rPr>
        <w:t xml:space="preserve">Electronics. </w:t>
      </w:r>
      <w:r>
        <w:rPr>
          <w:color w:val="221F1F"/>
          <w:sz w:val="20"/>
        </w:rPr>
        <w:t xml:space="preserve">An </w:t>
      </w:r>
      <w:r>
        <w:rPr>
          <w:i/>
          <w:color w:val="EB008B"/>
          <w:sz w:val="20"/>
        </w:rPr>
        <w:t xml:space="preserve">electronic device </w:t>
      </w:r>
      <w:r>
        <w:rPr>
          <w:color w:val="221F1F"/>
          <w:sz w:val="20"/>
        </w:rPr>
        <w:t xml:space="preserve">is that in which current flows through a vacuum or gas or semiconductor. </w:t>
      </w:r>
      <w:r>
        <w:rPr>
          <w:sz w:val="20"/>
        </w:rPr>
        <w:t>This control of electrons is accomplished by devices that resist, carry, select, steer, switch, store, manipulate, and exploit the</w:t>
      </w:r>
      <w:r>
        <w:rPr>
          <w:spacing w:val="-22"/>
          <w:sz w:val="20"/>
        </w:rPr>
        <w:t xml:space="preserve"> </w:t>
      </w:r>
      <w:r>
        <w:rPr>
          <w:sz w:val="20"/>
        </w:rPr>
        <w:t>electron.</w:t>
      </w:r>
    </w:p>
    <w:p w:rsidR="00E04A6B" w:rsidRDefault="00E04A6B">
      <w:pPr>
        <w:pStyle w:val="BodyText"/>
        <w:spacing w:before="2"/>
        <w:rPr>
          <w:sz w:val="23"/>
        </w:rPr>
      </w:pPr>
    </w:p>
    <w:p w:rsidR="00E04A6B" w:rsidRDefault="00FB1796">
      <w:pPr>
        <w:pStyle w:val="BodyText"/>
        <w:ind w:left="869" w:right="3070"/>
        <w:jc w:val="center"/>
      </w:pPr>
      <w:r>
        <w:rPr>
          <w:color w:val="221F1F"/>
        </w:rPr>
        <w:t>Or</w:t>
      </w:r>
    </w:p>
    <w:p w:rsidR="00E04A6B" w:rsidRDefault="00FB1796">
      <w:pPr>
        <w:pStyle w:val="BodyText"/>
        <w:spacing w:before="2"/>
        <w:ind w:left="220" w:right="141"/>
        <w:jc w:val="both"/>
        <w:rPr>
          <w:b/>
        </w:rPr>
      </w:pPr>
      <w:r>
        <w:t xml:space="preserve">Electronics deals with </w:t>
      </w:r>
      <w:hyperlink r:id="rId8">
        <w:r>
          <w:t>electrical circuits</w:t>
        </w:r>
      </w:hyperlink>
      <w:r>
        <w:t xml:space="preserve"> that involve </w:t>
      </w:r>
      <w:hyperlink r:id="rId9">
        <w:r>
          <w:t>active electrical components</w:t>
        </w:r>
      </w:hyperlink>
      <w:r>
        <w:t xml:space="preserve"> such as </w:t>
      </w:r>
      <w:hyperlink r:id="rId10">
        <w:r>
          <w:t>vacuum tubes</w:t>
        </w:r>
      </w:hyperlink>
      <w:r>
        <w:t xml:space="preserve">, </w:t>
      </w:r>
      <w:hyperlink r:id="rId11">
        <w:r>
          <w:t>transistors</w:t>
        </w:r>
      </w:hyperlink>
      <w:r>
        <w:t xml:space="preserve">, </w:t>
      </w:r>
      <w:hyperlink r:id="rId12">
        <w:r>
          <w:t>diodes</w:t>
        </w:r>
      </w:hyperlink>
      <w:r>
        <w:t xml:space="preserve"> and </w:t>
      </w:r>
      <w:hyperlink r:id="rId13">
        <w:r>
          <w:t>integrated circuits</w:t>
        </w:r>
      </w:hyperlink>
      <w:r>
        <w:rPr>
          <w:b/>
        </w:rPr>
        <w:t xml:space="preserve">, </w:t>
      </w:r>
      <w:r>
        <w:t xml:space="preserve">and associated passive interconnection technologies. Commonly, electronic devices contain circuitry consisting primarily or exclusively of active semiconductors supplemented with passive elements; such a circuit is described as an </w:t>
      </w:r>
      <w:hyperlink r:id="rId14">
        <w:r>
          <w:t>electronic</w:t>
        </w:r>
        <w:r>
          <w:rPr>
            <w:spacing w:val="-7"/>
          </w:rPr>
          <w:t xml:space="preserve"> </w:t>
        </w:r>
        <w:r>
          <w:t>circuit</w:t>
        </w:r>
      </w:hyperlink>
      <w:r>
        <w:rPr>
          <w:b/>
        </w:rPr>
        <w:t>.</w:t>
      </w:r>
    </w:p>
    <w:p w:rsidR="00E04A6B" w:rsidRDefault="00E04A6B">
      <w:pPr>
        <w:pStyle w:val="BodyText"/>
        <w:spacing w:before="9"/>
        <w:rPr>
          <w:b/>
          <w:sz w:val="21"/>
        </w:rPr>
      </w:pPr>
    </w:p>
    <w:p w:rsidR="00E04A6B" w:rsidRDefault="00FB1796">
      <w:pPr>
        <w:pStyle w:val="Heading5"/>
        <w:ind w:left="580"/>
      </w:pPr>
      <w:r>
        <w:t>Pre Knowledge (Some of the basic</w:t>
      </w:r>
      <w:r>
        <w:rPr>
          <w:spacing w:val="-20"/>
        </w:rPr>
        <w:t xml:space="preserve"> </w:t>
      </w:r>
      <w:r>
        <w:t>definitions):</w:t>
      </w:r>
    </w:p>
    <w:p w:rsidR="00E04A6B" w:rsidRDefault="00FB1796">
      <w:pPr>
        <w:pStyle w:val="Heading6"/>
        <w:ind w:left="580" w:right="1121" w:firstLine="0"/>
      </w:pPr>
      <w:r>
        <w:rPr>
          <w:b/>
        </w:rPr>
        <w:t xml:space="preserve">Passive Components: </w:t>
      </w:r>
      <w:r>
        <w:t xml:space="preserve">Capable of operating without an external power source. Typical passive components are </w:t>
      </w:r>
      <w:r>
        <w:rPr>
          <w:color w:val="FF0000"/>
        </w:rPr>
        <w:t>resistors, capacitors,</w:t>
      </w:r>
      <w:r>
        <w:rPr>
          <w:color w:val="FF0000"/>
          <w:spacing w:val="-4"/>
        </w:rPr>
        <w:t xml:space="preserve"> </w:t>
      </w:r>
      <w:r>
        <w:rPr>
          <w:color w:val="FF0000"/>
        </w:rPr>
        <w:t>inductors</w:t>
      </w:r>
      <w:r>
        <w:t>.</w:t>
      </w:r>
    </w:p>
    <w:p w:rsidR="00E04A6B" w:rsidRDefault="00FB1796">
      <w:pPr>
        <w:tabs>
          <w:tab w:val="left" w:pos="6219"/>
        </w:tabs>
        <w:spacing w:before="1"/>
        <w:ind w:left="580" w:right="165"/>
        <w:rPr>
          <w:rFonts w:ascii="Carlito"/>
        </w:rPr>
      </w:pPr>
      <w:r>
        <w:rPr>
          <w:rFonts w:ascii="Carlito"/>
          <w:b/>
        </w:rPr>
        <w:t xml:space="preserve">Active components: </w:t>
      </w:r>
      <w:r>
        <w:rPr>
          <w:rFonts w:ascii="Carlito"/>
        </w:rPr>
        <w:t>Requiring a source of power</w:t>
      </w:r>
      <w:r>
        <w:rPr>
          <w:rFonts w:ascii="Carlito"/>
          <w:spacing w:val="-13"/>
        </w:rPr>
        <w:t xml:space="preserve"> </w:t>
      </w:r>
      <w:r>
        <w:rPr>
          <w:rFonts w:ascii="Carlito"/>
        </w:rPr>
        <w:t>to</w:t>
      </w:r>
      <w:r>
        <w:rPr>
          <w:rFonts w:ascii="Carlito"/>
          <w:spacing w:val="-2"/>
        </w:rPr>
        <w:t xml:space="preserve"> </w:t>
      </w:r>
      <w:r>
        <w:rPr>
          <w:rFonts w:ascii="Carlito"/>
        </w:rPr>
        <w:t>operate.</w:t>
      </w:r>
      <w:r>
        <w:rPr>
          <w:rFonts w:ascii="Carlito"/>
        </w:rPr>
        <w:tab/>
        <w:t>Includes transistors (all types), integrated circuits (all types), TRIACs, SCRs, LEDs,</w:t>
      </w:r>
      <w:r>
        <w:rPr>
          <w:rFonts w:ascii="Carlito"/>
          <w:spacing w:val="-13"/>
        </w:rPr>
        <w:t xml:space="preserve"> </w:t>
      </w:r>
      <w:r>
        <w:rPr>
          <w:rFonts w:ascii="Carlito"/>
        </w:rPr>
        <w:t>etc.</w:t>
      </w:r>
    </w:p>
    <w:p w:rsidR="00E04A6B" w:rsidRDefault="00E04A6B">
      <w:pPr>
        <w:pStyle w:val="BodyText"/>
        <w:spacing w:before="11"/>
        <w:rPr>
          <w:rFonts w:ascii="Carlito"/>
          <w:sz w:val="22"/>
        </w:rPr>
      </w:pPr>
    </w:p>
    <w:p w:rsidR="00E04A6B" w:rsidRDefault="00FB1796">
      <w:pPr>
        <w:pStyle w:val="Heading8"/>
        <w:spacing w:before="1"/>
        <w:jc w:val="both"/>
      </w:pPr>
      <w:r>
        <w:t>APPLICATIONS of Electronics:</w:t>
      </w:r>
    </w:p>
    <w:p w:rsidR="00E04A6B" w:rsidRDefault="00E04A6B">
      <w:pPr>
        <w:pStyle w:val="BodyText"/>
        <w:spacing w:before="2"/>
        <w:rPr>
          <w:b/>
          <w:sz w:val="23"/>
        </w:rPr>
      </w:pPr>
    </w:p>
    <w:p w:rsidR="00E04A6B" w:rsidRDefault="00FB1796">
      <w:pPr>
        <w:pStyle w:val="BodyText"/>
        <w:spacing w:before="1"/>
        <w:ind w:left="220" w:right="140"/>
        <w:jc w:val="both"/>
        <w:rPr>
          <w:i/>
        </w:rPr>
      </w:pPr>
      <w:r>
        <w:t>E</w:t>
      </w:r>
      <w:r>
        <w:rPr>
          <w:i/>
        </w:rPr>
        <w:t>lectronic components</w:t>
      </w:r>
      <w:r>
        <w:t xml:space="preserve">: capacitor (C), cathode ray tube (CTR), diode (D), digital signal processor (DSP, field effect transistor (FET), integrated circuit (IC), junction gate field effect transistor (JFET), inductor (L), Liquid crystal display (LCD), light dependent resistor (LDR, light emitting diode (LED), Metal oxide semiconductor field effect transistor (MOSFET), transistor (Q), </w:t>
      </w:r>
      <w:hyperlink r:id="rId15">
        <w:r>
          <w:rPr>
            <w:b/>
            <w:i/>
            <w:color w:val="3B588D"/>
            <w:u w:val="thick" w:color="3B588D"/>
          </w:rPr>
          <w:t>resistor</w:t>
        </w:r>
      </w:hyperlink>
      <w:r>
        <w:rPr>
          <w:b/>
          <w:i/>
          <w:color w:val="3B588D"/>
        </w:rPr>
        <w:t xml:space="preserve"> </w:t>
      </w:r>
      <w:r>
        <w:t>(R), relay (RLA, RY), switch (SW), transformer (T), thermistor (TH), transistor (Tr), integrated circuit (U, IC), variable capacitor (VC), variable resistor (VR) and</w:t>
      </w:r>
      <w:r>
        <w:rPr>
          <w:spacing w:val="-20"/>
        </w:rPr>
        <w:t xml:space="preserve"> </w:t>
      </w:r>
      <w:r>
        <w:t>more</w:t>
      </w:r>
      <w:r>
        <w:rPr>
          <w:i/>
        </w:rPr>
        <w:t>.</w:t>
      </w:r>
    </w:p>
    <w:p w:rsidR="00E04A6B" w:rsidRDefault="00FB1796">
      <w:pPr>
        <w:pStyle w:val="BodyText"/>
        <w:spacing w:before="8"/>
        <w:rPr>
          <w:i/>
          <w:sz w:val="19"/>
        </w:rPr>
      </w:pPr>
      <w:r>
        <w:rPr>
          <w:noProof/>
        </w:rPr>
        <w:drawing>
          <wp:anchor distT="0" distB="0" distL="0" distR="0" simplePos="0" relativeHeight="9" behindDoc="0" locked="0" layoutInCell="1" allowOverlap="1">
            <wp:simplePos x="0" y="0"/>
            <wp:positionH relativeFrom="page">
              <wp:posOffset>990600</wp:posOffset>
            </wp:positionH>
            <wp:positionV relativeFrom="paragraph">
              <wp:posOffset>176487</wp:posOffset>
            </wp:positionV>
            <wp:extent cx="5878194" cy="188595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6" cstate="print"/>
                    <a:stretch>
                      <a:fillRect/>
                    </a:stretch>
                  </pic:blipFill>
                  <pic:spPr>
                    <a:xfrm>
                      <a:off x="0" y="0"/>
                      <a:ext cx="5878194" cy="1885950"/>
                    </a:xfrm>
                    <a:prstGeom prst="rect">
                      <a:avLst/>
                    </a:prstGeom>
                  </pic:spPr>
                </pic:pic>
              </a:graphicData>
            </a:graphic>
          </wp:anchor>
        </w:drawing>
      </w:r>
    </w:p>
    <w:p w:rsidR="00E04A6B" w:rsidRDefault="00E04A6B">
      <w:pPr>
        <w:pStyle w:val="BodyText"/>
        <w:spacing w:before="6"/>
        <w:rPr>
          <w:i/>
          <w:sz w:val="19"/>
        </w:rPr>
      </w:pPr>
    </w:p>
    <w:p w:rsidR="00E04A6B" w:rsidRDefault="00FB1796">
      <w:pPr>
        <w:pStyle w:val="BodyText"/>
        <w:spacing w:before="1" w:line="276" w:lineRule="auto"/>
        <w:ind w:left="220" w:right="143"/>
        <w:jc w:val="both"/>
      </w:pPr>
      <w:r>
        <w:rPr>
          <w:b/>
        </w:rPr>
        <w:t xml:space="preserve">Consumer Electronics </w:t>
      </w:r>
      <w:r>
        <w:t>include products like – Audio Systems, Video Systems, TV (Television), Computer, Laptop, Digital Camera, DVD Players, Home and Kitchen Appliances, GPS, Mobiles Phones etc.</w:t>
      </w:r>
    </w:p>
    <w:p w:rsidR="00E04A6B" w:rsidRDefault="00E04A6B">
      <w:pPr>
        <w:spacing w:line="276" w:lineRule="auto"/>
        <w:jc w:val="both"/>
        <w:sectPr w:rsidR="00E04A6B" w:rsidSect="009226B8">
          <w:pgSz w:w="11910" w:h="16840"/>
          <w:pgMar w:top="124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BodyText"/>
        <w:spacing w:before="82"/>
        <w:ind w:left="220" w:right="140"/>
        <w:jc w:val="both"/>
      </w:pPr>
      <w:r>
        <w:rPr>
          <w:b/>
          <w:i/>
        </w:rPr>
        <w:lastRenderedPageBreak/>
        <w:t xml:space="preserve">Communication. </w:t>
      </w:r>
      <w:r>
        <w:t xml:space="preserve">Electronic communication systems connect people around the world. </w:t>
      </w:r>
      <w:r>
        <w:rPr>
          <w:spacing w:val="2"/>
        </w:rPr>
        <w:t xml:space="preserve">Using </w:t>
      </w:r>
      <w:r>
        <w:t>telephones, Internet and computers, people in different countries communicate almost instantly. Radios transmit sounds and televisions transmit sounds and pictures great distances. Cellular telephones enable a person to call another person. Within seconds, fax machines send and receive copies of documents over telephone lines/Satellite.</w:t>
      </w:r>
    </w:p>
    <w:p w:rsidR="00E04A6B" w:rsidRDefault="00E04A6B">
      <w:pPr>
        <w:pStyle w:val="BodyText"/>
        <w:rPr>
          <w:sz w:val="23"/>
        </w:rPr>
      </w:pPr>
    </w:p>
    <w:p w:rsidR="00E04A6B" w:rsidRDefault="00FB1796">
      <w:pPr>
        <w:pStyle w:val="BodyText"/>
        <w:spacing w:before="1"/>
        <w:ind w:left="220" w:right="144"/>
        <w:jc w:val="both"/>
      </w:pPr>
      <w:r>
        <w:rPr>
          <w:b/>
          <w:i/>
        </w:rPr>
        <w:t xml:space="preserve">Information processing. </w:t>
      </w:r>
      <w:r>
        <w:t>Scientists, artists, students, government and business workers, and hobbyists at home all rely on computers, Internet to handle huge amounts of information quickly and accurately. Computers solve difficult mathematical problems, maintain vast amounts of data, create complex simulations, and perform a multitude of other tasks that help people in their everyday</w:t>
      </w:r>
      <w:r>
        <w:rPr>
          <w:spacing w:val="-4"/>
        </w:rPr>
        <w:t xml:space="preserve"> </w:t>
      </w:r>
      <w:r>
        <w:t>lives.</w:t>
      </w:r>
    </w:p>
    <w:p w:rsidR="00E04A6B" w:rsidRDefault="00E04A6B">
      <w:pPr>
        <w:pStyle w:val="BodyText"/>
        <w:rPr>
          <w:sz w:val="23"/>
        </w:rPr>
      </w:pPr>
    </w:p>
    <w:p w:rsidR="00E04A6B" w:rsidRDefault="00FB1796">
      <w:pPr>
        <w:pStyle w:val="BodyText"/>
        <w:ind w:left="220" w:right="142"/>
        <w:jc w:val="both"/>
      </w:pPr>
      <w:r>
        <w:rPr>
          <w:b/>
          <w:i/>
        </w:rPr>
        <w:t xml:space="preserve">Medicine and research. </w:t>
      </w:r>
      <w:r>
        <w:t>Include product like X-ray machines ECG (Electrocardiogram) use radiation to take images of bones and internal organs. Radiation therapy, or radiotherapy, uses X-rays and other forms of radiation to fight cancer. Many hearing-impaired people depend on hearing aids to electrically amplify sound waves.</w:t>
      </w:r>
    </w:p>
    <w:p w:rsidR="00E04A6B" w:rsidRDefault="00E04A6B">
      <w:pPr>
        <w:pStyle w:val="BodyText"/>
        <w:spacing w:before="1"/>
        <w:rPr>
          <w:sz w:val="23"/>
        </w:rPr>
      </w:pPr>
    </w:p>
    <w:p w:rsidR="00E04A6B" w:rsidRDefault="00FB1796">
      <w:pPr>
        <w:pStyle w:val="BodyText"/>
        <w:spacing w:before="1"/>
        <w:ind w:left="220" w:right="149"/>
        <w:jc w:val="both"/>
      </w:pPr>
      <w:r>
        <w:rPr>
          <w:b/>
        </w:rPr>
        <w:t xml:space="preserve">Computers </w:t>
      </w:r>
      <w:r>
        <w:t>and other electronic instruments provide scientists and other researchers with powerful tools to better understand their area of study. Computers, for example, help scientists design new drug molecules, track weather systems, and test theories about how galaxies and stars develop. Electron microscopes use electrons rather than visible light to magnify specimens 1 million times or more.</w:t>
      </w:r>
    </w:p>
    <w:p w:rsidR="00E04A6B" w:rsidRDefault="00E04A6B">
      <w:pPr>
        <w:pStyle w:val="BodyText"/>
        <w:rPr>
          <w:sz w:val="23"/>
        </w:rPr>
      </w:pPr>
    </w:p>
    <w:p w:rsidR="00E04A6B" w:rsidRDefault="00FB1796">
      <w:pPr>
        <w:pStyle w:val="BodyText"/>
        <w:ind w:left="220" w:right="141"/>
        <w:jc w:val="both"/>
      </w:pPr>
      <w:r>
        <w:rPr>
          <w:b/>
          <w:i/>
        </w:rPr>
        <w:t xml:space="preserve">Automation. </w:t>
      </w:r>
      <w:r>
        <w:t>Electronic components enable many common home appliances, such as refrigerators, washing machines, and toasters, to function smoothly and efficiently. People can electronically program coffeemakers, lawn sprinklers, and many other products to turn on and off automatically. Microwave ovens heat food quickly by penetrating it with short radio waves produced by a vacuum tube.</w:t>
      </w:r>
    </w:p>
    <w:p w:rsidR="00E04A6B" w:rsidRDefault="00E04A6B">
      <w:pPr>
        <w:pStyle w:val="BodyText"/>
        <w:spacing w:before="2"/>
        <w:rPr>
          <w:sz w:val="23"/>
        </w:rPr>
      </w:pPr>
    </w:p>
    <w:p w:rsidR="00E04A6B" w:rsidRDefault="00FB1796">
      <w:pPr>
        <w:pStyle w:val="BodyText"/>
        <w:spacing w:line="237" w:lineRule="auto"/>
        <w:ind w:left="220" w:right="142"/>
        <w:jc w:val="both"/>
      </w:pPr>
      <w:r>
        <w:rPr>
          <w:b/>
          <w:i/>
        </w:rPr>
        <w:t xml:space="preserve">Instrumentation. </w:t>
      </w:r>
      <w:r>
        <w:t>Measuring Instruments like CRO, Multimeter, ph-meter, strain gauge, VTVM, Frequency Counter are used in different</w:t>
      </w:r>
      <w:r>
        <w:rPr>
          <w:spacing w:val="-7"/>
        </w:rPr>
        <w:t xml:space="preserve"> </w:t>
      </w:r>
      <w:r>
        <w:t>Laboratory/organisations.</w:t>
      </w:r>
    </w:p>
    <w:p w:rsidR="00E04A6B" w:rsidRDefault="00E04A6B">
      <w:pPr>
        <w:pStyle w:val="BodyText"/>
        <w:spacing w:before="5"/>
        <w:rPr>
          <w:sz w:val="23"/>
        </w:rPr>
      </w:pPr>
    </w:p>
    <w:p w:rsidR="00E04A6B" w:rsidRDefault="00FB1796">
      <w:pPr>
        <w:pStyle w:val="BodyText"/>
        <w:spacing w:line="237" w:lineRule="auto"/>
        <w:ind w:left="220" w:right="148"/>
        <w:jc w:val="both"/>
      </w:pPr>
      <w:r>
        <w:t>Many automobiles have electronic controls in their engines and fuel systems. Electronic devices also control air bags, which inflate to protect a driver and passengers in a collision.</w:t>
      </w:r>
    </w:p>
    <w:p w:rsidR="00E04A6B" w:rsidRDefault="00E04A6B">
      <w:pPr>
        <w:pStyle w:val="BodyText"/>
        <w:spacing w:before="3"/>
        <w:rPr>
          <w:sz w:val="23"/>
        </w:rPr>
      </w:pPr>
    </w:p>
    <w:p w:rsidR="00E04A6B" w:rsidRDefault="00FB1796" w:rsidP="0083003D">
      <w:pPr>
        <w:pStyle w:val="Heading8"/>
        <w:numPr>
          <w:ilvl w:val="1"/>
          <w:numId w:val="54"/>
        </w:numPr>
        <w:tabs>
          <w:tab w:val="left" w:pos="643"/>
        </w:tabs>
        <w:ind w:left="642" w:hanging="423"/>
      </w:pPr>
      <w:r>
        <w:t>Define Electronic Emission &amp; different types of</w:t>
      </w:r>
      <w:r>
        <w:rPr>
          <w:spacing w:val="-7"/>
        </w:rPr>
        <w:t xml:space="preserve"> </w:t>
      </w:r>
      <w:r>
        <w:t>Emission.</w:t>
      </w:r>
    </w:p>
    <w:p w:rsidR="00E04A6B" w:rsidRDefault="00E04A6B">
      <w:pPr>
        <w:pStyle w:val="BodyText"/>
        <w:spacing w:before="1"/>
        <w:rPr>
          <w:b/>
        </w:rPr>
      </w:pPr>
    </w:p>
    <w:p w:rsidR="00E04A6B" w:rsidRDefault="00FB1796">
      <w:pPr>
        <w:pStyle w:val="BodyText"/>
        <w:spacing w:line="243" w:lineRule="exact"/>
        <w:ind w:left="851"/>
      </w:pPr>
      <w:r>
        <w:rPr>
          <w:color w:val="FF0000"/>
        </w:rPr>
        <w:t>The Electronics devices depends the movements of free Electrons in an evacuated</w:t>
      </w:r>
      <w:r>
        <w:rPr>
          <w:color w:val="FF0000"/>
          <w:spacing w:val="67"/>
        </w:rPr>
        <w:t xml:space="preserve"> </w:t>
      </w:r>
      <w:r>
        <w:rPr>
          <w:color w:val="FF0000"/>
        </w:rPr>
        <w:t>space.</w:t>
      </w:r>
    </w:p>
    <w:p w:rsidR="00E04A6B" w:rsidRDefault="00FB1796">
      <w:pPr>
        <w:spacing w:line="243" w:lineRule="exact"/>
        <w:ind w:left="851"/>
        <w:rPr>
          <w:b/>
          <w:i/>
          <w:sz w:val="20"/>
        </w:rPr>
      </w:pPr>
      <w:r>
        <w:rPr>
          <w:i/>
          <w:color w:val="FF0000"/>
          <w:sz w:val="20"/>
        </w:rPr>
        <w:t xml:space="preserve">The liberation of electrons from the surface of a metal is known as </w:t>
      </w:r>
      <w:r>
        <w:rPr>
          <w:b/>
          <w:i/>
          <w:color w:val="FF0000"/>
          <w:sz w:val="20"/>
        </w:rPr>
        <w:t>Electron Emission</w:t>
      </w:r>
      <w:r>
        <w:rPr>
          <w:b/>
          <w:i/>
          <w:sz w:val="20"/>
        </w:rPr>
        <w:t>.</w:t>
      </w:r>
    </w:p>
    <w:p w:rsidR="00E04A6B" w:rsidRDefault="00E04A6B">
      <w:pPr>
        <w:pStyle w:val="BodyText"/>
        <w:spacing w:before="1"/>
        <w:rPr>
          <w:b/>
          <w:i/>
        </w:rPr>
      </w:pPr>
    </w:p>
    <w:p w:rsidR="00E04A6B" w:rsidRDefault="00FB1796" w:rsidP="0083003D">
      <w:pPr>
        <w:pStyle w:val="ListParagraph"/>
        <w:numPr>
          <w:ilvl w:val="2"/>
          <w:numId w:val="54"/>
        </w:numPr>
        <w:tabs>
          <w:tab w:val="left" w:pos="1211"/>
          <w:tab w:val="left" w:pos="1212"/>
        </w:tabs>
        <w:spacing w:line="244" w:lineRule="exact"/>
        <w:ind w:hanging="361"/>
        <w:rPr>
          <w:sz w:val="20"/>
        </w:rPr>
      </w:pPr>
      <w:r>
        <w:rPr>
          <w:color w:val="221F1F"/>
          <w:sz w:val="20"/>
        </w:rPr>
        <w:t>For electron emission, metals are used because they have many free</w:t>
      </w:r>
      <w:r>
        <w:rPr>
          <w:color w:val="221F1F"/>
          <w:spacing w:val="-16"/>
          <w:sz w:val="20"/>
        </w:rPr>
        <w:t xml:space="preserve"> </w:t>
      </w:r>
      <w:r>
        <w:rPr>
          <w:color w:val="221F1F"/>
          <w:sz w:val="20"/>
        </w:rPr>
        <w:t>electrons.</w:t>
      </w:r>
    </w:p>
    <w:p w:rsidR="00E04A6B" w:rsidRDefault="00FB1796" w:rsidP="0083003D">
      <w:pPr>
        <w:pStyle w:val="ListParagraph"/>
        <w:numPr>
          <w:ilvl w:val="2"/>
          <w:numId w:val="54"/>
        </w:numPr>
        <w:tabs>
          <w:tab w:val="left" w:pos="1281"/>
          <w:tab w:val="left" w:pos="1282"/>
        </w:tabs>
        <w:spacing w:before="1" w:line="237" w:lineRule="auto"/>
        <w:ind w:right="150"/>
        <w:rPr>
          <w:sz w:val="20"/>
        </w:rPr>
      </w:pPr>
      <w:r>
        <w:tab/>
      </w:r>
      <w:r>
        <w:rPr>
          <w:color w:val="221F1F"/>
          <w:sz w:val="20"/>
        </w:rPr>
        <w:t>The electrons are free only to transfer from one atom to another within the metal but they cannot leave the metal surface to provide electron</w:t>
      </w:r>
      <w:r>
        <w:rPr>
          <w:color w:val="221F1F"/>
          <w:spacing w:val="-7"/>
          <w:sz w:val="20"/>
        </w:rPr>
        <w:t xml:space="preserve"> </w:t>
      </w:r>
      <w:r>
        <w:rPr>
          <w:color w:val="221F1F"/>
          <w:sz w:val="20"/>
        </w:rPr>
        <w:t>emission.</w:t>
      </w:r>
    </w:p>
    <w:p w:rsidR="00E04A6B" w:rsidRDefault="00FB1796" w:rsidP="0083003D">
      <w:pPr>
        <w:pStyle w:val="ListParagraph"/>
        <w:numPr>
          <w:ilvl w:val="2"/>
          <w:numId w:val="54"/>
        </w:numPr>
        <w:tabs>
          <w:tab w:val="left" w:pos="1211"/>
          <w:tab w:val="left" w:pos="1212"/>
        </w:tabs>
        <w:spacing w:before="4" w:line="237" w:lineRule="auto"/>
        <w:ind w:right="145"/>
        <w:rPr>
          <w:sz w:val="20"/>
        </w:rPr>
      </w:pPr>
      <w:r>
        <w:rPr>
          <w:sz w:val="20"/>
        </w:rPr>
        <w:t>Thus at the surface of the metal, a free electron encounters forces that prevent it to leave the</w:t>
      </w:r>
      <w:r>
        <w:rPr>
          <w:spacing w:val="-5"/>
          <w:sz w:val="20"/>
        </w:rPr>
        <w:t xml:space="preserve"> </w:t>
      </w:r>
      <w:r>
        <w:rPr>
          <w:sz w:val="20"/>
        </w:rPr>
        <w:t>metal.</w:t>
      </w:r>
    </w:p>
    <w:p w:rsidR="00E04A6B" w:rsidRDefault="00FB1796" w:rsidP="0083003D">
      <w:pPr>
        <w:pStyle w:val="ListParagraph"/>
        <w:numPr>
          <w:ilvl w:val="2"/>
          <w:numId w:val="54"/>
        </w:numPr>
        <w:tabs>
          <w:tab w:val="left" w:pos="1211"/>
          <w:tab w:val="left" w:pos="1212"/>
        </w:tabs>
        <w:spacing w:before="2" w:line="237" w:lineRule="auto"/>
        <w:ind w:right="149"/>
        <w:rPr>
          <w:sz w:val="20"/>
        </w:rPr>
      </w:pPr>
      <w:r>
        <w:rPr>
          <w:sz w:val="20"/>
        </w:rPr>
        <w:t>In other words, the metallic surface offer a barrier to free electrons, their kinetic energy increases and is known as surface</w:t>
      </w:r>
      <w:r>
        <w:rPr>
          <w:spacing w:val="-5"/>
          <w:sz w:val="20"/>
        </w:rPr>
        <w:t xml:space="preserve"> </w:t>
      </w:r>
      <w:r>
        <w:rPr>
          <w:sz w:val="20"/>
        </w:rPr>
        <w:t>barrier.</w:t>
      </w:r>
    </w:p>
    <w:p w:rsidR="00E04A6B" w:rsidRDefault="00FB1796" w:rsidP="0083003D">
      <w:pPr>
        <w:pStyle w:val="ListParagraph"/>
        <w:numPr>
          <w:ilvl w:val="2"/>
          <w:numId w:val="54"/>
        </w:numPr>
        <w:tabs>
          <w:tab w:val="left" w:pos="1211"/>
          <w:tab w:val="left" w:pos="1212"/>
        </w:tabs>
        <w:spacing w:before="4" w:line="237" w:lineRule="auto"/>
        <w:ind w:right="151"/>
        <w:rPr>
          <w:sz w:val="20"/>
        </w:rPr>
      </w:pPr>
      <w:r>
        <w:rPr>
          <w:sz w:val="20"/>
        </w:rPr>
        <w:t>However, if sufficient energy is given to the free electrons, their kinetic energy increases and thus the electrons will cross over the surface barrier to leave the</w:t>
      </w:r>
      <w:r>
        <w:rPr>
          <w:spacing w:val="-23"/>
          <w:sz w:val="20"/>
        </w:rPr>
        <w:t xml:space="preserve"> </w:t>
      </w:r>
      <w:r>
        <w:rPr>
          <w:sz w:val="20"/>
        </w:rPr>
        <w:t>metal.</w:t>
      </w:r>
    </w:p>
    <w:p w:rsidR="00E04A6B" w:rsidRDefault="00FB1796" w:rsidP="0083003D">
      <w:pPr>
        <w:pStyle w:val="ListParagraph"/>
        <w:numPr>
          <w:ilvl w:val="2"/>
          <w:numId w:val="54"/>
        </w:numPr>
        <w:tabs>
          <w:tab w:val="left" w:pos="1211"/>
          <w:tab w:val="left" w:pos="1212"/>
        </w:tabs>
        <w:ind w:right="152"/>
        <w:rPr>
          <w:sz w:val="20"/>
        </w:rPr>
      </w:pPr>
      <w:r>
        <w:rPr>
          <w:color w:val="221F1F"/>
          <w:sz w:val="20"/>
        </w:rPr>
        <w:t xml:space="preserve">This additional energy required by an electron to overcome the surface barrier of the metal is called </w:t>
      </w:r>
      <w:r>
        <w:rPr>
          <w:i/>
          <w:color w:val="EB008B"/>
          <w:sz w:val="20"/>
        </w:rPr>
        <w:t xml:space="preserve">work function </w:t>
      </w:r>
      <w:r>
        <w:rPr>
          <w:color w:val="221F1F"/>
          <w:sz w:val="20"/>
        </w:rPr>
        <w:t>of the</w:t>
      </w:r>
      <w:r>
        <w:rPr>
          <w:color w:val="221F1F"/>
          <w:spacing w:val="-1"/>
          <w:sz w:val="20"/>
        </w:rPr>
        <w:t xml:space="preserve"> </w:t>
      </w:r>
      <w:r>
        <w:rPr>
          <w:color w:val="221F1F"/>
          <w:sz w:val="20"/>
        </w:rPr>
        <w:t>metal.</w:t>
      </w:r>
    </w:p>
    <w:p w:rsidR="00E04A6B" w:rsidRDefault="00FB1796">
      <w:pPr>
        <w:pStyle w:val="BodyText"/>
        <w:ind w:left="2860"/>
      </w:pPr>
      <w:r>
        <w:rPr>
          <w:noProof/>
        </w:rPr>
        <w:lastRenderedPageBreak/>
        <w:drawing>
          <wp:inline distT="0" distB="0" distL="0" distR="0">
            <wp:extent cx="1596957" cy="1207008"/>
            <wp:effectExtent l="0" t="0" r="0" b="0"/>
            <wp:docPr id="3" name="image2.jpeg" descr="Equipotential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7" cstate="print"/>
                    <a:stretch>
                      <a:fillRect/>
                    </a:stretch>
                  </pic:blipFill>
                  <pic:spPr>
                    <a:xfrm>
                      <a:off x="0" y="0"/>
                      <a:ext cx="1596957" cy="1207008"/>
                    </a:xfrm>
                    <a:prstGeom prst="rect">
                      <a:avLst/>
                    </a:prstGeom>
                  </pic:spPr>
                </pic:pic>
              </a:graphicData>
            </a:graphic>
          </wp:inline>
        </w:drawing>
      </w:r>
    </w:p>
    <w:p w:rsidR="00E04A6B" w:rsidRDefault="00FB1796">
      <w:pPr>
        <w:pStyle w:val="BodyText"/>
        <w:spacing w:before="82"/>
        <w:ind w:left="220"/>
        <w:jc w:val="both"/>
      </w:pPr>
      <w:r>
        <w:rPr>
          <w:color w:val="221F1F"/>
        </w:rPr>
        <w:t xml:space="preserve">The metallic surface offers a barrier to free electrons and is known as </w:t>
      </w:r>
      <w:r>
        <w:rPr>
          <w:i/>
          <w:color w:val="EB008B"/>
        </w:rPr>
        <w:t>surface barrier</w:t>
      </w:r>
      <w:r>
        <w:rPr>
          <w:color w:val="221F1F"/>
        </w:rPr>
        <w:t>.</w:t>
      </w:r>
    </w:p>
    <w:p w:rsidR="00E04A6B" w:rsidRDefault="00E04A6B">
      <w:pPr>
        <w:pStyle w:val="BodyText"/>
        <w:spacing w:before="1"/>
      </w:pPr>
    </w:p>
    <w:p w:rsidR="00E04A6B" w:rsidRDefault="00FB1796">
      <w:pPr>
        <w:ind w:left="220" w:right="140"/>
        <w:jc w:val="both"/>
        <w:rPr>
          <w:sz w:val="20"/>
        </w:rPr>
      </w:pPr>
      <w:r>
        <w:rPr>
          <w:b/>
          <w:sz w:val="20"/>
        </w:rPr>
        <w:t>Work function (W</w:t>
      </w:r>
      <w:r>
        <w:rPr>
          <w:b/>
          <w:sz w:val="20"/>
          <w:vertAlign w:val="subscript"/>
        </w:rPr>
        <w:t>0</w:t>
      </w:r>
      <w:r>
        <w:rPr>
          <w:b/>
          <w:sz w:val="20"/>
        </w:rPr>
        <w:t xml:space="preserve">): </w:t>
      </w:r>
      <w:r>
        <w:rPr>
          <w:i/>
          <w:color w:val="221F1F"/>
          <w:sz w:val="20"/>
        </w:rPr>
        <w:t>The amount of additional energy</w:t>
      </w:r>
      <w:r>
        <w:rPr>
          <w:color w:val="221F1F"/>
          <w:sz w:val="20"/>
        </w:rPr>
        <w:t xml:space="preserve">(such as heat energy, energy stored in electric field, light energy or kinetic energy of the electric charges bombarding the metal surface) </w:t>
      </w:r>
      <w:r>
        <w:rPr>
          <w:i/>
          <w:color w:val="221F1F"/>
          <w:sz w:val="20"/>
        </w:rPr>
        <w:t xml:space="preserve">required to emit an electron from a metallic surface is known as </w:t>
      </w:r>
      <w:r>
        <w:rPr>
          <w:b/>
          <w:color w:val="EB008B"/>
          <w:sz w:val="20"/>
        </w:rPr>
        <w:t xml:space="preserve">work function </w:t>
      </w:r>
      <w:r>
        <w:rPr>
          <w:i/>
          <w:color w:val="221F1F"/>
          <w:sz w:val="20"/>
        </w:rPr>
        <w:t>of that metal</w:t>
      </w:r>
      <w:r>
        <w:rPr>
          <w:color w:val="221F1F"/>
          <w:sz w:val="20"/>
        </w:rPr>
        <w:t xml:space="preserve">. </w:t>
      </w:r>
      <w:r>
        <w:rPr>
          <w:sz w:val="20"/>
        </w:rPr>
        <w:t xml:space="preserve">The minimum energy required by an electron to just escape (i.e. with zero velocity) from metal's surface is called </w:t>
      </w:r>
      <w:r>
        <w:rPr>
          <w:b/>
          <w:sz w:val="20"/>
        </w:rPr>
        <w:t>Work function (W</w:t>
      </w:r>
      <w:r>
        <w:rPr>
          <w:b/>
          <w:sz w:val="20"/>
          <w:vertAlign w:val="subscript"/>
        </w:rPr>
        <w:t>0</w:t>
      </w:r>
      <w:r>
        <w:rPr>
          <w:b/>
          <w:sz w:val="20"/>
        </w:rPr>
        <w:t xml:space="preserve">) </w:t>
      </w:r>
      <w:r>
        <w:rPr>
          <w:sz w:val="20"/>
        </w:rPr>
        <w:t xml:space="preserve">of the metal. The work function of pure metals varies (roughly) from </w:t>
      </w:r>
      <w:r>
        <w:rPr>
          <w:color w:val="FF0000"/>
          <w:sz w:val="20"/>
        </w:rPr>
        <w:t xml:space="preserve">2eV to 6eV. </w:t>
      </w:r>
      <w:r>
        <w:rPr>
          <w:sz w:val="20"/>
        </w:rPr>
        <w:t>Its value depends upon the nature of the metal, its purity  and the conditions of the</w:t>
      </w:r>
      <w:r>
        <w:rPr>
          <w:spacing w:val="-9"/>
          <w:sz w:val="20"/>
        </w:rPr>
        <w:t xml:space="preserve"> </w:t>
      </w:r>
      <w:r>
        <w:rPr>
          <w:sz w:val="20"/>
        </w:rPr>
        <w:t>surface.</w:t>
      </w:r>
    </w:p>
    <w:p w:rsidR="00E04A6B" w:rsidRDefault="00E04A6B">
      <w:pPr>
        <w:pStyle w:val="BodyText"/>
      </w:pPr>
    </w:p>
    <w:p w:rsidR="00E04A6B" w:rsidRDefault="00FB1796">
      <w:pPr>
        <w:pStyle w:val="BodyText"/>
        <w:ind w:left="220"/>
        <w:jc w:val="both"/>
      </w:pPr>
      <w:r>
        <w:rPr>
          <w:color w:val="005AAA"/>
        </w:rPr>
        <w:t>Different types of Emission:</w:t>
      </w:r>
    </w:p>
    <w:p w:rsidR="00E04A6B" w:rsidRDefault="00E04A6B">
      <w:pPr>
        <w:pStyle w:val="BodyText"/>
        <w:spacing w:before="10"/>
        <w:rPr>
          <w:sz w:val="19"/>
        </w:rPr>
      </w:pPr>
    </w:p>
    <w:p w:rsidR="00E04A6B" w:rsidRDefault="00FB1796">
      <w:pPr>
        <w:pStyle w:val="BodyText"/>
        <w:spacing w:before="1"/>
        <w:ind w:left="220"/>
      </w:pPr>
      <w:r>
        <w:t>There are following four principal method of obtaining electron emission from the surface of a metal:</w:t>
      </w:r>
    </w:p>
    <w:p w:rsidR="00E04A6B" w:rsidRDefault="00FB1796" w:rsidP="0083003D">
      <w:pPr>
        <w:pStyle w:val="ListParagraph"/>
        <w:numPr>
          <w:ilvl w:val="0"/>
          <w:numId w:val="53"/>
        </w:numPr>
        <w:tabs>
          <w:tab w:val="left" w:pos="1001"/>
          <w:tab w:val="left" w:pos="3820"/>
          <w:tab w:val="left" w:pos="4541"/>
        </w:tabs>
        <w:spacing w:before="1" w:line="243" w:lineRule="exact"/>
        <w:ind w:hanging="361"/>
        <w:rPr>
          <w:sz w:val="20"/>
        </w:rPr>
      </w:pPr>
      <w:r>
        <w:rPr>
          <w:sz w:val="20"/>
        </w:rPr>
        <w:t>Thermionic</w:t>
      </w:r>
      <w:r>
        <w:rPr>
          <w:spacing w:val="-5"/>
          <w:sz w:val="20"/>
        </w:rPr>
        <w:t xml:space="preserve"> </w:t>
      </w:r>
      <w:r>
        <w:rPr>
          <w:sz w:val="20"/>
        </w:rPr>
        <w:t>Emission</w:t>
      </w:r>
      <w:r>
        <w:rPr>
          <w:sz w:val="20"/>
        </w:rPr>
        <w:tab/>
        <w:t>-</w:t>
      </w:r>
      <w:r>
        <w:rPr>
          <w:sz w:val="20"/>
        </w:rPr>
        <w:tab/>
        <w:t>(Due to Thermal</w:t>
      </w:r>
      <w:r>
        <w:rPr>
          <w:spacing w:val="-1"/>
          <w:sz w:val="20"/>
        </w:rPr>
        <w:t xml:space="preserve"> </w:t>
      </w:r>
      <w:r>
        <w:rPr>
          <w:sz w:val="20"/>
        </w:rPr>
        <w:t>energy)</w:t>
      </w:r>
    </w:p>
    <w:p w:rsidR="00E04A6B" w:rsidRDefault="00FB1796" w:rsidP="0083003D">
      <w:pPr>
        <w:pStyle w:val="ListParagraph"/>
        <w:numPr>
          <w:ilvl w:val="0"/>
          <w:numId w:val="53"/>
        </w:numPr>
        <w:tabs>
          <w:tab w:val="left" w:pos="1001"/>
          <w:tab w:val="left" w:pos="3820"/>
          <w:tab w:val="left" w:pos="4541"/>
        </w:tabs>
        <w:spacing w:line="243" w:lineRule="exact"/>
        <w:ind w:hanging="361"/>
        <w:rPr>
          <w:i/>
          <w:sz w:val="20"/>
        </w:rPr>
      </w:pPr>
      <w:r>
        <w:rPr>
          <w:sz w:val="20"/>
        </w:rPr>
        <w:t>Field</w:t>
      </w:r>
      <w:r>
        <w:rPr>
          <w:spacing w:val="-2"/>
          <w:sz w:val="20"/>
        </w:rPr>
        <w:t xml:space="preserve"> </w:t>
      </w:r>
      <w:r>
        <w:rPr>
          <w:sz w:val="20"/>
        </w:rPr>
        <w:t>Emission</w:t>
      </w:r>
      <w:r>
        <w:rPr>
          <w:sz w:val="20"/>
        </w:rPr>
        <w:tab/>
        <w:t>-</w:t>
      </w:r>
      <w:r>
        <w:rPr>
          <w:sz w:val="20"/>
        </w:rPr>
        <w:tab/>
        <w:t>(</w:t>
      </w:r>
      <w:r>
        <w:rPr>
          <w:i/>
          <w:color w:val="221F1F"/>
          <w:sz w:val="20"/>
        </w:rPr>
        <w:t>Due to application of strong electric</w:t>
      </w:r>
      <w:r>
        <w:rPr>
          <w:i/>
          <w:color w:val="221F1F"/>
          <w:spacing w:val="-8"/>
          <w:sz w:val="20"/>
        </w:rPr>
        <w:t xml:space="preserve"> </w:t>
      </w:r>
      <w:r>
        <w:rPr>
          <w:i/>
          <w:color w:val="221F1F"/>
          <w:sz w:val="20"/>
        </w:rPr>
        <w:t>field)</w:t>
      </w:r>
    </w:p>
    <w:p w:rsidR="00E04A6B" w:rsidRDefault="00FB1796" w:rsidP="0083003D">
      <w:pPr>
        <w:pStyle w:val="ListParagraph"/>
        <w:numPr>
          <w:ilvl w:val="0"/>
          <w:numId w:val="53"/>
        </w:numPr>
        <w:tabs>
          <w:tab w:val="left" w:pos="1001"/>
          <w:tab w:val="left" w:pos="3820"/>
          <w:tab w:val="left" w:pos="4541"/>
        </w:tabs>
        <w:ind w:hanging="361"/>
        <w:rPr>
          <w:b/>
          <w:i/>
          <w:sz w:val="20"/>
        </w:rPr>
      </w:pPr>
      <w:r>
        <w:rPr>
          <w:sz w:val="20"/>
        </w:rPr>
        <w:t>Secondary</w:t>
      </w:r>
      <w:r>
        <w:rPr>
          <w:spacing w:val="-2"/>
          <w:sz w:val="20"/>
        </w:rPr>
        <w:t xml:space="preserve"> </w:t>
      </w:r>
      <w:r>
        <w:rPr>
          <w:sz w:val="20"/>
        </w:rPr>
        <w:t>Emission</w:t>
      </w:r>
      <w:r>
        <w:rPr>
          <w:sz w:val="20"/>
        </w:rPr>
        <w:tab/>
        <w:t>–</w:t>
      </w:r>
      <w:r>
        <w:rPr>
          <w:sz w:val="20"/>
        </w:rPr>
        <w:tab/>
        <w:t xml:space="preserve">( </w:t>
      </w:r>
      <w:r>
        <w:rPr>
          <w:b/>
          <w:i/>
          <w:color w:val="221F1F"/>
          <w:sz w:val="20"/>
        </w:rPr>
        <w:t>due to bombardment of high-speed</w:t>
      </w:r>
      <w:r>
        <w:rPr>
          <w:b/>
          <w:i/>
          <w:color w:val="221F1F"/>
          <w:spacing w:val="-17"/>
          <w:sz w:val="20"/>
        </w:rPr>
        <w:t xml:space="preserve"> </w:t>
      </w:r>
      <w:r>
        <w:rPr>
          <w:b/>
          <w:i/>
          <w:color w:val="221F1F"/>
          <w:sz w:val="20"/>
        </w:rPr>
        <w:t>electrons)</w:t>
      </w:r>
    </w:p>
    <w:p w:rsidR="00E04A6B" w:rsidRDefault="00FB1796" w:rsidP="0083003D">
      <w:pPr>
        <w:pStyle w:val="ListParagraph"/>
        <w:numPr>
          <w:ilvl w:val="0"/>
          <w:numId w:val="53"/>
        </w:numPr>
        <w:tabs>
          <w:tab w:val="left" w:pos="1001"/>
          <w:tab w:val="left" w:pos="3820"/>
          <w:tab w:val="left" w:pos="4541"/>
        </w:tabs>
        <w:spacing w:before="1"/>
        <w:ind w:hanging="361"/>
        <w:rPr>
          <w:i/>
          <w:sz w:val="20"/>
        </w:rPr>
      </w:pPr>
      <w:r>
        <w:rPr>
          <w:sz w:val="20"/>
        </w:rPr>
        <w:t>Photo</w:t>
      </w:r>
      <w:r>
        <w:rPr>
          <w:spacing w:val="-3"/>
          <w:sz w:val="20"/>
        </w:rPr>
        <w:t xml:space="preserve"> </w:t>
      </w:r>
      <w:r>
        <w:rPr>
          <w:sz w:val="20"/>
        </w:rPr>
        <w:t>Electric</w:t>
      </w:r>
      <w:r>
        <w:rPr>
          <w:spacing w:val="-2"/>
          <w:sz w:val="20"/>
        </w:rPr>
        <w:t xml:space="preserve"> </w:t>
      </w:r>
      <w:r>
        <w:rPr>
          <w:sz w:val="20"/>
        </w:rPr>
        <w:t>Emission</w:t>
      </w:r>
      <w:r>
        <w:rPr>
          <w:sz w:val="20"/>
        </w:rPr>
        <w:tab/>
        <w:t>–</w:t>
      </w:r>
      <w:r>
        <w:rPr>
          <w:sz w:val="20"/>
        </w:rPr>
        <w:tab/>
        <w:t xml:space="preserve">( </w:t>
      </w:r>
      <w:r>
        <w:rPr>
          <w:i/>
          <w:color w:val="221F1F"/>
          <w:sz w:val="20"/>
        </w:rPr>
        <w:t>by the application of</w:t>
      </w:r>
      <w:r>
        <w:rPr>
          <w:i/>
          <w:color w:val="221F1F"/>
          <w:spacing w:val="-3"/>
          <w:sz w:val="20"/>
        </w:rPr>
        <w:t xml:space="preserve"> </w:t>
      </w:r>
      <w:r>
        <w:rPr>
          <w:i/>
          <w:color w:val="221F1F"/>
          <w:sz w:val="20"/>
        </w:rPr>
        <w:t>light)</w:t>
      </w:r>
    </w:p>
    <w:p w:rsidR="00E04A6B" w:rsidRDefault="00E04A6B">
      <w:pPr>
        <w:pStyle w:val="BodyText"/>
        <w:spacing w:before="11"/>
        <w:rPr>
          <w:i/>
          <w:sz w:val="19"/>
        </w:rPr>
      </w:pPr>
    </w:p>
    <w:p w:rsidR="00E04A6B" w:rsidRDefault="00FB1796" w:rsidP="0083003D">
      <w:pPr>
        <w:pStyle w:val="ListParagraph"/>
        <w:numPr>
          <w:ilvl w:val="0"/>
          <w:numId w:val="52"/>
        </w:numPr>
        <w:tabs>
          <w:tab w:val="left" w:pos="941"/>
        </w:tabs>
        <w:ind w:hanging="361"/>
        <w:jc w:val="left"/>
        <w:rPr>
          <w:color w:val="005AAA"/>
          <w:sz w:val="20"/>
        </w:rPr>
      </w:pPr>
      <w:r>
        <w:rPr>
          <w:color w:val="005AAA"/>
          <w:sz w:val="20"/>
        </w:rPr>
        <w:t>Thermionic</w:t>
      </w:r>
      <w:r>
        <w:rPr>
          <w:color w:val="005AAA"/>
          <w:spacing w:val="-3"/>
          <w:sz w:val="20"/>
        </w:rPr>
        <w:t xml:space="preserve"> </w:t>
      </w:r>
      <w:r>
        <w:rPr>
          <w:color w:val="005AAA"/>
          <w:sz w:val="20"/>
        </w:rPr>
        <w:t>Emission</w:t>
      </w:r>
    </w:p>
    <w:p w:rsidR="00E04A6B" w:rsidRDefault="00E04A6B">
      <w:pPr>
        <w:pStyle w:val="BodyText"/>
        <w:spacing w:before="3"/>
        <w:rPr>
          <w:sz w:val="23"/>
        </w:rPr>
      </w:pPr>
    </w:p>
    <w:p w:rsidR="00E04A6B" w:rsidRDefault="00FB1796">
      <w:pPr>
        <w:spacing w:line="237" w:lineRule="auto"/>
        <w:ind w:left="220" w:right="165"/>
        <w:rPr>
          <w:sz w:val="20"/>
        </w:rPr>
      </w:pPr>
      <w:r>
        <w:rPr>
          <w:i/>
          <w:color w:val="221F1F"/>
          <w:sz w:val="20"/>
        </w:rPr>
        <w:t xml:space="preserve">The process of electron emission from a metal surface by supplying thermal energy to it is known as </w:t>
      </w:r>
      <w:r>
        <w:rPr>
          <w:b/>
          <w:color w:val="EB008B"/>
          <w:sz w:val="20"/>
        </w:rPr>
        <w:t>Thermionic emission</w:t>
      </w:r>
      <w:r>
        <w:rPr>
          <w:color w:val="221F1F"/>
          <w:sz w:val="20"/>
        </w:rPr>
        <w:t>.</w:t>
      </w:r>
    </w:p>
    <w:p w:rsidR="00E04A6B" w:rsidRDefault="00E04A6B">
      <w:pPr>
        <w:pStyle w:val="BodyText"/>
        <w:spacing w:before="2"/>
        <w:rPr>
          <w:sz w:val="23"/>
        </w:rPr>
      </w:pPr>
    </w:p>
    <w:p w:rsidR="00E04A6B" w:rsidRDefault="00FB1796">
      <w:pPr>
        <w:pStyle w:val="BodyText"/>
        <w:spacing w:before="1"/>
        <w:ind w:left="220" w:right="143" w:firstLine="719"/>
        <w:jc w:val="both"/>
      </w:pPr>
      <w:r>
        <w:t>In this type of emission the electron emission is achieved by heating the electrode to a sufficient temperature (about 2500</w:t>
      </w:r>
      <w:r>
        <w:rPr>
          <w:vertAlign w:val="superscript"/>
        </w:rPr>
        <w:t>o</w:t>
      </w:r>
      <w:r>
        <w:t xml:space="preserve">C) to enable the free electrons to leave the metal surface. Due to heating the electrons get enough energy that they emit from the surface of that material </w:t>
      </w:r>
      <w:r>
        <w:rPr>
          <w:color w:val="221F1F"/>
        </w:rPr>
        <w:t>heat energy is converted into kinetic energy, causing accelerated motion of free electrons and electrons acquire additional energy equal to the work function of the metal</w:t>
      </w:r>
      <w:r>
        <w:t xml:space="preserve">. An electron emitted from a hot cathode comes out with a velocity that presents different between the kinetic energy possessed by electron just before emission usually </w:t>
      </w:r>
      <w:r>
        <w:rPr>
          <w:color w:val="FF0000"/>
        </w:rPr>
        <w:t xml:space="preserve">used in cathode of diode, triode, pentode, CRT </w:t>
      </w:r>
      <w:r>
        <w:t xml:space="preserve">and many other. The higher the temperature, the greater is the emission of electrons. </w:t>
      </w:r>
      <w:r>
        <w:rPr>
          <w:color w:val="221F1F"/>
        </w:rPr>
        <w:t xml:space="preserve">The commonly used materials for electron emission are </w:t>
      </w:r>
      <w:r>
        <w:rPr>
          <w:i/>
          <w:color w:val="EB008B"/>
        </w:rPr>
        <w:t xml:space="preserve">tungsten, thoriated tungsten </w:t>
      </w:r>
      <w:r>
        <w:rPr>
          <w:color w:val="221F1F"/>
        </w:rPr>
        <w:t xml:space="preserve">and </w:t>
      </w:r>
      <w:r>
        <w:rPr>
          <w:i/>
          <w:color w:val="EB008B"/>
        </w:rPr>
        <w:t>metallic oxides of barium and strontium</w:t>
      </w:r>
      <w:r>
        <w:rPr>
          <w:color w:val="221F1F"/>
        </w:rPr>
        <w:t>.</w:t>
      </w:r>
    </w:p>
    <w:p w:rsidR="00E04A6B" w:rsidRDefault="00E04A6B">
      <w:pPr>
        <w:pStyle w:val="BodyText"/>
        <w:rPr>
          <w:sz w:val="23"/>
        </w:rPr>
      </w:pPr>
    </w:p>
    <w:p w:rsidR="00E04A6B" w:rsidRDefault="00FB1796">
      <w:pPr>
        <w:pStyle w:val="Heading5"/>
        <w:tabs>
          <w:tab w:val="left" w:pos="1163"/>
          <w:tab w:val="left" w:pos="3820"/>
          <w:tab w:val="left" w:pos="6701"/>
        </w:tabs>
        <w:ind w:left="330"/>
        <w:rPr>
          <w:rFonts w:ascii="Times New Roman"/>
        </w:rPr>
      </w:pPr>
      <w:r>
        <w:rPr>
          <w:rFonts w:ascii="Times New Roman"/>
          <w:color w:val="EB008B"/>
        </w:rPr>
        <w:t>S.No.</w:t>
      </w:r>
      <w:r>
        <w:rPr>
          <w:rFonts w:ascii="Times New Roman"/>
          <w:color w:val="EB008B"/>
        </w:rPr>
        <w:tab/>
        <w:t>Emitter</w:t>
      </w:r>
      <w:r>
        <w:rPr>
          <w:rFonts w:ascii="Times New Roman"/>
          <w:color w:val="EB008B"/>
        </w:rPr>
        <w:tab/>
        <w:t>Work</w:t>
      </w:r>
      <w:r>
        <w:rPr>
          <w:rFonts w:ascii="Times New Roman"/>
          <w:color w:val="EB008B"/>
          <w:spacing w:val="-3"/>
        </w:rPr>
        <w:t xml:space="preserve"> </w:t>
      </w:r>
      <w:r>
        <w:rPr>
          <w:rFonts w:ascii="Times New Roman"/>
          <w:color w:val="EB008B"/>
        </w:rPr>
        <w:t>Function</w:t>
      </w:r>
      <w:r>
        <w:rPr>
          <w:rFonts w:ascii="Times New Roman"/>
          <w:color w:val="EB008B"/>
        </w:rPr>
        <w:tab/>
        <w:t>Operating  Temperature</w:t>
      </w:r>
    </w:p>
    <w:p w:rsidR="00E04A6B" w:rsidRDefault="00E04A6B">
      <w:pPr>
        <w:pStyle w:val="BodyText"/>
        <w:spacing w:before="3"/>
        <w:rPr>
          <w:rFonts w:ascii="Times New Roman"/>
          <w:b/>
          <w:sz w:val="24"/>
        </w:rPr>
      </w:pPr>
    </w:p>
    <w:tbl>
      <w:tblPr>
        <w:tblW w:w="0" w:type="auto"/>
        <w:tblInd w:w="288" w:type="dxa"/>
        <w:tblLayout w:type="fixed"/>
        <w:tblCellMar>
          <w:left w:w="0" w:type="dxa"/>
          <w:right w:w="0" w:type="dxa"/>
        </w:tblCellMar>
        <w:tblLook w:val="01E0"/>
      </w:tblPr>
      <w:tblGrid>
        <w:gridCol w:w="2935"/>
        <w:gridCol w:w="2395"/>
        <w:gridCol w:w="1801"/>
      </w:tblGrid>
      <w:tr w:rsidR="00E04A6B">
        <w:trPr>
          <w:trHeight w:val="249"/>
        </w:trPr>
        <w:tc>
          <w:tcPr>
            <w:tcW w:w="2935" w:type="dxa"/>
          </w:tcPr>
          <w:p w:rsidR="00E04A6B" w:rsidRDefault="00FB1796">
            <w:pPr>
              <w:pStyle w:val="TableParagraph"/>
              <w:tabs>
                <w:tab w:val="left" w:pos="659"/>
              </w:tabs>
              <w:spacing w:line="229" w:lineRule="exact"/>
              <w:ind w:left="50"/>
              <w:rPr>
                <w:rFonts w:ascii="Times New Roman"/>
                <w:i/>
              </w:rPr>
            </w:pPr>
            <w:r>
              <w:rPr>
                <w:rFonts w:ascii="Times New Roman"/>
                <w:color w:val="221F1F"/>
              </w:rPr>
              <w:t>1</w:t>
            </w:r>
            <w:r>
              <w:rPr>
                <w:rFonts w:ascii="Times New Roman"/>
                <w:color w:val="221F1F"/>
              </w:rPr>
              <w:tab/>
            </w:r>
            <w:r>
              <w:rPr>
                <w:rFonts w:ascii="Times New Roman"/>
                <w:i/>
                <w:color w:val="221F1F"/>
              </w:rPr>
              <w:t>Tungsten</w:t>
            </w:r>
          </w:p>
        </w:tc>
        <w:tc>
          <w:tcPr>
            <w:tcW w:w="2395" w:type="dxa"/>
          </w:tcPr>
          <w:p w:rsidR="00E04A6B" w:rsidRDefault="00FB1796">
            <w:pPr>
              <w:pStyle w:val="TableParagraph"/>
              <w:spacing w:line="229" w:lineRule="exact"/>
              <w:ind w:left="605"/>
              <w:rPr>
                <w:rFonts w:ascii="Times New Roman"/>
              </w:rPr>
            </w:pPr>
            <w:r>
              <w:rPr>
                <w:rFonts w:ascii="Times New Roman"/>
                <w:color w:val="221F1F"/>
              </w:rPr>
              <w:t>4.52 eV</w:t>
            </w:r>
          </w:p>
        </w:tc>
        <w:tc>
          <w:tcPr>
            <w:tcW w:w="1801" w:type="dxa"/>
          </w:tcPr>
          <w:p w:rsidR="00E04A6B" w:rsidRDefault="00FB1796">
            <w:pPr>
              <w:pStyle w:val="TableParagraph"/>
              <w:spacing w:line="229" w:lineRule="exact"/>
              <w:ind w:left="0" w:right="49"/>
              <w:jc w:val="right"/>
              <w:rPr>
                <w:rFonts w:ascii="Times New Roman" w:hAnsi="Times New Roman"/>
              </w:rPr>
            </w:pPr>
            <w:r>
              <w:rPr>
                <w:rFonts w:ascii="Times New Roman" w:hAnsi="Times New Roman"/>
                <w:color w:val="221F1F"/>
              </w:rPr>
              <w:t>2327ºC</w:t>
            </w:r>
          </w:p>
        </w:tc>
      </w:tr>
      <w:tr w:rsidR="00E04A6B">
        <w:trPr>
          <w:trHeight w:val="253"/>
        </w:trPr>
        <w:tc>
          <w:tcPr>
            <w:tcW w:w="2935" w:type="dxa"/>
          </w:tcPr>
          <w:p w:rsidR="00E04A6B" w:rsidRDefault="00FB1796">
            <w:pPr>
              <w:pStyle w:val="TableParagraph"/>
              <w:tabs>
                <w:tab w:val="left" w:pos="659"/>
              </w:tabs>
              <w:spacing w:line="233" w:lineRule="exact"/>
              <w:ind w:left="50"/>
              <w:rPr>
                <w:rFonts w:ascii="Times New Roman"/>
                <w:i/>
              </w:rPr>
            </w:pPr>
            <w:r>
              <w:rPr>
                <w:rFonts w:ascii="Times New Roman"/>
                <w:color w:val="221F1F"/>
              </w:rPr>
              <w:t>2</w:t>
            </w:r>
            <w:r>
              <w:rPr>
                <w:rFonts w:ascii="Times New Roman"/>
                <w:color w:val="221F1F"/>
              </w:rPr>
              <w:tab/>
            </w:r>
            <w:r>
              <w:rPr>
                <w:rFonts w:ascii="Times New Roman"/>
                <w:i/>
                <w:color w:val="221F1F"/>
              </w:rPr>
              <w:t>Thoriated</w:t>
            </w:r>
            <w:r>
              <w:rPr>
                <w:rFonts w:ascii="Times New Roman"/>
                <w:i/>
                <w:color w:val="221F1F"/>
                <w:spacing w:val="-3"/>
              </w:rPr>
              <w:t xml:space="preserve"> </w:t>
            </w:r>
            <w:r>
              <w:rPr>
                <w:rFonts w:ascii="Times New Roman"/>
                <w:i/>
                <w:color w:val="221F1F"/>
              </w:rPr>
              <w:t>tungsten</w:t>
            </w:r>
          </w:p>
        </w:tc>
        <w:tc>
          <w:tcPr>
            <w:tcW w:w="2395" w:type="dxa"/>
          </w:tcPr>
          <w:p w:rsidR="00E04A6B" w:rsidRDefault="00FB1796">
            <w:pPr>
              <w:pStyle w:val="TableParagraph"/>
              <w:spacing w:line="233" w:lineRule="exact"/>
              <w:ind w:left="605"/>
              <w:rPr>
                <w:rFonts w:ascii="Times New Roman"/>
              </w:rPr>
            </w:pPr>
            <w:r>
              <w:rPr>
                <w:rFonts w:ascii="Times New Roman"/>
                <w:color w:val="221F1F"/>
              </w:rPr>
              <w:t>2.63 eV</w:t>
            </w:r>
          </w:p>
        </w:tc>
        <w:tc>
          <w:tcPr>
            <w:tcW w:w="1801" w:type="dxa"/>
          </w:tcPr>
          <w:p w:rsidR="00E04A6B" w:rsidRDefault="00FB1796">
            <w:pPr>
              <w:pStyle w:val="TableParagraph"/>
              <w:spacing w:line="233" w:lineRule="exact"/>
              <w:ind w:left="0" w:right="49"/>
              <w:jc w:val="right"/>
              <w:rPr>
                <w:rFonts w:ascii="Times New Roman" w:hAnsi="Times New Roman"/>
              </w:rPr>
            </w:pPr>
            <w:r>
              <w:rPr>
                <w:rFonts w:ascii="Times New Roman" w:hAnsi="Times New Roman"/>
                <w:color w:val="221F1F"/>
              </w:rPr>
              <w:t>1700ºC</w:t>
            </w:r>
          </w:p>
        </w:tc>
      </w:tr>
      <w:tr w:rsidR="00E04A6B">
        <w:trPr>
          <w:trHeight w:val="248"/>
        </w:trPr>
        <w:tc>
          <w:tcPr>
            <w:tcW w:w="2935" w:type="dxa"/>
          </w:tcPr>
          <w:p w:rsidR="00E04A6B" w:rsidRDefault="00FB1796">
            <w:pPr>
              <w:pStyle w:val="TableParagraph"/>
              <w:tabs>
                <w:tab w:val="left" w:pos="659"/>
              </w:tabs>
              <w:spacing w:line="228" w:lineRule="exact"/>
              <w:ind w:left="50"/>
              <w:rPr>
                <w:rFonts w:ascii="Times New Roman"/>
                <w:i/>
              </w:rPr>
            </w:pPr>
            <w:r>
              <w:rPr>
                <w:rFonts w:ascii="Times New Roman"/>
                <w:color w:val="221F1F"/>
              </w:rPr>
              <w:t>3</w:t>
            </w:r>
            <w:r>
              <w:rPr>
                <w:rFonts w:ascii="Times New Roman"/>
                <w:color w:val="221F1F"/>
              </w:rPr>
              <w:tab/>
            </w:r>
            <w:r>
              <w:rPr>
                <w:rFonts w:ascii="Times New Roman"/>
                <w:i/>
                <w:color w:val="221F1F"/>
              </w:rPr>
              <w:t>Oxide-coated</w:t>
            </w:r>
          </w:p>
        </w:tc>
        <w:tc>
          <w:tcPr>
            <w:tcW w:w="2395" w:type="dxa"/>
          </w:tcPr>
          <w:p w:rsidR="00E04A6B" w:rsidRDefault="00FB1796">
            <w:pPr>
              <w:pStyle w:val="TableParagraph"/>
              <w:spacing w:line="228" w:lineRule="exact"/>
              <w:ind w:left="605"/>
              <w:rPr>
                <w:rFonts w:ascii="Times New Roman"/>
              </w:rPr>
            </w:pPr>
            <w:r>
              <w:rPr>
                <w:rFonts w:ascii="Times New Roman"/>
                <w:color w:val="221F1F"/>
              </w:rPr>
              <w:t>1.1 eV</w:t>
            </w:r>
          </w:p>
        </w:tc>
        <w:tc>
          <w:tcPr>
            <w:tcW w:w="1801" w:type="dxa"/>
          </w:tcPr>
          <w:p w:rsidR="00E04A6B" w:rsidRDefault="00FB1796">
            <w:pPr>
              <w:pStyle w:val="TableParagraph"/>
              <w:spacing w:line="228" w:lineRule="exact"/>
              <w:ind w:left="0" w:right="160"/>
              <w:jc w:val="right"/>
              <w:rPr>
                <w:rFonts w:ascii="Times New Roman" w:hAnsi="Times New Roman"/>
              </w:rPr>
            </w:pPr>
            <w:r>
              <w:rPr>
                <w:rFonts w:ascii="Times New Roman" w:hAnsi="Times New Roman"/>
                <w:color w:val="221F1F"/>
              </w:rPr>
              <w:t>750ºC</w:t>
            </w:r>
          </w:p>
        </w:tc>
      </w:tr>
    </w:tbl>
    <w:p w:rsidR="00E04A6B" w:rsidRDefault="00FB1796">
      <w:pPr>
        <w:pStyle w:val="BodyText"/>
        <w:spacing w:before="7"/>
        <w:rPr>
          <w:rFonts w:ascii="Times New Roman"/>
          <w:b/>
          <w:sz w:val="22"/>
        </w:rPr>
      </w:pPr>
      <w:r>
        <w:rPr>
          <w:noProof/>
        </w:rPr>
        <w:drawing>
          <wp:anchor distT="0" distB="0" distL="0" distR="0" simplePos="0" relativeHeight="10" behindDoc="0" locked="0" layoutInCell="1" allowOverlap="1">
            <wp:simplePos x="0" y="0"/>
            <wp:positionH relativeFrom="page">
              <wp:posOffset>2362200</wp:posOffset>
            </wp:positionH>
            <wp:positionV relativeFrom="paragraph">
              <wp:posOffset>190397</wp:posOffset>
            </wp:positionV>
            <wp:extent cx="3228975" cy="1038225"/>
            <wp:effectExtent l="0" t="0" r="0" b="0"/>
            <wp:wrapTopAndBottom/>
            <wp:docPr id="5" name="image3.png" descr="Thermionic E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8" cstate="print"/>
                    <a:stretch>
                      <a:fillRect/>
                    </a:stretch>
                  </pic:blipFill>
                  <pic:spPr>
                    <a:xfrm>
                      <a:off x="0" y="0"/>
                      <a:ext cx="3228975" cy="1038225"/>
                    </a:xfrm>
                    <a:prstGeom prst="rect">
                      <a:avLst/>
                    </a:prstGeom>
                  </pic:spPr>
                </pic:pic>
              </a:graphicData>
            </a:graphic>
          </wp:anchor>
        </w:drawing>
      </w:r>
    </w:p>
    <w:p w:rsidR="00E04A6B" w:rsidRDefault="00E04A6B">
      <w:pPr>
        <w:pStyle w:val="BodyText"/>
        <w:rPr>
          <w:rFonts w:ascii="Times New Roman"/>
          <w:b/>
          <w:sz w:val="24"/>
        </w:rPr>
      </w:pPr>
    </w:p>
    <w:p w:rsidR="00E04A6B" w:rsidRDefault="00E04A6B">
      <w:pPr>
        <w:pStyle w:val="BodyText"/>
        <w:spacing w:before="3"/>
        <w:rPr>
          <w:rFonts w:ascii="Times New Roman"/>
          <w:b/>
          <w:sz w:val="19"/>
        </w:rPr>
      </w:pPr>
    </w:p>
    <w:p w:rsidR="00E04A6B" w:rsidRDefault="00FB1796" w:rsidP="0083003D">
      <w:pPr>
        <w:pStyle w:val="ListParagraph"/>
        <w:numPr>
          <w:ilvl w:val="0"/>
          <w:numId w:val="52"/>
        </w:numPr>
        <w:tabs>
          <w:tab w:val="left" w:pos="941"/>
        </w:tabs>
        <w:spacing w:line="243" w:lineRule="exact"/>
        <w:ind w:hanging="361"/>
        <w:jc w:val="left"/>
        <w:rPr>
          <w:color w:val="005AAA"/>
          <w:sz w:val="20"/>
        </w:rPr>
      </w:pPr>
      <w:r>
        <w:rPr>
          <w:color w:val="005AAA"/>
          <w:sz w:val="20"/>
        </w:rPr>
        <w:t>Field</w:t>
      </w:r>
      <w:r>
        <w:rPr>
          <w:color w:val="005AAA"/>
          <w:spacing w:val="-1"/>
          <w:sz w:val="20"/>
        </w:rPr>
        <w:t xml:space="preserve"> </w:t>
      </w:r>
      <w:r>
        <w:rPr>
          <w:color w:val="005AAA"/>
          <w:sz w:val="20"/>
        </w:rPr>
        <w:t>Emission</w:t>
      </w:r>
    </w:p>
    <w:p w:rsidR="00E04A6B" w:rsidRDefault="00FB1796">
      <w:pPr>
        <w:ind w:left="580" w:right="157"/>
        <w:jc w:val="both"/>
        <w:rPr>
          <w:b/>
          <w:sz w:val="20"/>
        </w:rPr>
      </w:pPr>
      <w:r>
        <w:rPr>
          <w:i/>
          <w:color w:val="221F1F"/>
          <w:sz w:val="20"/>
        </w:rPr>
        <w:t xml:space="preserve">The process of electron emission by the application of strong electric field at the surface of a metal is known as </w:t>
      </w:r>
      <w:r>
        <w:rPr>
          <w:b/>
          <w:color w:val="EB008B"/>
          <w:sz w:val="20"/>
        </w:rPr>
        <w:t>field emission.</w:t>
      </w:r>
    </w:p>
    <w:p w:rsidR="00E04A6B" w:rsidRDefault="00E04A6B">
      <w:pPr>
        <w:pStyle w:val="BodyText"/>
        <w:rPr>
          <w:b/>
        </w:rPr>
      </w:pPr>
    </w:p>
    <w:p w:rsidR="00E04A6B" w:rsidRDefault="00FB1796">
      <w:pPr>
        <w:pStyle w:val="BodyText"/>
        <w:ind w:left="580" w:right="140"/>
        <w:jc w:val="both"/>
      </w:pPr>
      <w:r>
        <w:t xml:space="preserve">When metal surface is placed in an electric field, the electron rotating in their orbits experience a force due to electrostatic field. Hence the process of electron emission by application of strong electric field at the surface of a metal is called </w:t>
      </w:r>
      <w:r>
        <w:rPr>
          <w:color w:val="FF0000"/>
        </w:rPr>
        <w:t>field emission</w:t>
      </w:r>
      <w:r>
        <w:t xml:space="preserve">. </w:t>
      </w:r>
      <w:r>
        <w:rPr>
          <w:color w:val="221F1F"/>
        </w:rPr>
        <w:t xml:space="preserve">It is also called </w:t>
      </w:r>
      <w:r>
        <w:rPr>
          <w:i/>
          <w:color w:val="EB008B"/>
        </w:rPr>
        <w:t xml:space="preserve">cold cathode emission </w:t>
      </w:r>
      <w:r>
        <w:rPr>
          <w:color w:val="221F1F"/>
        </w:rPr>
        <w:t xml:space="preserve">or </w:t>
      </w:r>
      <w:r>
        <w:rPr>
          <w:i/>
          <w:color w:val="EB008B"/>
        </w:rPr>
        <w:t>auto- electronic emission</w:t>
      </w:r>
      <w:r>
        <w:rPr>
          <w:color w:val="EB008B"/>
        </w:rPr>
        <w:t>.</w:t>
      </w:r>
    </w:p>
    <w:p w:rsidR="00E04A6B" w:rsidRDefault="00FB1796" w:rsidP="0083003D">
      <w:pPr>
        <w:pStyle w:val="ListParagraph"/>
        <w:numPr>
          <w:ilvl w:val="0"/>
          <w:numId w:val="52"/>
        </w:numPr>
        <w:tabs>
          <w:tab w:val="left" w:pos="941"/>
        </w:tabs>
        <w:spacing w:before="82" w:line="243" w:lineRule="exact"/>
        <w:ind w:hanging="361"/>
        <w:jc w:val="left"/>
        <w:rPr>
          <w:b/>
          <w:color w:val="005AAA"/>
          <w:sz w:val="20"/>
        </w:rPr>
      </w:pPr>
      <w:r>
        <w:rPr>
          <w:b/>
          <w:color w:val="006FC0"/>
          <w:sz w:val="20"/>
        </w:rPr>
        <w:t>Secondary</w:t>
      </w:r>
      <w:r>
        <w:rPr>
          <w:b/>
          <w:color w:val="006FC0"/>
          <w:spacing w:val="-3"/>
          <w:sz w:val="20"/>
        </w:rPr>
        <w:t xml:space="preserve"> </w:t>
      </w:r>
      <w:r>
        <w:rPr>
          <w:b/>
          <w:color w:val="006FC0"/>
          <w:sz w:val="20"/>
        </w:rPr>
        <w:t>Emission</w:t>
      </w:r>
    </w:p>
    <w:p w:rsidR="00E04A6B" w:rsidRDefault="00FB1796">
      <w:pPr>
        <w:ind w:left="580" w:right="143" w:firstLine="359"/>
        <w:jc w:val="both"/>
        <w:rPr>
          <w:i/>
          <w:sz w:val="20"/>
        </w:rPr>
      </w:pPr>
      <w:r>
        <w:rPr>
          <w:i/>
          <w:color w:val="221F1F"/>
          <w:sz w:val="20"/>
        </w:rPr>
        <w:t xml:space="preserve">Electron emission from a metallic surface by the bombardment of high-speed electrons or other particles is known as </w:t>
      </w:r>
      <w:r>
        <w:rPr>
          <w:i/>
          <w:color w:val="EB008B"/>
          <w:sz w:val="20"/>
        </w:rPr>
        <w:t>secondary</w:t>
      </w:r>
      <w:r>
        <w:rPr>
          <w:i/>
          <w:color w:val="EB008B"/>
          <w:spacing w:val="-2"/>
          <w:sz w:val="20"/>
        </w:rPr>
        <w:t xml:space="preserve"> </w:t>
      </w:r>
      <w:r>
        <w:rPr>
          <w:i/>
          <w:color w:val="EB008B"/>
          <w:sz w:val="20"/>
        </w:rPr>
        <w:t>emission.</w:t>
      </w:r>
    </w:p>
    <w:p w:rsidR="00E04A6B" w:rsidRDefault="00E04A6B">
      <w:pPr>
        <w:pStyle w:val="BodyText"/>
        <w:rPr>
          <w:i/>
        </w:rPr>
      </w:pPr>
    </w:p>
    <w:p w:rsidR="00E04A6B" w:rsidRDefault="00FB1796">
      <w:pPr>
        <w:pStyle w:val="BodyText"/>
        <w:ind w:left="580" w:right="143" w:firstLine="359"/>
        <w:jc w:val="both"/>
      </w:pPr>
      <w:r>
        <w:rPr>
          <w:color w:val="221F1F"/>
        </w:rPr>
        <w:t xml:space="preserve">When high-speed electrons suddenly strike a metallic surface, they may give some or all of their kinetic energy to the free electrons in the metal. If the energy of the striking electrons is sufficient, it may cause free electrons to escape from the metal surface. This phenomenon is called </w:t>
      </w:r>
      <w:r>
        <w:rPr>
          <w:color w:val="EB008B"/>
        </w:rPr>
        <w:t>secondary emission</w:t>
      </w:r>
      <w:r>
        <w:rPr>
          <w:color w:val="221F1F"/>
        </w:rPr>
        <w:t xml:space="preserve">. The electrons that strike the metal are called </w:t>
      </w:r>
      <w:r>
        <w:rPr>
          <w:color w:val="EB008B"/>
        </w:rPr>
        <w:t xml:space="preserve">primary electrons </w:t>
      </w:r>
      <w:r>
        <w:rPr>
          <w:color w:val="221F1F"/>
        </w:rPr>
        <w:t xml:space="preserve">while the emitted electrons are known as </w:t>
      </w:r>
      <w:r>
        <w:rPr>
          <w:color w:val="EB008B"/>
        </w:rPr>
        <w:t>secondary electrons</w:t>
      </w:r>
      <w:r>
        <w:rPr>
          <w:color w:val="221F1F"/>
        </w:rPr>
        <w:t>. The intensity of secondary emission depends upon the emitter material, mass and energy of the bombarding particles.</w:t>
      </w:r>
    </w:p>
    <w:p w:rsidR="00E04A6B" w:rsidRDefault="00FB1796">
      <w:pPr>
        <w:pStyle w:val="BodyText"/>
        <w:spacing w:before="9"/>
      </w:pPr>
      <w:r>
        <w:rPr>
          <w:noProof/>
        </w:rPr>
        <w:drawing>
          <wp:anchor distT="0" distB="0" distL="0" distR="0" simplePos="0" relativeHeight="11" behindDoc="0" locked="0" layoutInCell="1" allowOverlap="1">
            <wp:simplePos x="0" y="0"/>
            <wp:positionH relativeFrom="page">
              <wp:posOffset>2581275</wp:posOffset>
            </wp:positionH>
            <wp:positionV relativeFrom="paragraph">
              <wp:posOffset>184922</wp:posOffset>
            </wp:positionV>
            <wp:extent cx="2815002" cy="946118"/>
            <wp:effectExtent l="0" t="0" r="0" b="0"/>
            <wp:wrapTopAndBottom/>
            <wp:docPr id="7" name="image4.png" descr="Secondary E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9" cstate="print"/>
                    <a:stretch>
                      <a:fillRect/>
                    </a:stretch>
                  </pic:blipFill>
                  <pic:spPr>
                    <a:xfrm>
                      <a:off x="0" y="0"/>
                      <a:ext cx="2815002" cy="946118"/>
                    </a:xfrm>
                    <a:prstGeom prst="rect">
                      <a:avLst/>
                    </a:prstGeom>
                  </pic:spPr>
                </pic:pic>
              </a:graphicData>
            </a:graphic>
          </wp:anchor>
        </w:drawing>
      </w:r>
    </w:p>
    <w:p w:rsidR="00E04A6B" w:rsidRDefault="00E04A6B">
      <w:pPr>
        <w:pStyle w:val="BodyText"/>
        <w:rPr>
          <w:sz w:val="24"/>
        </w:rPr>
      </w:pPr>
    </w:p>
    <w:p w:rsidR="00E04A6B" w:rsidRDefault="00FB1796" w:rsidP="0083003D">
      <w:pPr>
        <w:pStyle w:val="ListParagraph"/>
        <w:numPr>
          <w:ilvl w:val="0"/>
          <w:numId w:val="52"/>
        </w:numPr>
        <w:tabs>
          <w:tab w:val="left" w:pos="461"/>
        </w:tabs>
        <w:spacing w:before="192"/>
        <w:ind w:left="460" w:hanging="241"/>
        <w:jc w:val="left"/>
        <w:rPr>
          <w:rFonts w:ascii="Times New Roman"/>
          <w:sz w:val="24"/>
        </w:rPr>
      </w:pPr>
      <w:r>
        <w:rPr>
          <w:color w:val="005AAA"/>
          <w:sz w:val="20"/>
        </w:rPr>
        <w:t>Photo Electric Emission</w:t>
      </w:r>
    </w:p>
    <w:p w:rsidR="00E04A6B" w:rsidRDefault="00E04A6B">
      <w:pPr>
        <w:pStyle w:val="BodyText"/>
        <w:rPr>
          <w:sz w:val="24"/>
        </w:rPr>
      </w:pPr>
    </w:p>
    <w:p w:rsidR="00E04A6B" w:rsidRDefault="00FB1796">
      <w:pPr>
        <w:spacing w:line="237" w:lineRule="auto"/>
        <w:ind w:left="220" w:firstLine="719"/>
        <w:rPr>
          <w:sz w:val="20"/>
        </w:rPr>
      </w:pPr>
      <w:bookmarkStart w:id="9" w:name="Electron_emission_from_a_metallic_surfac"/>
      <w:bookmarkEnd w:id="9"/>
      <w:r>
        <w:rPr>
          <w:i/>
          <w:color w:val="221F1F"/>
          <w:sz w:val="20"/>
        </w:rPr>
        <w:t xml:space="preserve">Electron emission from a metallic surface by the application of light is known as </w:t>
      </w:r>
      <w:r>
        <w:rPr>
          <w:color w:val="EB008B"/>
          <w:sz w:val="20"/>
        </w:rPr>
        <w:t>photo electric emission.</w:t>
      </w:r>
    </w:p>
    <w:p w:rsidR="00E04A6B" w:rsidRDefault="00E04A6B">
      <w:pPr>
        <w:pStyle w:val="BodyText"/>
        <w:spacing w:before="2"/>
        <w:rPr>
          <w:sz w:val="23"/>
        </w:rPr>
      </w:pPr>
    </w:p>
    <w:p w:rsidR="00E04A6B" w:rsidRDefault="00FB1796">
      <w:pPr>
        <w:pStyle w:val="BodyText"/>
        <w:spacing w:before="1"/>
        <w:ind w:left="220" w:right="139"/>
        <w:jc w:val="both"/>
      </w:pPr>
      <w:bookmarkStart w:id="10" w:name="When_a_beam_of_light_strikes_the_surface"/>
      <w:bookmarkEnd w:id="10"/>
      <w:r>
        <w:t xml:space="preserve">When a beam of light strikes the surface of cathode normally </w:t>
      </w:r>
      <w:r>
        <w:rPr>
          <w:color w:val="FF0000"/>
        </w:rPr>
        <w:t xml:space="preserve">made of potassium, Sodium </w:t>
      </w:r>
      <w:r>
        <w:t xml:space="preserve">the energy of photons of light is transfer to the free electrons of cathode. In this method, the energy of light falling upon the metal surface is transferred to the free electrons within the metal to enable them to leave the surface. The greater the intensity of light beam falling on the metal surface, the greater is the photoelectric emission. </w:t>
      </w:r>
      <w:r>
        <w:rPr>
          <w:color w:val="221F1F"/>
        </w:rPr>
        <w:t xml:space="preserve">The emitted electrons are known as </w:t>
      </w:r>
      <w:r>
        <w:rPr>
          <w:i/>
          <w:color w:val="EB008B"/>
        </w:rPr>
        <w:t xml:space="preserve">photo electrons </w:t>
      </w:r>
      <w:r>
        <w:rPr>
          <w:color w:val="221F1F"/>
        </w:rPr>
        <w:t xml:space="preserve">and the phenomenon is known as </w:t>
      </w:r>
      <w:r>
        <w:rPr>
          <w:i/>
          <w:color w:val="EB008B"/>
        </w:rPr>
        <w:t>photoelectric emission</w:t>
      </w:r>
      <w:r>
        <w:rPr>
          <w:color w:val="221F1F"/>
        </w:rPr>
        <w:t>. Photo-electric emission is utilised in photo tubes which form the basis of television and sound</w:t>
      </w:r>
      <w:r>
        <w:rPr>
          <w:color w:val="221F1F"/>
          <w:spacing w:val="-18"/>
        </w:rPr>
        <w:t xml:space="preserve"> </w:t>
      </w:r>
      <w:r>
        <w:rPr>
          <w:color w:val="221F1F"/>
        </w:rPr>
        <w:t>films.</w:t>
      </w:r>
    </w:p>
    <w:p w:rsidR="00E04A6B" w:rsidRDefault="00FB1796">
      <w:pPr>
        <w:pStyle w:val="BodyText"/>
        <w:spacing w:before="9"/>
      </w:pPr>
      <w:r>
        <w:rPr>
          <w:noProof/>
        </w:rPr>
        <w:drawing>
          <wp:anchor distT="0" distB="0" distL="0" distR="0" simplePos="0" relativeHeight="12" behindDoc="0" locked="0" layoutInCell="1" allowOverlap="1">
            <wp:simplePos x="0" y="0"/>
            <wp:positionH relativeFrom="page">
              <wp:posOffset>2590800</wp:posOffset>
            </wp:positionH>
            <wp:positionV relativeFrom="paragraph">
              <wp:posOffset>185419</wp:posOffset>
            </wp:positionV>
            <wp:extent cx="2818714" cy="1190148"/>
            <wp:effectExtent l="0" t="0" r="0" b="0"/>
            <wp:wrapTopAndBottom/>
            <wp:docPr id="9" name="image5.png" descr="Photoelectric Emis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20" cstate="print"/>
                    <a:stretch>
                      <a:fillRect/>
                    </a:stretch>
                  </pic:blipFill>
                  <pic:spPr>
                    <a:xfrm>
                      <a:off x="0" y="0"/>
                      <a:ext cx="2818714" cy="1190148"/>
                    </a:xfrm>
                    <a:prstGeom prst="rect">
                      <a:avLst/>
                    </a:prstGeom>
                  </pic:spPr>
                </pic:pic>
              </a:graphicData>
            </a:graphic>
          </wp:anchor>
        </w:drawing>
      </w:r>
    </w:p>
    <w:p w:rsidR="00E04A6B" w:rsidRDefault="00E04A6B">
      <w:pPr>
        <w:pStyle w:val="BodyText"/>
        <w:spacing w:before="5"/>
        <w:rPr>
          <w:sz w:val="22"/>
        </w:rPr>
      </w:pPr>
    </w:p>
    <w:p w:rsidR="00E04A6B" w:rsidRDefault="00FB1796" w:rsidP="0083003D">
      <w:pPr>
        <w:pStyle w:val="ListParagraph"/>
        <w:numPr>
          <w:ilvl w:val="1"/>
          <w:numId w:val="54"/>
        </w:numPr>
        <w:tabs>
          <w:tab w:val="left" w:pos="607"/>
        </w:tabs>
        <w:spacing w:line="249" w:lineRule="auto"/>
        <w:ind w:left="220" w:right="682" w:firstLine="55"/>
        <w:rPr>
          <w:rFonts w:ascii="Times New Roman"/>
          <w:b/>
          <w:color w:val="221F1F"/>
        </w:rPr>
      </w:pPr>
      <w:r>
        <w:rPr>
          <w:b/>
          <w:color w:val="FF0000"/>
          <w:sz w:val="18"/>
        </w:rPr>
        <w:t>Classification</w:t>
      </w:r>
      <w:r>
        <w:rPr>
          <w:b/>
          <w:color w:val="FF0000"/>
          <w:spacing w:val="-7"/>
          <w:sz w:val="18"/>
        </w:rPr>
        <w:t xml:space="preserve"> </w:t>
      </w:r>
      <w:r>
        <w:rPr>
          <w:b/>
          <w:color w:val="FF0000"/>
          <w:sz w:val="18"/>
        </w:rPr>
        <w:t>of</w:t>
      </w:r>
      <w:r>
        <w:rPr>
          <w:b/>
          <w:color w:val="FF0000"/>
          <w:spacing w:val="-4"/>
          <w:sz w:val="18"/>
        </w:rPr>
        <w:t xml:space="preserve"> </w:t>
      </w:r>
      <w:r>
        <w:rPr>
          <w:b/>
          <w:color w:val="FF0000"/>
          <w:sz w:val="18"/>
        </w:rPr>
        <w:t>solid</w:t>
      </w:r>
      <w:r>
        <w:rPr>
          <w:b/>
          <w:color w:val="FF0000"/>
          <w:spacing w:val="-6"/>
          <w:sz w:val="18"/>
        </w:rPr>
        <w:t xml:space="preserve"> </w:t>
      </w:r>
      <w:r>
        <w:rPr>
          <w:b/>
          <w:color w:val="FF0000"/>
          <w:sz w:val="18"/>
        </w:rPr>
        <w:t>according</w:t>
      </w:r>
      <w:r>
        <w:rPr>
          <w:b/>
          <w:color w:val="FF0000"/>
          <w:spacing w:val="-7"/>
          <w:sz w:val="18"/>
        </w:rPr>
        <w:t xml:space="preserve"> </w:t>
      </w:r>
      <w:r>
        <w:rPr>
          <w:b/>
          <w:color w:val="FF0000"/>
          <w:sz w:val="18"/>
        </w:rPr>
        <w:t>to</w:t>
      </w:r>
      <w:r>
        <w:rPr>
          <w:b/>
          <w:color w:val="FF0000"/>
          <w:spacing w:val="-6"/>
          <w:sz w:val="18"/>
        </w:rPr>
        <w:t xml:space="preserve"> </w:t>
      </w:r>
      <w:r>
        <w:rPr>
          <w:b/>
          <w:color w:val="FF0000"/>
          <w:sz w:val="18"/>
        </w:rPr>
        <w:t>electrical</w:t>
      </w:r>
      <w:r>
        <w:rPr>
          <w:b/>
          <w:color w:val="FF0000"/>
          <w:spacing w:val="-5"/>
          <w:sz w:val="18"/>
        </w:rPr>
        <w:t xml:space="preserve"> </w:t>
      </w:r>
      <w:r>
        <w:rPr>
          <w:b/>
          <w:color w:val="FF0000"/>
          <w:sz w:val="18"/>
        </w:rPr>
        <w:t>conductivity</w:t>
      </w:r>
      <w:r>
        <w:rPr>
          <w:b/>
          <w:color w:val="FF0000"/>
          <w:spacing w:val="-5"/>
          <w:sz w:val="18"/>
        </w:rPr>
        <w:t xml:space="preserve"> </w:t>
      </w:r>
      <w:r>
        <w:rPr>
          <w:b/>
          <w:color w:val="FF0000"/>
          <w:sz w:val="18"/>
        </w:rPr>
        <w:t>(Conductor,</w:t>
      </w:r>
      <w:r>
        <w:rPr>
          <w:b/>
          <w:color w:val="FF0000"/>
          <w:spacing w:val="-6"/>
          <w:sz w:val="18"/>
        </w:rPr>
        <w:t xml:space="preserve"> </w:t>
      </w:r>
      <w:r>
        <w:rPr>
          <w:b/>
          <w:color w:val="FF0000"/>
          <w:sz w:val="18"/>
        </w:rPr>
        <w:t>Semiconductor</w:t>
      </w:r>
      <w:r>
        <w:rPr>
          <w:b/>
          <w:color w:val="FF0000"/>
          <w:spacing w:val="-5"/>
          <w:sz w:val="18"/>
        </w:rPr>
        <w:t xml:space="preserve"> </w:t>
      </w:r>
      <w:r>
        <w:rPr>
          <w:b/>
          <w:color w:val="FF0000"/>
          <w:sz w:val="18"/>
        </w:rPr>
        <w:t>&amp; Insulator) with respect to energy band diagram</w:t>
      </w:r>
      <w:r>
        <w:rPr>
          <w:b/>
          <w:color w:val="FF0000"/>
          <w:spacing w:val="-1"/>
          <w:sz w:val="18"/>
        </w:rPr>
        <w:t xml:space="preserve"> </w:t>
      </w:r>
      <w:r>
        <w:rPr>
          <w:b/>
          <w:color w:val="FF0000"/>
          <w:sz w:val="18"/>
        </w:rPr>
        <w:t>only</w:t>
      </w:r>
      <w:r>
        <w:rPr>
          <w:b/>
          <w:sz w:val="18"/>
        </w:rPr>
        <w:t>.</w:t>
      </w:r>
    </w:p>
    <w:p w:rsidR="00E04A6B" w:rsidRDefault="00E04A6B">
      <w:pPr>
        <w:pStyle w:val="BodyText"/>
        <w:spacing w:before="9"/>
        <w:rPr>
          <w:b/>
          <w:sz w:val="19"/>
        </w:rPr>
      </w:pPr>
    </w:p>
    <w:p w:rsidR="00E04A6B" w:rsidRDefault="00FB1796">
      <w:pPr>
        <w:pStyle w:val="Heading5"/>
        <w:ind w:left="940"/>
        <w:rPr>
          <w:rFonts w:ascii="Times New Roman"/>
        </w:rPr>
      </w:pPr>
      <w:r>
        <w:rPr>
          <w:rFonts w:ascii="Times New Roman"/>
          <w:color w:val="EC1746"/>
        </w:rPr>
        <w:t>Pre-Knowledge:</w:t>
      </w:r>
    </w:p>
    <w:p w:rsidR="00E04A6B" w:rsidRDefault="00FB1796" w:rsidP="0083003D">
      <w:pPr>
        <w:pStyle w:val="ListParagraph"/>
        <w:numPr>
          <w:ilvl w:val="0"/>
          <w:numId w:val="51"/>
        </w:numPr>
        <w:tabs>
          <w:tab w:val="left" w:pos="1293"/>
        </w:tabs>
        <w:spacing w:before="3"/>
        <w:ind w:right="219" w:firstLine="0"/>
        <w:rPr>
          <w:sz w:val="20"/>
        </w:rPr>
      </w:pPr>
      <w:r>
        <w:rPr>
          <w:b/>
          <w:color w:val="EC1746"/>
          <w:sz w:val="20"/>
        </w:rPr>
        <w:t xml:space="preserve">Valence band. </w:t>
      </w:r>
      <w:r>
        <w:rPr>
          <w:i/>
          <w:color w:val="221F1F"/>
          <w:sz w:val="20"/>
        </w:rPr>
        <w:t xml:space="preserve">The range of energies </w:t>
      </w:r>
      <w:r>
        <w:rPr>
          <w:color w:val="221F1F"/>
          <w:sz w:val="20"/>
        </w:rPr>
        <w:t>(</w:t>
      </w:r>
      <w:r>
        <w:rPr>
          <w:i/>
          <w:color w:val="221F1F"/>
          <w:sz w:val="20"/>
        </w:rPr>
        <w:t>i.e. band</w:t>
      </w:r>
      <w:r>
        <w:rPr>
          <w:color w:val="221F1F"/>
          <w:sz w:val="20"/>
        </w:rPr>
        <w:t xml:space="preserve">) </w:t>
      </w:r>
      <w:r>
        <w:rPr>
          <w:i/>
          <w:color w:val="221F1F"/>
          <w:sz w:val="20"/>
        </w:rPr>
        <w:t xml:space="preserve">possessed by valence electrons is known as </w:t>
      </w:r>
      <w:r>
        <w:rPr>
          <w:b/>
          <w:color w:val="EB008B"/>
          <w:sz w:val="20"/>
        </w:rPr>
        <w:t xml:space="preserve">valence band. </w:t>
      </w:r>
      <w:r>
        <w:rPr>
          <w:color w:val="221F1F"/>
          <w:sz w:val="20"/>
        </w:rPr>
        <w:t xml:space="preserve">The electrons in the outermost orbit of an atom are known as </w:t>
      </w:r>
      <w:r>
        <w:rPr>
          <w:color w:val="221F1F"/>
          <w:sz w:val="20"/>
        </w:rPr>
        <w:lastRenderedPageBreak/>
        <w:t>valence electrons. This band may be completely or partially</w:t>
      </w:r>
      <w:r>
        <w:rPr>
          <w:color w:val="221F1F"/>
          <w:spacing w:val="-10"/>
          <w:sz w:val="20"/>
        </w:rPr>
        <w:t xml:space="preserve"> </w:t>
      </w:r>
      <w:r>
        <w:rPr>
          <w:color w:val="221F1F"/>
          <w:sz w:val="20"/>
        </w:rPr>
        <w:t>filled.</w:t>
      </w:r>
    </w:p>
    <w:p w:rsidR="00E04A6B" w:rsidRDefault="00E04A6B">
      <w:pPr>
        <w:pStyle w:val="BodyText"/>
      </w:pPr>
    </w:p>
    <w:p w:rsidR="00E04A6B" w:rsidRDefault="00FB1796" w:rsidP="0083003D">
      <w:pPr>
        <w:pStyle w:val="ListParagraph"/>
        <w:numPr>
          <w:ilvl w:val="0"/>
          <w:numId w:val="51"/>
        </w:numPr>
        <w:tabs>
          <w:tab w:val="left" w:pos="1361"/>
        </w:tabs>
        <w:spacing w:line="243" w:lineRule="exact"/>
        <w:ind w:left="1360" w:hanging="421"/>
        <w:jc w:val="both"/>
        <w:rPr>
          <w:b/>
          <w:sz w:val="20"/>
        </w:rPr>
      </w:pPr>
      <w:r>
        <w:rPr>
          <w:b/>
          <w:color w:val="EC1746"/>
          <w:sz w:val="20"/>
        </w:rPr>
        <w:t>Conduction</w:t>
      </w:r>
      <w:r>
        <w:rPr>
          <w:b/>
          <w:color w:val="EC1746"/>
          <w:spacing w:val="-3"/>
          <w:sz w:val="20"/>
        </w:rPr>
        <w:t xml:space="preserve"> </w:t>
      </w:r>
      <w:r>
        <w:rPr>
          <w:b/>
          <w:color w:val="EC1746"/>
          <w:sz w:val="20"/>
        </w:rPr>
        <w:t>band.</w:t>
      </w:r>
    </w:p>
    <w:p w:rsidR="00E04A6B" w:rsidRDefault="00FB1796">
      <w:pPr>
        <w:ind w:left="940" w:right="147" w:firstLine="208"/>
        <w:jc w:val="both"/>
        <w:rPr>
          <w:sz w:val="20"/>
        </w:rPr>
      </w:pPr>
      <w:r>
        <w:rPr>
          <w:i/>
          <w:color w:val="221F1F"/>
          <w:sz w:val="20"/>
        </w:rPr>
        <w:t xml:space="preserve">The range of energies </w:t>
      </w:r>
      <w:r>
        <w:rPr>
          <w:color w:val="221F1F"/>
          <w:sz w:val="20"/>
        </w:rPr>
        <w:t>(</w:t>
      </w:r>
      <w:r>
        <w:rPr>
          <w:i/>
          <w:color w:val="221F1F"/>
          <w:sz w:val="20"/>
        </w:rPr>
        <w:t>i.e. band</w:t>
      </w:r>
      <w:r>
        <w:rPr>
          <w:color w:val="221F1F"/>
          <w:sz w:val="20"/>
        </w:rPr>
        <w:t xml:space="preserve">) </w:t>
      </w:r>
      <w:r>
        <w:rPr>
          <w:i/>
          <w:color w:val="221F1F"/>
          <w:sz w:val="20"/>
        </w:rPr>
        <w:t xml:space="preserve">possessed by conduction band electrons is known as </w:t>
      </w:r>
      <w:r>
        <w:rPr>
          <w:b/>
          <w:color w:val="EB008B"/>
          <w:sz w:val="20"/>
        </w:rPr>
        <w:t xml:space="preserve">conduction band. </w:t>
      </w:r>
      <w:r>
        <w:rPr>
          <w:color w:val="221F1F"/>
          <w:sz w:val="20"/>
        </w:rPr>
        <w:t xml:space="preserve">Generally, insulators have empty conduction band. On the other hand, it is partially filled for conductors. The free electrons which are responsible for the conduction of current in a conductor are called </w:t>
      </w:r>
      <w:r>
        <w:rPr>
          <w:i/>
          <w:color w:val="EB008B"/>
          <w:sz w:val="20"/>
        </w:rPr>
        <w:t>conduction electrons</w:t>
      </w:r>
      <w:r>
        <w:rPr>
          <w:color w:val="EB008B"/>
          <w:sz w:val="20"/>
        </w:rPr>
        <w:t>.</w:t>
      </w:r>
    </w:p>
    <w:p w:rsidR="00E04A6B" w:rsidRDefault="00E04A6B">
      <w:pPr>
        <w:pStyle w:val="BodyText"/>
        <w:spacing w:before="10"/>
        <w:rPr>
          <w:sz w:val="19"/>
        </w:rPr>
      </w:pPr>
    </w:p>
    <w:p w:rsidR="00E04A6B" w:rsidRDefault="00FB1796" w:rsidP="0083003D">
      <w:pPr>
        <w:pStyle w:val="ListParagraph"/>
        <w:numPr>
          <w:ilvl w:val="0"/>
          <w:numId w:val="51"/>
        </w:numPr>
        <w:tabs>
          <w:tab w:val="left" w:pos="1430"/>
        </w:tabs>
        <w:spacing w:before="1"/>
        <w:ind w:right="568" w:firstLine="0"/>
        <w:rPr>
          <w:b/>
          <w:sz w:val="20"/>
        </w:rPr>
      </w:pPr>
      <w:r>
        <w:rPr>
          <w:b/>
          <w:color w:val="EC1746"/>
          <w:sz w:val="20"/>
        </w:rPr>
        <w:t xml:space="preserve">Forbidden energy gap. </w:t>
      </w:r>
      <w:r>
        <w:rPr>
          <w:i/>
          <w:color w:val="221F1F"/>
          <w:sz w:val="20"/>
        </w:rPr>
        <w:t xml:space="preserve">The separation between conduction band and valence band on the energy level diagram is known as </w:t>
      </w:r>
      <w:r>
        <w:rPr>
          <w:b/>
          <w:color w:val="EB008B"/>
          <w:sz w:val="20"/>
        </w:rPr>
        <w:t>forbidden energy</w:t>
      </w:r>
      <w:r>
        <w:rPr>
          <w:b/>
          <w:color w:val="EB008B"/>
          <w:spacing w:val="-11"/>
          <w:sz w:val="20"/>
        </w:rPr>
        <w:t xml:space="preserve"> </w:t>
      </w:r>
      <w:r>
        <w:rPr>
          <w:b/>
          <w:color w:val="EB008B"/>
          <w:sz w:val="20"/>
        </w:rPr>
        <w:t>gap.</w:t>
      </w:r>
    </w:p>
    <w:p w:rsidR="00E04A6B" w:rsidRDefault="00FB1796">
      <w:pPr>
        <w:pStyle w:val="BodyText"/>
        <w:ind w:left="2116"/>
      </w:pPr>
      <w:r>
        <w:rPr>
          <w:noProof/>
        </w:rPr>
        <w:drawing>
          <wp:inline distT="0" distB="0" distL="0" distR="0">
            <wp:extent cx="3310641" cy="1926240"/>
            <wp:effectExtent l="0" t="0" r="0" b="0"/>
            <wp:docPr id="11" name="image6.png" descr="http://upload.wikimedia.org/wikipedia/commons/a/a3/Semiconductor_band_structure_%28lots_of_bands%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21" cstate="print"/>
                    <a:stretch>
                      <a:fillRect/>
                    </a:stretch>
                  </pic:blipFill>
                  <pic:spPr>
                    <a:xfrm>
                      <a:off x="0" y="0"/>
                      <a:ext cx="3310641" cy="1926240"/>
                    </a:xfrm>
                    <a:prstGeom prst="rect">
                      <a:avLst/>
                    </a:prstGeom>
                  </pic:spPr>
                </pic:pic>
              </a:graphicData>
            </a:graphic>
          </wp:inline>
        </w:drawing>
      </w:r>
    </w:p>
    <w:p w:rsidR="00E04A6B" w:rsidRDefault="00E04A6B">
      <w:pPr>
        <w:pStyle w:val="BodyText"/>
        <w:spacing w:before="9"/>
        <w:rPr>
          <w:b/>
          <w:sz w:val="8"/>
        </w:rPr>
      </w:pPr>
    </w:p>
    <w:p w:rsidR="00E04A6B" w:rsidRDefault="00FB1796">
      <w:pPr>
        <w:pStyle w:val="Heading8"/>
        <w:spacing w:before="100"/>
        <w:ind w:left="3138" w:right="3070"/>
        <w:jc w:val="center"/>
      </w:pPr>
      <w:r>
        <w:t>Fig 1. Energy band diagram</w:t>
      </w:r>
    </w:p>
    <w:p w:rsidR="00E04A6B" w:rsidRDefault="00E04A6B">
      <w:pPr>
        <w:pStyle w:val="BodyText"/>
        <w:spacing w:before="11"/>
        <w:rPr>
          <w:b/>
          <w:sz w:val="14"/>
        </w:rPr>
      </w:pPr>
    </w:p>
    <w:p w:rsidR="00E04A6B" w:rsidRDefault="00FB1796">
      <w:pPr>
        <w:spacing w:before="99"/>
        <w:ind w:left="220"/>
        <w:rPr>
          <w:b/>
          <w:sz w:val="20"/>
        </w:rPr>
      </w:pPr>
      <w:r>
        <w:rPr>
          <w:b/>
          <w:sz w:val="20"/>
        </w:rPr>
        <w:t>Classification:</w:t>
      </w:r>
    </w:p>
    <w:p w:rsidR="00E04A6B" w:rsidRDefault="00E04A6B">
      <w:pPr>
        <w:pStyle w:val="BodyText"/>
        <w:spacing w:before="5"/>
        <w:rPr>
          <w:b/>
          <w:sz w:val="23"/>
        </w:rPr>
      </w:pPr>
    </w:p>
    <w:p w:rsidR="00E04A6B" w:rsidRDefault="00FB1796">
      <w:pPr>
        <w:spacing w:line="237" w:lineRule="auto"/>
        <w:ind w:left="220" w:right="381"/>
        <w:rPr>
          <w:sz w:val="20"/>
        </w:rPr>
      </w:pPr>
      <w:r>
        <w:rPr>
          <w:b/>
          <w:sz w:val="20"/>
        </w:rPr>
        <w:t xml:space="preserve">Solid-state materials According to electrical conductivity can be classified into three groups. </w:t>
      </w:r>
      <w:r>
        <w:rPr>
          <w:sz w:val="20"/>
        </w:rPr>
        <w:t>Such as:</w:t>
      </w:r>
    </w:p>
    <w:p w:rsidR="00E04A6B" w:rsidRDefault="00E04A6B">
      <w:pPr>
        <w:pStyle w:val="BodyText"/>
        <w:spacing w:before="8"/>
        <w:rPr>
          <w:sz w:val="33"/>
        </w:rPr>
      </w:pPr>
    </w:p>
    <w:p w:rsidR="00E04A6B" w:rsidRDefault="00FB1796" w:rsidP="0083003D">
      <w:pPr>
        <w:pStyle w:val="ListParagraph"/>
        <w:numPr>
          <w:ilvl w:val="0"/>
          <w:numId w:val="50"/>
        </w:numPr>
        <w:tabs>
          <w:tab w:val="left" w:pos="1301"/>
        </w:tabs>
        <w:spacing w:before="1"/>
        <w:ind w:right="1838"/>
        <w:rPr>
          <w:sz w:val="20"/>
        </w:rPr>
      </w:pPr>
      <w:r>
        <w:rPr>
          <w:noProof/>
        </w:rPr>
        <w:drawing>
          <wp:anchor distT="0" distB="0" distL="0" distR="0" simplePos="0" relativeHeight="15737344" behindDoc="0" locked="0" layoutInCell="1" allowOverlap="1">
            <wp:simplePos x="0" y="0"/>
            <wp:positionH relativeFrom="page">
              <wp:posOffset>6142228</wp:posOffset>
            </wp:positionH>
            <wp:positionV relativeFrom="paragraph">
              <wp:posOffset>-52404</wp:posOffset>
            </wp:positionV>
            <wp:extent cx="819150" cy="152399"/>
            <wp:effectExtent l="0" t="0" r="0" b="0"/>
            <wp:wrapNone/>
            <wp:docPr id="13" name="image7.png" descr="http://www.optique-ingenieur.org/en/courses/OPI_ang_M05_C02/res/c-int-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22" cstate="print"/>
                    <a:stretch>
                      <a:fillRect/>
                    </a:stretch>
                  </pic:blipFill>
                  <pic:spPr>
                    <a:xfrm>
                      <a:off x="0" y="0"/>
                      <a:ext cx="819150" cy="152399"/>
                    </a:xfrm>
                    <a:prstGeom prst="rect">
                      <a:avLst/>
                    </a:prstGeom>
                  </pic:spPr>
                </pic:pic>
              </a:graphicData>
            </a:graphic>
          </wp:anchor>
        </w:drawing>
      </w:r>
      <w:r>
        <w:rPr>
          <w:noProof/>
        </w:rPr>
        <w:drawing>
          <wp:anchor distT="0" distB="0" distL="0" distR="0" simplePos="0" relativeHeight="485917696" behindDoc="1" locked="0" layoutInCell="1" allowOverlap="1">
            <wp:simplePos x="0" y="0"/>
            <wp:positionH relativeFrom="page">
              <wp:posOffset>5223764</wp:posOffset>
            </wp:positionH>
            <wp:positionV relativeFrom="paragraph">
              <wp:posOffset>338120</wp:posOffset>
            </wp:positionV>
            <wp:extent cx="1523999" cy="152400"/>
            <wp:effectExtent l="0" t="0" r="0" b="0"/>
            <wp:wrapNone/>
            <wp:docPr id="15" name="image8.png" descr="http://www.optique-ingenieur.org/en/courses/OPI_ang_M05_C02/res/c-int-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3" cstate="print"/>
                    <a:stretch>
                      <a:fillRect/>
                    </a:stretch>
                  </pic:blipFill>
                  <pic:spPr>
                    <a:xfrm>
                      <a:off x="0" y="0"/>
                      <a:ext cx="1523999" cy="152400"/>
                    </a:xfrm>
                    <a:prstGeom prst="rect">
                      <a:avLst/>
                    </a:prstGeom>
                  </pic:spPr>
                </pic:pic>
              </a:graphicData>
            </a:graphic>
          </wp:anchor>
        </w:drawing>
      </w:r>
      <w:r>
        <w:rPr>
          <w:sz w:val="20"/>
        </w:rPr>
        <w:t>Insulators - Insulators are materials having an electrical conductivity (like diamond:</w:t>
      </w:r>
      <w:r>
        <w:rPr>
          <w:spacing w:val="-3"/>
          <w:sz w:val="20"/>
        </w:rPr>
        <w:t xml:space="preserve"> </w:t>
      </w:r>
      <w:r>
        <w:rPr>
          <w:sz w:val="20"/>
        </w:rPr>
        <w:t>10-14S/cm);</w:t>
      </w:r>
    </w:p>
    <w:p w:rsidR="00E04A6B" w:rsidRDefault="004733C3" w:rsidP="0083003D">
      <w:pPr>
        <w:pStyle w:val="ListParagraph"/>
        <w:numPr>
          <w:ilvl w:val="0"/>
          <w:numId w:val="50"/>
        </w:numPr>
        <w:tabs>
          <w:tab w:val="left" w:pos="1301"/>
          <w:tab w:val="left" w:pos="9486"/>
        </w:tabs>
        <w:spacing w:before="128"/>
        <w:ind w:right="232"/>
        <w:rPr>
          <w:sz w:val="20"/>
        </w:rPr>
      </w:pPr>
      <w:r w:rsidRPr="004733C3">
        <w:pict>
          <v:group id="_x0000_s1124" style="position:absolute;left:0;text-align:left;margin-left:485.3pt;margin-top:21.25pt;width:82.1pt;height:26pt;z-index:-17399808;mso-position-horizontal-relative:page" coordorigin="9706,425" coordsize="1642,520">
            <v:shape id="_x0000_s1126" style="position:absolute;left:9860;top:432;width:1480;height:340" coordorigin="9860,433" coordsize="1480,340" path="m9860,613r,-60l9940,513r140,-20l10220,453r180,-20l10600,433r200,l10980,453r140,40l11260,513r80,40l11340,613r,40l11260,693r-140,20l10980,753r-180,20l10600,773r-200,l10220,753r-140,-40l9940,693r-80,-40l9860,613xe" filled="f" strokecolor="#eef5de">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25" type="#_x0000_t75" alt="http://www.optique-ingenieur.org/en/courses/OPI_ang_M05_C02/res/c-int-04.png" style="position:absolute;left:9706;top:616;width:1350;height:330">
              <v:imagedata r:id="rId24" o:title=""/>
            </v:shape>
            <w10:wrap anchorx="page"/>
          </v:group>
        </w:pict>
      </w:r>
      <w:r w:rsidR="00FB1796">
        <w:rPr>
          <w:sz w:val="20"/>
        </w:rPr>
        <w:t>Semiconductors  - semiconductors have</w:t>
      </w:r>
      <w:r w:rsidR="00FB1796">
        <w:rPr>
          <w:spacing w:val="-6"/>
          <w:sz w:val="20"/>
        </w:rPr>
        <w:t xml:space="preserve"> </w:t>
      </w:r>
      <w:r w:rsidR="00FB1796">
        <w:rPr>
          <w:sz w:val="20"/>
        </w:rPr>
        <w:t>a</w:t>
      </w:r>
      <w:r w:rsidR="00FB1796">
        <w:rPr>
          <w:spacing w:val="-2"/>
          <w:sz w:val="20"/>
        </w:rPr>
        <w:t xml:space="preserve"> </w:t>
      </w:r>
      <w:r w:rsidR="00FB1796">
        <w:rPr>
          <w:sz w:val="20"/>
        </w:rPr>
        <w:t>conductivity</w:t>
      </w:r>
      <w:r w:rsidR="00FB1796">
        <w:rPr>
          <w:sz w:val="20"/>
        </w:rPr>
        <w:tab/>
      </w:r>
      <w:r w:rsidR="00FB1796">
        <w:rPr>
          <w:spacing w:val="-5"/>
          <w:sz w:val="20"/>
        </w:rPr>
        <w:t xml:space="preserve">(for </w:t>
      </w:r>
      <w:r w:rsidR="00FB1796">
        <w:rPr>
          <w:sz w:val="20"/>
        </w:rPr>
        <w:t>silicon it can range from 10-5S/cm to</w:t>
      </w:r>
      <w:r w:rsidR="00FB1796">
        <w:rPr>
          <w:spacing w:val="-2"/>
          <w:sz w:val="20"/>
        </w:rPr>
        <w:t xml:space="preserve"> </w:t>
      </w:r>
      <w:r w:rsidR="00FB1796">
        <w:rPr>
          <w:sz w:val="20"/>
        </w:rPr>
        <w:t>103S/cm)</w:t>
      </w:r>
    </w:p>
    <w:p w:rsidR="00E04A6B" w:rsidRDefault="00FB1796" w:rsidP="0083003D">
      <w:pPr>
        <w:pStyle w:val="ListParagraph"/>
        <w:numPr>
          <w:ilvl w:val="0"/>
          <w:numId w:val="50"/>
        </w:numPr>
        <w:tabs>
          <w:tab w:val="left" w:pos="1301"/>
        </w:tabs>
        <w:spacing w:before="131"/>
        <w:ind w:right="1696"/>
        <w:rPr>
          <w:sz w:val="20"/>
        </w:rPr>
      </w:pPr>
      <w:r>
        <w:rPr>
          <w:sz w:val="20"/>
        </w:rPr>
        <w:t>Conductors - at last conductors are materials with high conductivities: (like silver:</w:t>
      </w:r>
      <w:r>
        <w:rPr>
          <w:spacing w:val="-3"/>
          <w:sz w:val="20"/>
        </w:rPr>
        <w:t xml:space="preserve"> </w:t>
      </w:r>
      <w:r>
        <w:rPr>
          <w:sz w:val="20"/>
        </w:rPr>
        <w:t>106S/cm.)</w:t>
      </w:r>
    </w:p>
    <w:p w:rsidR="00E04A6B" w:rsidRDefault="00E04A6B">
      <w:pPr>
        <w:pStyle w:val="BodyText"/>
      </w:pPr>
    </w:p>
    <w:p w:rsidR="00453095" w:rsidRDefault="00FB1796">
      <w:pPr>
        <w:pStyle w:val="BodyText"/>
        <w:spacing w:before="4"/>
        <w:rPr>
          <w:noProof/>
        </w:rPr>
      </w:pPr>
      <w:r>
        <w:rPr>
          <w:noProof/>
        </w:rPr>
        <w:drawing>
          <wp:anchor distT="0" distB="0" distL="0" distR="0" simplePos="0" relativeHeight="13" behindDoc="0" locked="0" layoutInCell="1" allowOverlap="1">
            <wp:simplePos x="0" y="0"/>
            <wp:positionH relativeFrom="page">
              <wp:posOffset>1539448</wp:posOffset>
            </wp:positionH>
            <wp:positionV relativeFrom="paragraph">
              <wp:posOffset>112821</wp:posOffset>
            </wp:positionV>
            <wp:extent cx="3063155" cy="1665351"/>
            <wp:effectExtent l="0" t="0" r="0" b="0"/>
            <wp:wrapTopAndBottom/>
            <wp:docPr id="17" name="image10.png" descr="http://upload.wikimedia.org/wikipedia/commons/thumb/0/0b/Band_gap_comparison.svg/350px-Band_gap_comparis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25" cstate="print"/>
                    <a:stretch>
                      <a:fillRect/>
                    </a:stretch>
                  </pic:blipFill>
                  <pic:spPr>
                    <a:xfrm>
                      <a:off x="0" y="0"/>
                      <a:ext cx="3063155" cy="1665351"/>
                    </a:xfrm>
                    <a:prstGeom prst="rect">
                      <a:avLst/>
                    </a:prstGeom>
                  </pic:spPr>
                </pic:pic>
              </a:graphicData>
            </a:graphic>
          </wp:anchor>
        </w:drawing>
      </w:r>
    </w:p>
    <w:p w:rsidR="00453095" w:rsidRDefault="00453095">
      <w:pPr>
        <w:pStyle w:val="BodyText"/>
        <w:spacing w:before="4"/>
        <w:rPr>
          <w:noProof/>
        </w:rPr>
      </w:pPr>
    </w:p>
    <w:p w:rsidR="00453095" w:rsidRDefault="00453095">
      <w:pPr>
        <w:pStyle w:val="BodyText"/>
        <w:spacing w:before="4"/>
        <w:rPr>
          <w:noProof/>
        </w:rPr>
      </w:pPr>
    </w:p>
    <w:p w:rsidR="00453095" w:rsidRDefault="00453095">
      <w:pPr>
        <w:pStyle w:val="BodyText"/>
        <w:spacing w:before="4"/>
        <w:rPr>
          <w:noProof/>
        </w:rPr>
      </w:pPr>
    </w:p>
    <w:p w:rsidR="00453095" w:rsidRDefault="00453095">
      <w:pPr>
        <w:pStyle w:val="BodyText"/>
        <w:spacing w:before="4"/>
        <w:rPr>
          <w:noProof/>
        </w:rPr>
      </w:pPr>
    </w:p>
    <w:p w:rsidR="00453095" w:rsidRDefault="00453095">
      <w:pPr>
        <w:pStyle w:val="BodyText"/>
        <w:spacing w:before="4"/>
        <w:rPr>
          <w:noProof/>
        </w:rPr>
      </w:pPr>
    </w:p>
    <w:p w:rsidR="00453095" w:rsidRDefault="00453095">
      <w:pPr>
        <w:pStyle w:val="BodyText"/>
        <w:spacing w:before="4"/>
        <w:rPr>
          <w:noProof/>
        </w:rPr>
      </w:pPr>
    </w:p>
    <w:p w:rsidR="00453095" w:rsidRDefault="00453095">
      <w:pPr>
        <w:pStyle w:val="BodyText"/>
        <w:spacing w:before="4"/>
        <w:rPr>
          <w:noProof/>
        </w:rPr>
      </w:pPr>
    </w:p>
    <w:p w:rsidR="00E04A6B" w:rsidRDefault="00FB1796">
      <w:pPr>
        <w:pStyle w:val="BodyText"/>
        <w:spacing w:before="4"/>
        <w:rPr>
          <w:sz w:val="11"/>
        </w:rPr>
      </w:pPr>
      <w:r>
        <w:rPr>
          <w:noProof/>
        </w:rPr>
        <w:drawing>
          <wp:anchor distT="0" distB="0" distL="0" distR="0" simplePos="0" relativeHeight="14" behindDoc="0" locked="0" layoutInCell="1" allowOverlap="1">
            <wp:simplePos x="0" y="0"/>
            <wp:positionH relativeFrom="page">
              <wp:posOffset>1390650</wp:posOffset>
            </wp:positionH>
            <wp:positionV relativeFrom="paragraph">
              <wp:posOffset>1978896</wp:posOffset>
            </wp:positionV>
            <wp:extent cx="4048173" cy="1626108"/>
            <wp:effectExtent l="0" t="0" r="0" b="0"/>
            <wp:wrapTopAndBottom/>
            <wp:docPr id="19" name="image11.jpeg" descr="         Figure 2 : Representation of energy ban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jpeg"/>
                    <pic:cNvPicPr/>
                  </pic:nvPicPr>
                  <pic:blipFill>
                    <a:blip r:embed="rId26" cstate="print"/>
                    <a:stretch>
                      <a:fillRect/>
                    </a:stretch>
                  </pic:blipFill>
                  <pic:spPr>
                    <a:xfrm>
                      <a:off x="0" y="0"/>
                      <a:ext cx="4048173" cy="1626108"/>
                    </a:xfrm>
                    <a:prstGeom prst="rect">
                      <a:avLst/>
                    </a:prstGeom>
                  </pic:spPr>
                </pic:pic>
              </a:graphicData>
            </a:graphic>
          </wp:anchor>
        </w:drawing>
      </w:r>
    </w:p>
    <w:p w:rsidR="00E04A6B" w:rsidRDefault="00E04A6B">
      <w:pPr>
        <w:pStyle w:val="BodyText"/>
        <w:spacing w:before="5"/>
      </w:pPr>
    </w:p>
    <w:p w:rsidR="00E04A6B" w:rsidRDefault="00FB1796">
      <w:pPr>
        <w:pStyle w:val="Heading3"/>
        <w:ind w:left="2261"/>
      </w:pPr>
      <w:r>
        <w:t>Figure 2 : Representation of energy bands</w:t>
      </w:r>
    </w:p>
    <w:p w:rsidR="00E04A6B" w:rsidRDefault="004733C3" w:rsidP="0083003D">
      <w:pPr>
        <w:pStyle w:val="ListParagraph"/>
        <w:numPr>
          <w:ilvl w:val="0"/>
          <w:numId w:val="49"/>
        </w:numPr>
        <w:tabs>
          <w:tab w:val="left" w:pos="581"/>
        </w:tabs>
        <w:spacing w:before="6"/>
        <w:ind w:right="139"/>
        <w:jc w:val="both"/>
        <w:rPr>
          <w:sz w:val="20"/>
        </w:rPr>
      </w:pPr>
      <w:r w:rsidRPr="004733C3">
        <w:pict>
          <v:shape id="_x0000_s1123" style="position:absolute;left:0;text-align:left;margin-left:493pt;margin-top:-152.55pt;width:74pt;height:16pt;z-index:15736320;mso-position-horizontal-relative:page" coordorigin="9860,-3051" coordsize="1480,320" path="m9860,-2891r,-40l9940,-2971r140,-40l10220,-3051r180,l10600,-3051r200,l10980,-3051r140,40l11260,-2971r80,40l11340,-2891r,40l11260,-2811r-140,40l10980,-2751r-180,20l10600,-2731r-200,l10220,-2751r-140,-20l9940,-2811r-80,-40l9860,-2891xe" filled="f" strokecolor="#eef5de">
            <v:path arrowok="t"/>
            <w10:wrap anchorx="page"/>
          </v:shape>
        </w:pict>
      </w:r>
      <w:r w:rsidR="00FB1796">
        <w:rPr>
          <w:rFonts w:ascii="Times New Roman"/>
          <w:b/>
          <w:color w:val="EC1746"/>
        </w:rPr>
        <w:t xml:space="preserve">Insulators. </w:t>
      </w:r>
      <w:r w:rsidR="00FB1796">
        <w:rPr>
          <w:color w:val="221F1F"/>
          <w:sz w:val="20"/>
        </w:rPr>
        <w:t>Insulators (</w:t>
      </w:r>
      <w:r w:rsidR="00FB1796">
        <w:rPr>
          <w:i/>
          <w:color w:val="221F1F"/>
          <w:sz w:val="20"/>
        </w:rPr>
        <w:t xml:space="preserve">e.g. </w:t>
      </w:r>
      <w:r w:rsidR="00FB1796">
        <w:rPr>
          <w:color w:val="221F1F"/>
          <w:sz w:val="20"/>
        </w:rPr>
        <w:t>wood, glass, plastics,rubber etc.) are those substances which do not allow the passage of electric current through them. In terms of energy band, the valence band is full while the conduction band is empty as shown in Fig 2. Further, the energy gap between valence and conduction bands is very large (</w:t>
      </w:r>
      <w:r w:rsidR="00FB1796">
        <w:rPr>
          <w:b/>
          <w:i/>
          <w:color w:val="221F1F"/>
          <w:sz w:val="20"/>
        </w:rPr>
        <w:t>15 eV</w:t>
      </w:r>
      <w:r w:rsidR="00FB1796">
        <w:rPr>
          <w:color w:val="221F1F"/>
          <w:sz w:val="20"/>
        </w:rPr>
        <w:t>). Therefore, a very high electric field is required to push the valence electrons to the conduction band. For this reason,</w:t>
      </w:r>
      <w:r w:rsidR="00FB1796">
        <w:rPr>
          <w:color w:val="221F1F"/>
          <w:spacing w:val="46"/>
          <w:sz w:val="20"/>
        </w:rPr>
        <w:t xml:space="preserve"> </w:t>
      </w:r>
      <w:r w:rsidR="00FB1796">
        <w:rPr>
          <w:color w:val="221F1F"/>
          <w:sz w:val="20"/>
        </w:rPr>
        <w:t>the</w:t>
      </w:r>
      <w:r w:rsidR="00FB1796">
        <w:rPr>
          <w:color w:val="221F1F"/>
          <w:spacing w:val="46"/>
          <w:sz w:val="20"/>
        </w:rPr>
        <w:t xml:space="preserve"> </w:t>
      </w:r>
      <w:r w:rsidR="00FB1796">
        <w:rPr>
          <w:color w:val="221F1F"/>
          <w:sz w:val="20"/>
        </w:rPr>
        <w:t>electrical</w:t>
      </w:r>
      <w:r w:rsidR="00FB1796">
        <w:rPr>
          <w:color w:val="221F1F"/>
          <w:spacing w:val="47"/>
          <w:sz w:val="20"/>
        </w:rPr>
        <w:t xml:space="preserve"> </w:t>
      </w:r>
      <w:r w:rsidR="00FB1796">
        <w:rPr>
          <w:color w:val="221F1F"/>
          <w:sz w:val="20"/>
        </w:rPr>
        <w:t>conductivity</w:t>
      </w:r>
      <w:r w:rsidR="00FB1796">
        <w:rPr>
          <w:color w:val="221F1F"/>
          <w:spacing w:val="46"/>
          <w:sz w:val="20"/>
        </w:rPr>
        <w:t xml:space="preserve"> </w:t>
      </w:r>
      <w:r w:rsidR="00FB1796">
        <w:rPr>
          <w:color w:val="221F1F"/>
          <w:sz w:val="20"/>
        </w:rPr>
        <w:t>of</w:t>
      </w:r>
      <w:r w:rsidR="00FB1796">
        <w:rPr>
          <w:color w:val="221F1F"/>
          <w:spacing w:val="47"/>
          <w:sz w:val="20"/>
        </w:rPr>
        <w:t xml:space="preserve"> </w:t>
      </w:r>
      <w:r w:rsidR="00FB1796">
        <w:rPr>
          <w:color w:val="221F1F"/>
          <w:sz w:val="20"/>
        </w:rPr>
        <w:t>such</w:t>
      </w:r>
      <w:r w:rsidR="00FB1796">
        <w:rPr>
          <w:color w:val="221F1F"/>
          <w:spacing w:val="52"/>
          <w:sz w:val="20"/>
        </w:rPr>
        <w:t xml:space="preserve"> </w:t>
      </w:r>
      <w:r w:rsidR="00FB1796">
        <w:rPr>
          <w:color w:val="221F1F"/>
          <w:sz w:val="20"/>
        </w:rPr>
        <w:t>materials</w:t>
      </w:r>
      <w:r w:rsidR="00FB1796">
        <w:rPr>
          <w:color w:val="221F1F"/>
          <w:spacing w:val="43"/>
          <w:sz w:val="20"/>
        </w:rPr>
        <w:t xml:space="preserve"> </w:t>
      </w:r>
      <w:r w:rsidR="00FB1796">
        <w:rPr>
          <w:color w:val="221F1F"/>
          <w:sz w:val="20"/>
        </w:rPr>
        <w:t>is</w:t>
      </w:r>
      <w:r w:rsidR="00FB1796">
        <w:rPr>
          <w:color w:val="221F1F"/>
          <w:spacing w:val="46"/>
          <w:sz w:val="20"/>
        </w:rPr>
        <w:t xml:space="preserve"> </w:t>
      </w:r>
      <w:r w:rsidR="00FB1796">
        <w:rPr>
          <w:color w:val="221F1F"/>
          <w:sz w:val="20"/>
        </w:rPr>
        <w:t>extremely</w:t>
      </w:r>
      <w:r w:rsidR="00FB1796">
        <w:rPr>
          <w:color w:val="221F1F"/>
          <w:spacing w:val="47"/>
          <w:sz w:val="20"/>
        </w:rPr>
        <w:t xml:space="preserve"> </w:t>
      </w:r>
      <w:r w:rsidR="00FB1796">
        <w:rPr>
          <w:color w:val="221F1F"/>
          <w:sz w:val="20"/>
        </w:rPr>
        <w:t>small.</w:t>
      </w:r>
      <w:r w:rsidR="00FB1796">
        <w:rPr>
          <w:color w:val="221F1F"/>
          <w:spacing w:val="46"/>
          <w:sz w:val="20"/>
        </w:rPr>
        <w:t xml:space="preserve"> </w:t>
      </w:r>
      <w:r w:rsidR="00FB1796">
        <w:rPr>
          <w:color w:val="221F1F"/>
          <w:sz w:val="20"/>
        </w:rPr>
        <w:t>At</w:t>
      </w:r>
      <w:r w:rsidR="00FB1796">
        <w:rPr>
          <w:color w:val="221F1F"/>
          <w:spacing w:val="48"/>
          <w:sz w:val="20"/>
        </w:rPr>
        <w:t xml:space="preserve"> </w:t>
      </w:r>
      <w:r w:rsidR="00FB1796">
        <w:rPr>
          <w:color w:val="221F1F"/>
          <w:sz w:val="20"/>
        </w:rPr>
        <w:t>room</w:t>
      </w:r>
    </w:p>
    <w:p w:rsidR="00E04A6B" w:rsidRDefault="00E04A6B">
      <w:pPr>
        <w:jc w:val="both"/>
        <w:rPr>
          <w:sz w:val="20"/>
        </w:rPr>
      </w:pPr>
    </w:p>
    <w:p w:rsidR="00453095" w:rsidRDefault="00453095">
      <w:pPr>
        <w:jc w:val="both"/>
        <w:rPr>
          <w:sz w:val="20"/>
        </w:rPr>
      </w:pPr>
    </w:p>
    <w:p w:rsidR="00453095" w:rsidRDefault="00453095">
      <w:pPr>
        <w:jc w:val="both"/>
        <w:rPr>
          <w:sz w:val="20"/>
        </w:rPr>
      </w:pPr>
    </w:p>
    <w:p w:rsidR="00453095" w:rsidRDefault="00453095">
      <w:pPr>
        <w:jc w:val="both"/>
        <w:rPr>
          <w:sz w:val="20"/>
        </w:rPr>
      </w:pPr>
    </w:p>
    <w:p w:rsidR="00453095" w:rsidRDefault="00453095">
      <w:pPr>
        <w:jc w:val="both"/>
        <w:rPr>
          <w:sz w:val="20"/>
        </w:rPr>
      </w:pPr>
    </w:p>
    <w:p w:rsidR="00453095" w:rsidRDefault="00453095">
      <w:pPr>
        <w:jc w:val="both"/>
        <w:rPr>
          <w:sz w:val="20"/>
        </w:rPr>
      </w:pPr>
    </w:p>
    <w:p w:rsidR="00453095" w:rsidRDefault="00453095">
      <w:pPr>
        <w:jc w:val="both"/>
        <w:rPr>
          <w:sz w:val="20"/>
        </w:rPr>
      </w:pPr>
    </w:p>
    <w:p w:rsidR="00453095" w:rsidRDefault="00453095">
      <w:pPr>
        <w:jc w:val="both"/>
        <w:rPr>
          <w:sz w:val="20"/>
        </w:rPr>
      </w:pPr>
    </w:p>
    <w:p w:rsidR="00E04A6B" w:rsidRDefault="00FB1796">
      <w:pPr>
        <w:pStyle w:val="BodyText"/>
        <w:spacing w:before="84" w:line="237" w:lineRule="auto"/>
        <w:ind w:left="580" w:right="141"/>
        <w:jc w:val="both"/>
        <w:rPr>
          <w:rFonts w:ascii="Times New Roman"/>
          <w:sz w:val="22"/>
        </w:rPr>
      </w:pPr>
      <w:r>
        <w:rPr>
          <w:color w:val="221F1F"/>
        </w:rPr>
        <w:t xml:space="preserve">temperature, the valence electrons of the insulators do not have enough energy to cross over to the conduction band. However, when the temperature is raised, some of the  valence electrons may acquire enough energy to cross over to the conduction band. Hence, the resistance of an insulator decreases with the increase in temperature </w:t>
      </w:r>
      <w:r>
        <w:rPr>
          <w:i/>
          <w:color w:val="221F1F"/>
        </w:rPr>
        <w:t xml:space="preserve">i.e. </w:t>
      </w:r>
      <w:r>
        <w:rPr>
          <w:color w:val="221F1F"/>
        </w:rPr>
        <w:t xml:space="preserve">an insulator has </w:t>
      </w:r>
      <w:r>
        <w:rPr>
          <w:color w:val="FF0000"/>
        </w:rPr>
        <w:t>negative temperature coefficient of</w:t>
      </w:r>
      <w:r>
        <w:rPr>
          <w:color w:val="FF0000"/>
          <w:spacing w:val="-7"/>
        </w:rPr>
        <w:t xml:space="preserve"> </w:t>
      </w:r>
      <w:r>
        <w:rPr>
          <w:color w:val="FF0000"/>
        </w:rPr>
        <w:t>resistance</w:t>
      </w:r>
      <w:r>
        <w:rPr>
          <w:rFonts w:ascii="Times New Roman"/>
          <w:color w:val="FF0000"/>
          <w:sz w:val="22"/>
        </w:rPr>
        <w:t>.</w:t>
      </w:r>
    </w:p>
    <w:p w:rsidR="00E04A6B" w:rsidRDefault="00E04A6B">
      <w:pPr>
        <w:pStyle w:val="BodyText"/>
        <w:spacing w:before="3"/>
        <w:rPr>
          <w:rFonts w:ascii="Times New Roman"/>
          <w:sz w:val="22"/>
        </w:rPr>
      </w:pPr>
    </w:p>
    <w:p w:rsidR="00E04A6B" w:rsidRDefault="00FB1796" w:rsidP="0083003D">
      <w:pPr>
        <w:pStyle w:val="ListParagraph"/>
        <w:numPr>
          <w:ilvl w:val="0"/>
          <w:numId w:val="49"/>
        </w:numPr>
        <w:tabs>
          <w:tab w:val="left" w:pos="581"/>
        </w:tabs>
        <w:spacing w:before="1" w:line="237" w:lineRule="auto"/>
        <w:ind w:right="145"/>
        <w:jc w:val="both"/>
        <w:rPr>
          <w:sz w:val="20"/>
        </w:rPr>
      </w:pPr>
      <w:r>
        <w:rPr>
          <w:b/>
          <w:color w:val="EC1746"/>
          <w:sz w:val="20"/>
        </w:rPr>
        <w:t xml:space="preserve">Conductors. </w:t>
      </w:r>
      <w:r>
        <w:rPr>
          <w:color w:val="221F1F"/>
          <w:sz w:val="20"/>
        </w:rPr>
        <w:t>Conductors (</w:t>
      </w:r>
      <w:r>
        <w:rPr>
          <w:i/>
          <w:color w:val="221F1F"/>
          <w:sz w:val="20"/>
        </w:rPr>
        <w:t xml:space="preserve">e.g. </w:t>
      </w:r>
      <w:r>
        <w:rPr>
          <w:color w:val="221F1F"/>
          <w:sz w:val="20"/>
        </w:rPr>
        <w:t>copper, aluminum) are those substances which easily allow the passage of electric current through them. It is because there are a large number of free electrons available in a conductor. In terms of energy band as in Fig 2, the valence and conduction bands overlap each other due to this overlapping; a slight potential difference across a conductor causes the free electrons to constitute electric</w:t>
      </w:r>
      <w:r>
        <w:rPr>
          <w:color w:val="221F1F"/>
          <w:spacing w:val="-10"/>
          <w:sz w:val="20"/>
        </w:rPr>
        <w:t xml:space="preserve"> </w:t>
      </w:r>
      <w:r>
        <w:rPr>
          <w:color w:val="221F1F"/>
          <w:sz w:val="20"/>
        </w:rPr>
        <w:t>current.</w:t>
      </w:r>
    </w:p>
    <w:p w:rsidR="00E04A6B" w:rsidRDefault="00E04A6B">
      <w:pPr>
        <w:pStyle w:val="BodyText"/>
        <w:spacing w:before="4"/>
        <w:rPr>
          <w:sz w:val="23"/>
        </w:rPr>
      </w:pPr>
    </w:p>
    <w:p w:rsidR="00E04A6B" w:rsidRDefault="00FB1796" w:rsidP="0083003D">
      <w:pPr>
        <w:pStyle w:val="ListParagraph"/>
        <w:numPr>
          <w:ilvl w:val="0"/>
          <w:numId w:val="49"/>
        </w:numPr>
        <w:tabs>
          <w:tab w:val="left" w:pos="761"/>
        </w:tabs>
        <w:spacing w:before="1" w:line="237" w:lineRule="auto"/>
        <w:ind w:left="760" w:right="139" w:hanging="449"/>
        <w:jc w:val="both"/>
        <w:rPr>
          <w:sz w:val="20"/>
        </w:rPr>
      </w:pPr>
      <w:r>
        <w:rPr>
          <w:b/>
          <w:color w:val="EC1746"/>
          <w:sz w:val="20"/>
        </w:rPr>
        <w:t xml:space="preserve">Semicondutors. </w:t>
      </w:r>
      <w:r>
        <w:rPr>
          <w:color w:val="221F1F"/>
          <w:sz w:val="20"/>
        </w:rPr>
        <w:t>Semiconductors (</w:t>
      </w:r>
      <w:r>
        <w:rPr>
          <w:i/>
          <w:color w:val="221F1F"/>
          <w:sz w:val="20"/>
        </w:rPr>
        <w:t>e.g. germanium, silicon etc</w:t>
      </w:r>
      <w:r>
        <w:rPr>
          <w:color w:val="221F1F"/>
          <w:sz w:val="20"/>
        </w:rPr>
        <w:t>.) are those substances whose electrical conductivity lies in between conductors and insulators. In terms of energy band, the valence band is almost filled and conduction band is almost empty in fig 2. Further, the energy gap between valence and conduction bands is very small. The semiconductor has</w:t>
      </w:r>
      <w:r>
        <w:rPr>
          <w:color w:val="221F1F"/>
          <w:spacing w:val="-1"/>
          <w:sz w:val="20"/>
        </w:rPr>
        <w:t xml:space="preserve"> </w:t>
      </w:r>
      <w:r>
        <w:rPr>
          <w:color w:val="221F1F"/>
          <w:sz w:val="20"/>
        </w:rPr>
        <w:t>:</w:t>
      </w:r>
    </w:p>
    <w:p w:rsidR="00E04A6B" w:rsidRDefault="00FB1796" w:rsidP="0083003D">
      <w:pPr>
        <w:pStyle w:val="ListParagraph"/>
        <w:numPr>
          <w:ilvl w:val="1"/>
          <w:numId w:val="49"/>
        </w:numPr>
        <w:tabs>
          <w:tab w:val="left" w:pos="912"/>
        </w:tabs>
        <w:spacing w:before="6" w:line="243" w:lineRule="exact"/>
        <w:rPr>
          <w:color w:val="EC1746"/>
          <w:sz w:val="20"/>
        </w:rPr>
      </w:pPr>
      <w:r>
        <w:rPr>
          <w:color w:val="221F1F"/>
          <w:sz w:val="20"/>
        </w:rPr>
        <w:t>Filled valence</w:t>
      </w:r>
      <w:r>
        <w:rPr>
          <w:color w:val="221F1F"/>
          <w:spacing w:val="-2"/>
          <w:sz w:val="20"/>
        </w:rPr>
        <w:t xml:space="preserve"> </w:t>
      </w:r>
      <w:r>
        <w:rPr>
          <w:color w:val="221F1F"/>
          <w:sz w:val="20"/>
        </w:rPr>
        <w:t>band</w:t>
      </w:r>
    </w:p>
    <w:p w:rsidR="00E04A6B" w:rsidRDefault="00FB1796" w:rsidP="0083003D">
      <w:pPr>
        <w:pStyle w:val="ListParagraph"/>
        <w:numPr>
          <w:ilvl w:val="1"/>
          <w:numId w:val="49"/>
        </w:numPr>
        <w:tabs>
          <w:tab w:val="left" w:pos="922"/>
        </w:tabs>
        <w:spacing w:line="242" w:lineRule="exact"/>
        <w:ind w:left="921" w:hanging="498"/>
        <w:rPr>
          <w:color w:val="EC1746"/>
          <w:sz w:val="20"/>
        </w:rPr>
      </w:pPr>
      <w:r>
        <w:rPr>
          <w:color w:val="221F1F"/>
          <w:sz w:val="20"/>
        </w:rPr>
        <w:t>Empty conduction band</w:t>
      </w:r>
    </w:p>
    <w:p w:rsidR="00E04A6B" w:rsidRDefault="00FB1796" w:rsidP="0083003D">
      <w:pPr>
        <w:pStyle w:val="ListParagraph"/>
        <w:numPr>
          <w:ilvl w:val="1"/>
          <w:numId w:val="49"/>
        </w:numPr>
        <w:tabs>
          <w:tab w:val="left" w:pos="895"/>
        </w:tabs>
        <w:spacing w:line="242" w:lineRule="exact"/>
        <w:ind w:left="894" w:hanging="471"/>
        <w:rPr>
          <w:color w:val="EC1746"/>
          <w:sz w:val="20"/>
        </w:rPr>
      </w:pPr>
      <w:r>
        <w:rPr>
          <w:color w:val="221F1F"/>
          <w:sz w:val="20"/>
        </w:rPr>
        <w:t>Small energy gap or forbidden gap ( 1 eV) between valence and conduction</w:t>
      </w:r>
      <w:r>
        <w:rPr>
          <w:color w:val="221F1F"/>
          <w:spacing w:val="-9"/>
          <w:sz w:val="20"/>
        </w:rPr>
        <w:t xml:space="preserve"> </w:t>
      </w:r>
      <w:r>
        <w:rPr>
          <w:color w:val="221F1F"/>
          <w:sz w:val="20"/>
        </w:rPr>
        <w:t>bands.</w:t>
      </w:r>
    </w:p>
    <w:p w:rsidR="00E04A6B" w:rsidRPr="00453095" w:rsidRDefault="00FB1796" w:rsidP="0083003D">
      <w:pPr>
        <w:pStyle w:val="ListParagraph"/>
        <w:numPr>
          <w:ilvl w:val="1"/>
          <w:numId w:val="49"/>
        </w:numPr>
        <w:tabs>
          <w:tab w:val="left" w:pos="926"/>
        </w:tabs>
        <w:ind w:left="940" w:right="229" w:hanging="512"/>
        <w:rPr>
          <w:color w:val="FF0000"/>
          <w:sz w:val="20"/>
        </w:rPr>
      </w:pPr>
      <w:r>
        <w:rPr>
          <w:color w:val="221F1F"/>
          <w:sz w:val="20"/>
        </w:rPr>
        <w:t>Semiconductor virtually behaves as an insulator at low temperatures. However, even at room temperature, some electrons cross over to the conduction band, imparting little conductivity (i.e.</w:t>
      </w:r>
      <w:r>
        <w:rPr>
          <w:color w:val="221F1F"/>
          <w:spacing w:val="-3"/>
          <w:sz w:val="20"/>
        </w:rPr>
        <w:t xml:space="preserve"> </w:t>
      </w:r>
      <w:r>
        <w:rPr>
          <w:color w:val="221F1F"/>
          <w:sz w:val="20"/>
        </w:rPr>
        <w:t>conductor).</w:t>
      </w:r>
    </w:p>
    <w:p w:rsidR="00453095" w:rsidRDefault="00453095" w:rsidP="00453095">
      <w:pPr>
        <w:tabs>
          <w:tab w:val="left" w:pos="926"/>
        </w:tabs>
        <w:ind w:right="229"/>
        <w:rPr>
          <w:color w:val="FF0000"/>
          <w:sz w:val="20"/>
        </w:rPr>
      </w:pPr>
    </w:p>
    <w:p w:rsidR="00453095" w:rsidRDefault="00453095" w:rsidP="00453095">
      <w:pPr>
        <w:tabs>
          <w:tab w:val="left" w:pos="926"/>
        </w:tabs>
        <w:ind w:right="229"/>
        <w:rPr>
          <w:color w:val="FF0000"/>
          <w:sz w:val="20"/>
        </w:rPr>
      </w:pPr>
    </w:p>
    <w:p w:rsidR="00453095" w:rsidRDefault="00453095" w:rsidP="00453095">
      <w:pPr>
        <w:tabs>
          <w:tab w:val="left" w:pos="926"/>
        </w:tabs>
        <w:ind w:right="229"/>
        <w:rPr>
          <w:color w:val="FF0000"/>
          <w:sz w:val="20"/>
        </w:rPr>
      </w:pPr>
    </w:p>
    <w:p w:rsidR="00453095" w:rsidRDefault="00453095" w:rsidP="00453095">
      <w:pPr>
        <w:tabs>
          <w:tab w:val="left" w:pos="926"/>
        </w:tabs>
        <w:ind w:right="229"/>
        <w:rPr>
          <w:color w:val="FF0000"/>
          <w:sz w:val="20"/>
        </w:rPr>
      </w:pPr>
    </w:p>
    <w:p w:rsidR="00453095" w:rsidRDefault="00453095" w:rsidP="00453095">
      <w:pPr>
        <w:tabs>
          <w:tab w:val="left" w:pos="926"/>
        </w:tabs>
        <w:ind w:right="229"/>
        <w:rPr>
          <w:color w:val="FF0000"/>
          <w:sz w:val="20"/>
        </w:rPr>
      </w:pPr>
    </w:p>
    <w:p w:rsidR="00453095" w:rsidRDefault="00453095" w:rsidP="00453095">
      <w:pPr>
        <w:tabs>
          <w:tab w:val="left" w:pos="926"/>
        </w:tabs>
        <w:ind w:right="229"/>
        <w:rPr>
          <w:color w:val="FF0000"/>
          <w:sz w:val="20"/>
        </w:rPr>
      </w:pPr>
    </w:p>
    <w:p w:rsidR="00453095" w:rsidRPr="00453095" w:rsidRDefault="00453095" w:rsidP="00453095">
      <w:pPr>
        <w:tabs>
          <w:tab w:val="left" w:pos="926"/>
        </w:tabs>
        <w:ind w:right="229"/>
        <w:rPr>
          <w:color w:val="FF0000"/>
          <w:sz w:val="20"/>
        </w:rPr>
      </w:pPr>
    </w:p>
    <w:p w:rsidR="00E04A6B" w:rsidRDefault="00E04A6B">
      <w:pPr>
        <w:pStyle w:val="BodyText"/>
        <w:spacing w:before="12"/>
      </w:pPr>
    </w:p>
    <w:p w:rsidR="00E04A6B" w:rsidRDefault="00FB1796" w:rsidP="0083003D">
      <w:pPr>
        <w:pStyle w:val="ListParagraph"/>
        <w:numPr>
          <w:ilvl w:val="1"/>
          <w:numId w:val="48"/>
        </w:numPr>
        <w:tabs>
          <w:tab w:val="left" w:pos="940"/>
          <w:tab w:val="left" w:pos="941"/>
        </w:tabs>
        <w:ind w:hanging="721"/>
        <w:rPr>
          <w:b/>
          <w:color w:val="FF0000"/>
          <w:sz w:val="20"/>
        </w:rPr>
      </w:pPr>
      <w:r>
        <w:rPr>
          <w:b/>
          <w:color w:val="FF0000"/>
          <w:sz w:val="20"/>
        </w:rPr>
        <w:t>Discuss Intrinsic &amp; Extrinsic</w:t>
      </w:r>
      <w:r>
        <w:rPr>
          <w:b/>
          <w:color w:val="FF0000"/>
          <w:spacing w:val="-1"/>
          <w:sz w:val="20"/>
        </w:rPr>
        <w:t xml:space="preserve"> </w:t>
      </w:r>
      <w:r>
        <w:rPr>
          <w:b/>
          <w:color w:val="FF0000"/>
          <w:sz w:val="20"/>
        </w:rPr>
        <w:t>Semiconductor.</w:t>
      </w:r>
    </w:p>
    <w:p w:rsidR="00E04A6B" w:rsidRDefault="00E04A6B">
      <w:pPr>
        <w:pStyle w:val="BodyText"/>
        <w:spacing w:before="3"/>
        <w:rPr>
          <w:b/>
          <w:sz w:val="19"/>
        </w:rPr>
      </w:pPr>
    </w:p>
    <w:p w:rsidR="00E04A6B" w:rsidRDefault="00FB1796">
      <w:pPr>
        <w:pStyle w:val="BodyText"/>
        <w:ind w:left="362"/>
      </w:pPr>
      <w:r>
        <w:rPr>
          <w:color w:val="005AAA"/>
        </w:rPr>
        <w:t>Intrinsic Semiconductor</w:t>
      </w:r>
    </w:p>
    <w:p w:rsidR="00E04A6B" w:rsidRDefault="00FB1796">
      <w:pPr>
        <w:spacing w:before="2"/>
        <w:ind w:left="220"/>
        <w:jc w:val="both"/>
        <w:rPr>
          <w:sz w:val="20"/>
        </w:rPr>
      </w:pPr>
      <w:r>
        <w:rPr>
          <w:i/>
          <w:color w:val="221F1F"/>
          <w:sz w:val="20"/>
        </w:rPr>
        <w:t xml:space="preserve">A semiconductor in an extremely pure form is known as an </w:t>
      </w:r>
      <w:r>
        <w:rPr>
          <w:b/>
          <w:color w:val="EB008B"/>
          <w:sz w:val="20"/>
        </w:rPr>
        <w:t>intrinsic semiconductor</w:t>
      </w:r>
      <w:r>
        <w:rPr>
          <w:color w:val="221F1F"/>
          <w:sz w:val="20"/>
        </w:rPr>
        <w:t>.</w:t>
      </w:r>
    </w:p>
    <w:p w:rsidR="00E04A6B" w:rsidRDefault="00E04A6B">
      <w:pPr>
        <w:pStyle w:val="BodyText"/>
        <w:spacing w:before="11"/>
        <w:rPr>
          <w:sz w:val="19"/>
        </w:rPr>
      </w:pPr>
    </w:p>
    <w:p w:rsidR="00E04A6B" w:rsidRDefault="00FB1796">
      <w:pPr>
        <w:pStyle w:val="BodyText"/>
        <w:ind w:left="220" w:right="142"/>
        <w:jc w:val="both"/>
      </w:pPr>
      <w:r>
        <w:t xml:space="preserve">In this case the holes in the valence band are vacancies created by electrons that have been thermally excited to the conduction band and </w:t>
      </w:r>
      <w:r>
        <w:rPr>
          <w:color w:val="221F1F"/>
        </w:rPr>
        <w:t xml:space="preserve">hole-electron pairs are created. When electric field is applied across an intrinsic semiconductor, the current conduction takes place by two processes, namely; by </w:t>
      </w:r>
      <w:r>
        <w:rPr>
          <w:i/>
          <w:color w:val="EB008B"/>
        </w:rPr>
        <w:t xml:space="preserve">free electrons </w:t>
      </w:r>
      <w:r>
        <w:rPr>
          <w:color w:val="221F1F"/>
        </w:rPr>
        <w:t xml:space="preserve">and </w:t>
      </w:r>
      <w:r>
        <w:rPr>
          <w:i/>
          <w:color w:val="EB008B"/>
        </w:rPr>
        <w:t xml:space="preserve">holes </w:t>
      </w:r>
      <w:r>
        <w:rPr>
          <w:color w:val="221F1F"/>
        </w:rPr>
        <w:t>as shown in Fig 3. The free electrons are produced due to the breaking up of some covalent bonds by thermal energy. At the same time, holes are created in the covalent bonds. Under the influence of electric field, conduction  through the semiconductor is by both free electrons and holes. Therefore, the total current inside the semiconductor is the sum of currents due to free electrons and holes. This creates new holes near the positive terminal which again drift towards the negative</w:t>
      </w:r>
      <w:r>
        <w:rPr>
          <w:color w:val="221F1F"/>
          <w:spacing w:val="-12"/>
        </w:rPr>
        <w:t xml:space="preserve"> </w:t>
      </w:r>
      <w:r>
        <w:rPr>
          <w:color w:val="221F1F"/>
        </w:rPr>
        <w:t>terminal.</w:t>
      </w:r>
    </w:p>
    <w:p w:rsidR="00E04A6B" w:rsidRDefault="00FB1796">
      <w:pPr>
        <w:pStyle w:val="BodyText"/>
        <w:spacing w:before="9"/>
        <w:rPr>
          <w:sz w:val="19"/>
        </w:rPr>
      </w:pPr>
      <w:r>
        <w:rPr>
          <w:noProof/>
        </w:rPr>
        <w:drawing>
          <wp:anchor distT="0" distB="0" distL="0" distR="0" simplePos="0" relativeHeight="19" behindDoc="0" locked="0" layoutInCell="1" allowOverlap="1">
            <wp:simplePos x="0" y="0"/>
            <wp:positionH relativeFrom="page">
              <wp:posOffset>1721707</wp:posOffset>
            </wp:positionH>
            <wp:positionV relativeFrom="paragraph">
              <wp:posOffset>177481</wp:posOffset>
            </wp:positionV>
            <wp:extent cx="2705810" cy="1735836"/>
            <wp:effectExtent l="0" t="0" r="0" b="0"/>
            <wp:wrapTopAndBottom/>
            <wp:docPr id="21" name="image12.jpeg" descr="         Figure 3 : Diagram showing the electronic bonds in an intrinsic semiconductor (S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7" cstate="print"/>
                    <a:stretch>
                      <a:fillRect/>
                    </a:stretch>
                  </pic:blipFill>
                  <pic:spPr>
                    <a:xfrm>
                      <a:off x="0" y="0"/>
                      <a:ext cx="2705810" cy="1735836"/>
                    </a:xfrm>
                    <a:prstGeom prst="rect">
                      <a:avLst/>
                    </a:prstGeom>
                  </pic:spPr>
                </pic:pic>
              </a:graphicData>
            </a:graphic>
          </wp:anchor>
        </w:drawing>
      </w:r>
    </w:p>
    <w:p w:rsidR="00E04A6B" w:rsidRDefault="00E04A6B">
      <w:pPr>
        <w:pStyle w:val="BodyText"/>
        <w:spacing w:before="11"/>
      </w:pPr>
    </w:p>
    <w:p w:rsidR="00E04A6B" w:rsidRDefault="00FB1796">
      <w:pPr>
        <w:pStyle w:val="Heading3"/>
        <w:ind w:left="1094"/>
      </w:pPr>
      <w:r>
        <w:t>Figure 3 : Diagram showing the electronic bonds in an intrinsic semiconductor (Si)</w:t>
      </w:r>
    </w:p>
    <w:p w:rsidR="00E04A6B" w:rsidRDefault="00FB1796">
      <w:pPr>
        <w:ind w:left="220"/>
        <w:jc w:val="both"/>
        <w:rPr>
          <w:rFonts w:ascii="Times New Roman"/>
          <w:sz w:val="26"/>
        </w:rPr>
      </w:pPr>
      <w:r>
        <w:rPr>
          <w:rFonts w:ascii="Times New Roman"/>
          <w:color w:val="005AAA"/>
          <w:sz w:val="26"/>
        </w:rPr>
        <w:t>Extrinsic Semiconductor</w:t>
      </w:r>
    </w:p>
    <w:p w:rsidR="00E04A6B" w:rsidRDefault="00FB1796">
      <w:pPr>
        <w:spacing w:before="9"/>
        <w:ind w:left="220" w:right="139" w:firstLine="719"/>
        <w:jc w:val="both"/>
        <w:rPr>
          <w:i/>
          <w:sz w:val="20"/>
        </w:rPr>
      </w:pPr>
      <w:r>
        <w:rPr>
          <w:i/>
          <w:color w:val="FF0000"/>
          <w:sz w:val="20"/>
        </w:rPr>
        <w:t>An extrinsic semiconductor is a semiconductor doped by addition of small amount impurity which is able to change its electrical properties (conduction), making it suitable for electronic applications (diodes, transistors, etc.) or optoelectronic applications (light emitters and detectors). This is achieved by adding a small amount of suitable impurity (having 3 or 5 valence electron) to a semiconductor (having 4 valence electron). It is then called impurity or extrinsic semiconductor.</w:t>
      </w:r>
    </w:p>
    <w:p w:rsidR="00E04A6B" w:rsidRDefault="00FB1796" w:rsidP="0083003D">
      <w:pPr>
        <w:pStyle w:val="ListParagraph"/>
        <w:numPr>
          <w:ilvl w:val="2"/>
          <w:numId w:val="48"/>
        </w:numPr>
        <w:tabs>
          <w:tab w:val="left" w:pos="941"/>
        </w:tabs>
        <w:spacing w:before="82"/>
        <w:ind w:right="145"/>
        <w:jc w:val="both"/>
        <w:rPr>
          <w:rFonts w:ascii="Symbol" w:hAnsi="Symbol"/>
          <w:color w:val="221F1F"/>
          <w:sz w:val="20"/>
        </w:rPr>
      </w:pPr>
      <w:r>
        <w:rPr>
          <w:color w:val="221F1F"/>
          <w:sz w:val="20"/>
        </w:rPr>
        <w:t xml:space="preserve">The process of adding impurities to a semiconductor is known as </w:t>
      </w:r>
      <w:r>
        <w:rPr>
          <w:i/>
          <w:color w:val="EB008B"/>
          <w:sz w:val="20"/>
        </w:rPr>
        <w:t>doping</w:t>
      </w:r>
      <w:r>
        <w:rPr>
          <w:color w:val="221F1F"/>
          <w:sz w:val="20"/>
        </w:rPr>
        <w:t>. The purpose of adding impurity is to increase either the number of free electrons or holes in the semiconductor</w:t>
      </w:r>
      <w:r>
        <w:rPr>
          <w:color w:val="221F1F"/>
          <w:spacing w:val="-1"/>
          <w:sz w:val="20"/>
        </w:rPr>
        <w:t xml:space="preserve"> </w:t>
      </w:r>
      <w:r>
        <w:rPr>
          <w:color w:val="221F1F"/>
          <w:sz w:val="20"/>
        </w:rPr>
        <w:t>crystal.</w:t>
      </w:r>
    </w:p>
    <w:p w:rsidR="00E04A6B" w:rsidRDefault="00FB1796" w:rsidP="0083003D">
      <w:pPr>
        <w:pStyle w:val="ListParagraph"/>
        <w:numPr>
          <w:ilvl w:val="2"/>
          <w:numId w:val="48"/>
        </w:numPr>
        <w:tabs>
          <w:tab w:val="left" w:pos="941"/>
        </w:tabs>
        <w:spacing w:before="1" w:line="237" w:lineRule="auto"/>
        <w:ind w:right="145"/>
        <w:jc w:val="both"/>
        <w:rPr>
          <w:rFonts w:ascii="Symbol" w:hAnsi="Symbol"/>
          <w:sz w:val="20"/>
        </w:rPr>
      </w:pPr>
      <w:r>
        <w:rPr>
          <w:color w:val="221F1F"/>
          <w:sz w:val="20"/>
        </w:rPr>
        <w:t xml:space="preserve">If a penta valent impurity (having 5 valence electrons) is added to the semiconductor, a large number of </w:t>
      </w:r>
      <w:r>
        <w:rPr>
          <w:color w:val="FF0000"/>
          <w:sz w:val="20"/>
        </w:rPr>
        <w:t xml:space="preserve">free electrons </w:t>
      </w:r>
      <w:r>
        <w:rPr>
          <w:color w:val="221F1F"/>
          <w:sz w:val="20"/>
        </w:rPr>
        <w:t>are produced in the</w:t>
      </w:r>
      <w:r>
        <w:rPr>
          <w:color w:val="221F1F"/>
          <w:spacing w:val="-9"/>
          <w:sz w:val="20"/>
        </w:rPr>
        <w:t xml:space="preserve"> </w:t>
      </w:r>
      <w:r>
        <w:rPr>
          <w:color w:val="221F1F"/>
          <w:sz w:val="20"/>
        </w:rPr>
        <w:t>semiconductor.</w:t>
      </w:r>
    </w:p>
    <w:p w:rsidR="00E04A6B" w:rsidRDefault="00FB1796" w:rsidP="0083003D">
      <w:pPr>
        <w:pStyle w:val="ListParagraph"/>
        <w:numPr>
          <w:ilvl w:val="2"/>
          <w:numId w:val="48"/>
        </w:numPr>
        <w:tabs>
          <w:tab w:val="left" w:pos="941"/>
        </w:tabs>
        <w:ind w:right="141"/>
        <w:jc w:val="both"/>
        <w:rPr>
          <w:rFonts w:ascii="Symbol" w:hAnsi="Symbol"/>
          <w:sz w:val="20"/>
        </w:rPr>
      </w:pPr>
      <w:r>
        <w:rPr>
          <w:color w:val="221F1F"/>
          <w:sz w:val="20"/>
        </w:rPr>
        <w:t xml:space="preserve">If a trivalent impurity (having 3 valence electrons) is added to the semiconductor, large number of </w:t>
      </w:r>
      <w:r>
        <w:rPr>
          <w:color w:val="FF0000"/>
          <w:sz w:val="20"/>
        </w:rPr>
        <w:t xml:space="preserve">holes </w:t>
      </w:r>
      <w:r>
        <w:rPr>
          <w:color w:val="221F1F"/>
          <w:sz w:val="20"/>
        </w:rPr>
        <w:t>are produced in the semiconductor</w:t>
      </w:r>
      <w:r>
        <w:rPr>
          <w:color w:val="221F1F"/>
          <w:spacing w:val="-5"/>
          <w:sz w:val="20"/>
        </w:rPr>
        <w:t xml:space="preserve"> </w:t>
      </w:r>
      <w:r>
        <w:rPr>
          <w:color w:val="221F1F"/>
          <w:sz w:val="20"/>
        </w:rPr>
        <w:t>crystal.</w:t>
      </w:r>
    </w:p>
    <w:p w:rsidR="00E04A6B" w:rsidRDefault="00FB1796" w:rsidP="0083003D">
      <w:pPr>
        <w:pStyle w:val="ListParagraph"/>
        <w:numPr>
          <w:ilvl w:val="2"/>
          <w:numId w:val="48"/>
        </w:numPr>
        <w:tabs>
          <w:tab w:val="left" w:pos="941"/>
        </w:tabs>
        <w:spacing w:line="239" w:lineRule="exact"/>
        <w:ind w:hanging="361"/>
        <w:jc w:val="both"/>
        <w:rPr>
          <w:rFonts w:ascii="Symbol" w:hAnsi="Symbol"/>
          <w:sz w:val="20"/>
        </w:rPr>
      </w:pPr>
      <w:r>
        <w:rPr>
          <w:color w:val="221F1F"/>
          <w:sz w:val="20"/>
        </w:rPr>
        <w:t>Depending upon the type of impurity added, extrinsic semiconductors are classified</w:t>
      </w:r>
      <w:r>
        <w:rPr>
          <w:color w:val="221F1F"/>
          <w:spacing w:val="-22"/>
          <w:sz w:val="20"/>
        </w:rPr>
        <w:t xml:space="preserve"> </w:t>
      </w:r>
      <w:r>
        <w:rPr>
          <w:color w:val="221F1F"/>
          <w:sz w:val="20"/>
        </w:rPr>
        <w:t>into:</w:t>
      </w:r>
    </w:p>
    <w:p w:rsidR="00E04A6B" w:rsidRDefault="00FB1796" w:rsidP="0083003D">
      <w:pPr>
        <w:pStyle w:val="ListParagraph"/>
        <w:numPr>
          <w:ilvl w:val="0"/>
          <w:numId w:val="47"/>
        </w:numPr>
        <w:tabs>
          <w:tab w:val="left" w:pos="1480"/>
          <w:tab w:val="left" w:pos="1481"/>
        </w:tabs>
        <w:spacing w:line="248" w:lineRule="exact"/>
        <w:ind w:hanging="450"/>
        <w:rPr>
          <w:rFonts w:ascii="Times New Roman"/>
          <w:color w:val="E11C46"/>
        </w:rPr>
      </w:pPr>
      <w:r>
        <w:rPr>
          <w:rFonts w:ascii="Times New Roman"/>
          <w:i/>
          <w:color w:val="221F1F"/>
        </w:rPr>
        <w:t>n</w:t>
      </w:r>
      <w:r>
        <w:rPr>
          <w:rFonts w:ascii="Times New Roman"/>
          <w:color w:val="221F1F"/>
        </w:rPr>
        <w:t>-type</w:t>
      </w:r>
      <w:r>
        <w:rPr>
          <w:rFonts w:ascii="Times New Roman"/>
          <w:color w:val="221F1F"/>
          <w:spacing w:val="-4"/>
        </w:rPr>
        <w:t xml:space="preserve"> </w:t>
      </w:r>
      <w:r>
        <w:rPr>
          <w:rFonts w:ascii="Times New Roman"/>
          <w:color w:val="221F1F"/>
        </w:rPr>
        <w:t>semiconductor</w:t>
      </w:r>
    </w:p>
    <w:p w:rsidR="00E04A6B" w:rsidRDefault="00FB1796" w:rsidP="0083003D">
      <w:pPr>
        <w:pStyle w:val="ListParagraph"/>
        <w:numPr>
          <w:ilvl w:val="0"/>
          <w:numId w:val="47"/>
        </w:numPr>
        <w:tabs>
          <w:tab w:val="left" w:pos="1481"/>
        </w:tabs>
        <w:spacing w:before="1" w:line="273" w:lineRule="exact"/>
        <w:ind w:hanging="450"/>
        <w:rPr>
          <w:rFonts w:ascii="Times New Roman"/>
          <w:color w:val="E11C46"/>
          <w:sz w:val="24"/>
        </w:rPr>
      </w:pPr>
      <w:r>
        <w:rPr>
          <w:rFonts w:ascii="Times New Roman"/>
          <w:i/>
          <w:color w:val="221F1F"/>
        </w:rPr>
        <w:t>p</w:t>
      </w:r>
      <w:r>
        <w:rPr>
          <w:rFonts w:ascii="Times New Roman"/>
          <w:color w:val="221F1F"/>
        </w:rPr>
        <w:t>-type</w:t>
      </w:r>
      <w:r>
        <w:rPr>
          <w:rFonts w:ascii="Times New Roman"/>
          <w:color w:val="221F1F"/>
          <w:spacing w:val="-4"/>
        </w:rPr>
        <w:t xml:space="preserve"> </w:t>
      </w:r>
      <w:r>
        <w:rPr>
          <w:rFonts w:ascii="Times New Roman"/>
          <w:color w:val="221F1F"/>
        </w:rPr>
        <w:t>semiconductor</w:t>
      </w:r>
    </w:p>
    <w:p w:rsidR="00E04A6B" w:rsidRDefault="00FB1796" w:rsidP="0083003D">
      <w:pPr>
        <w:pStyle w:val="ListParagraph"/>
        <w:numPr>
          <w:ilvl w:val="0"/>
          <w:numId w:val="46"/>
        </w:numPr>
        <w:tabs>
          <w:tab w:val="left" w:pos="985"/>
          <w:tab w:val="left" w:pos="986"/>
        </w:tabs>
        <w:spacing w:line="296" w:lineRule="exact"/>
        <w:rPr>
          <w:rFonts w:ascii="Times New Roman"/>
          <w:sz w:val="26"/>
        </w:rPr>
      </w:pPr>
      <w:r>
        <w:rPr>
          <w:rFonts w:ascii="Times New Roman"/>
          <w:i/>
          <w:color w:val="005AAA"/>
          <w:sz w:val="26"/>
        </w:rPr>
        <w:t>n</w:t>
      </w:r>
      <w:r>
        <w:rPr>
          <w:rFonts w:ascii="Times New Roman"/>
          <w:color w:val="005AAA"/>
          <w:sz w:val="26"/>
        </w:rPr>
        <w:t>-type</w:t>
      </w:r>
      <w:r>
        <w:rPr>
          <w:rFonts w:ascii="Times New Roman"/>
          <w:color w:val="005AAA"/>
          <w:spacing w:val="-2"/>
          <w:sz w:val="26"/>
        </w:rPr>
        <w:t xml:space="preserve"> </w:t>
      </w:r>
      <w:r>
        <w:rPr>
          <w:rFonts w:ascii="Times New Roman"/>
          <w:color w:val="005AAA"/>
          <w:sz w:val="26"/>
        </w:rPr>
        <w:t>Semiconductor</w:t>
      </w:r>
    </w:p>
    <w:p w:rsidR="00E04A6B" w:rsidRDefault="00E04A6B">
      <w:pPr>
        <w:pStyle w:val="BodyText"/>
        <w:spacing w:before="1"/>
        <w:rPr>
          <w:rFonts w:ascii="Times New Roman"/>
          <w:sz w:val="22"/>
        </w:rPr>
      </w:pPr>
    </w:p>
    <w:p w:rsidR="00E04A6B" w:rsidRDefault="00FB1796">
      <w:pPr>
        <w:pStyle w:val="Heading7"/>
        <w:spacing w:before="1" w:line="244" w:lineRule="auto"/>
        <w:rPr>
          <w:b/>
          <w:i w:val="0"/>
        </w:rPr>
      </w:pPr>
      <w:r>
        <w:rPr>
          <w:color w:val="221F1F"/>
        </w:rPr>
        <w:t xml:space="preserve">When a small amount of pentavalent impurity is added to a pure semiconductor, it is known as </w:t>
      </w:r>
      <w:r>
        <w:rPr>
          <w:b/>
          <w:i w:val="0"/>
          <w:color w:val="EB008B"/>
        </w:rPr>
        <w:t>n-type semiconductor.</w:t>
      </w:r>
    </w:p>
    <w:p w:rsidR="00E04A6B" w:rsidRDefault="00E04A6B">
      <w:pPr>
        <w:pStyle w:val="BodyText"/>
        <w:spacing w:before="8"/>
        <w:rPr>
          <w:rFonts w:ascii="Times New Roman"/>
          <w:b/>
          <w:sz w:val="21"/>
        </w:rPr>
      </w:pPr>
    </w:p>
    <w:p w:rsidR="00E04A6B" w:rsidRDefault="00FB1796">
      <w:pPr>
        <w:pStyle w:val="BodyText"/>
        <w:ind w:left="220" w:right="141"/>
        <w:jc w:val="both"/>
      </w:pPr>
      <w:r>
        <w:rPr>
          <w:color w:val="221F1F"/>
        </w:rPr>
        <w:t xml:space="preserve">The addition of pentavalent impurity pro-vides a large number of free electrons in the semiconductor crystal. Typical examples of pentavalent impurities are </w:t>
      </w:r>
      <w:r>
        <w:rPr>
          <w:i/>
          <w:color w:val="EB008B"/>
        </w:rPr>
        <w:t xml:space="preserve">arsenic </w:t>
      </w:r>
      <w:r>
        <w:rPr>
          <w:color w:val="221F1F"/>
        </w:rPr>
        <w:t xml:space="preserve">, </w:t>
      </w:r>
      <w:r>
        <w:rPr>
          <w:i/>
          <w:color w:val="EB008B"/>
        </w:rPr>
        <w:t>antimony,Bismuth and Phosphorous etc</w:t>
      </w:r>
      <w:r>
        <w:rPr>
          <w:color w:val="221F1F"/>
        </w:rPr>
        <w:t xml:space="preserve">. Such impurities which produce </w:t>
      </w:r>
      <w:r>
        <w:rPr>
          <w:i/>
          <w:color w:val="221F1F"/>
        </w:rPr>
        <w:t>n</w:t>
      </w:r>
      <w:r>
        <w:rPr>
          <w:color w:val="221F1F"/>
        </w:rPr>
        <w:t xml:space="preserve">-type semiconductor are known as </w:t>
      </w:r>
      <w:r>
        <w:rPr>
          <w:i/>
          <w:color w:val="EB008B"/>
        </w:rPr>
        <w:t xml:space="preserve">donor impurities </w:t>
      </w:r>
      <w:r>
        <w:rPr>
          <w:color w:val="221F1F"/>
        </w:rPr>
        <w:t>because they donate or provide free electrons to the semiconductor crystal.</w:t>
      </w:r>
    </w:p>
    <w:p w:rsidR="00E04A6B" w:rsidRDefault="00FB1796">
      <w:pPr>
        <w:pStyle w:val="BodyText"/>
        <w:ind w:left="1510"/>
      </w:pPr>
      <w:r>
        <w:rPr>
          <w:noProof/>
        </w:rPr>
        <w:lastRenderedPageBreak/>
        <w:drawing>
          <wp:inline distT="0" distB="0" distL="0" distR="0">
            <wp:extent cx="4343946" cy="1520189"/>
            <wp:effectExtent l="0" t="0" r="0" b="0"/>
            <wp:docPr id="23" name="image13.jpeg" descr="         Figure 7 : Schematic representation of electronic bonds in a Silicon crystal doped with Arsenic As (n dop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jpeg"/>
                    <pic:cNvPicPr/>
                  </pic:nvPicPr>
                  <pic:blipFill>
                    <a:blip r:embed="rId28" cstate="print"/>
                    <a:stretch>
                      <a:fillRect/>
                    </a:stretch>
                  </pic:blipFill>
                  <pic:spPr>
                    <a:xfrm>
                      <a:off x="0" y="0"/>
                      <a:ext cx="4343946" cy="1520189"/>
                    </a:xfrm>
                    <a:prstGeom prst="rect">
                      <a:avLst/>
                    </a:prstGeom>
                  </pic:spPr>
                </pic:pic>
              </a:graphicData>
            </a:graphic>
          </wp:inline>
        </w:drawing>
      </w:r>
    </w:p>
    <w:p w:rsidR="00E04A6B" w:rsidRDefault="00FB1796">
      <w:pPr>
        <w:ind w:left="220" w:right="776"/>
        <w:rPr>
          <w:sz w:val="18"/>
        </w:rPr>
      </w:pPr>
      <w:r>
        <w:rPr>
          <w:sz w:val="18"/>
        </w:rPr>
        <w:t>Figure 4 : Schematic representation of electronic bonds in a Silicon crystal doped with Arsenic As (n doping)</w:t>
      </w:r>
    </w:p>
    <w:p w:rsidR="00E04A6B" w:rsidRDefault="00E04A6B">
      <w:pPr>
        <w:pStyle w:val="BodyText"/>
        <w:rPr>
          <w:sz w:val="22"/>
        </w:rPr>
      </w:pPr>
    </w:p>
    <w:p w:rsidR="00E04A6B" w:rsidRDefault="00FB1796" w:rsidP="0083003D">
      <w:pPr>
        <w:pStyle w:val="Heading3"/>
        <w:numPr>
          <w:ilvl w:val="1"/>
          <w:numId w:val="46"/>
        </w:numPr>
        <w:tabs>
          <w:tab w:val="left" w:pos="941"/>
        </w:tabs>
        <w:ind w:hanging="361"/>
        <w:jc w:val="both"/>
      </w:pPr>
      <w:r>
        <w:t>Electrons are said to be the majority carriers whereas holes are the minority</w:t>
      </w:r>
      <w:r>
        <w:rPr>
          <w:spacing w:val="-11"/>
        </w:rPr>
        <w:t xml:space="preserve"> </w:t>
      </w:r>
      <w:r>
        <w:t>carriers.</w:t>
      </w:r>
    </w:p>
    <w:p w:rsidR="00E04A6B" w:rsidRDefault="00E04A6B">
      <w:pPr>
        <w:pStyle w:val="BodyText"/>
        <w:rPr>
          <w:rFonts w:ascii="Times New Roman"/>
          <w:sz w:val="24"/>
        </w:rPr>
      </w:pPr>
    </w:p>
    <w:p w:rsidR="00E04A6B" w:rsidRDefault="00FB1796" w:rsidP="0083003D">
      <w:pPr>
        <w:pStyle w:val="ListParagraph"/>
        <w:numPr>
          <w:ilvl w:val="0"/>
          <w:numId w:val="46"/>
        </w:numPr>
        <w:tabs>
          <w:tab w:val="left" w:pos="985"/>
          <w:tab w:val="left" w:pos="986"/>
        </w:tabs>
        <w:rPr>
          <w:rFonts w:ascii="Times New Roman"/>
          <w:sz w:val="26"/>
        </w:rPr>
      </w:pPr>
      <w:r>
        <w:rPr>
          <w:rFonts w:ascii="Times New Roman"/>
          <w:i/>
          <w:color w:val="005AAA"/>
          <w:sz w:val="26"/>
        </w:rPr>
        <w:t>p</w:t>
      </w:r>
      <w:r>
        <w:rPr>
          <w:rFonts w:ascii="Times New Roman"/>
          <w:color w:val="005AAA"/>
          <w:sz w:val="26"/>
        </w:rPr>
        <w:t>-type</w:t>
      </w:r>
      <w:r>
        <w:rPr>
          <w:rFonts w:ascii="Times New Roman"/>
          <w:color w:val="005AAA"/>
          <w:spacing w:val="-2"/>
          <w:sz w:val="26"/>
        </w:rPr>
        <w:t xml:space="preserve"> </w:t>
      </w:r>
      <w:r>
        <w:rPr>
          <w:rFonts w:ascii="Times New Roman"/>
          <w:color w:val="005AAA"/>
          <w:sz w:val="26"/>
        </w:rPr>
        <w:t>Semiconductor</w:t>
      </w:r>
    </w:p>
    <w:p w:rsidR="00E04A6B" w:rsidRDefault="00E04A6B">
      <w:pPr>
        <w:pStyle w:val="BodyText"/>
        <w:spacing w:before="1"/>
        <w:rPr>
          <w:rFonts w:ascii="Times New Roman"/>
          <w:sz w:val="22"/>
        </w:rPr>
      </w:pPr>
    </w:p>
    <w:p w:rsidR="00E04A6B" w:rsidRDefault="00FB1796">
      <w:pPr>
        <w:pStyle w:val="Heading7"/>
        <w:spacing w:line="244" w:lineRule="auto"/>
        <w:ind w:right="716"/>
        <w:rPr>
          <w:b/>
          <w:i w:val="0"/>
        </w:rPr>
      </w:pPr>
      <w:r>
        <w:rPr>
          <w:color w:val="221F1F"/>
        </w:rPr>
        <w:t xml:space="preserve">When a small amount of trivalent impurity is added to a pure semiconductor, it is called </w:t>
      </w:r>
      <w:r>
        <w:rPr>
          <w:b/>
          <w:i w:val="0"/>
          <w:color w:val="EB008B"/>
        </w:rPr>
        <w:t>p-type Semiconductor.</w:t>
      </w:r>
    </w:p>
    <w:p w:rsidR="00E04A6B" w:rsidRDefault="00E04A6B">
      <w:pPr>
        <w:pStyle w:val="BodyText"/>
        <w:spacing w:before="8"/>
        <w:rPr>
          <w:rFonts w:ascii="Times New Roman"/>
          <w:b/>
          <w:sz w:val="21"/>
        </w:rPr>
      </w:pPr>
    </w:p>
    <w:p w:rsidR="00E04A6B" w:rsidRDefault="00FB1796">
      <w:pPr>
        <w:pStyle w:val="BodyText"/>
        <w:ind w:left="220" w:right="159" w:firstLine="719"/>
      </w:pPr>
      <w:r>
        <w:rPr>
          <w:color w:val="221F1F"/>
        </w:rPr>
        <w:t xml:space="preserve">The addition of trivalent impurity provides a large number of holes in the semiconductor. Typical examples of trivalent impurities are </w:t>
      </w:r>
      <w:r>
        <w:rPr>
          <w:i/>
          <w:color w:val="EB008B"/>
        </w:rPr>
        <w:t xml:space="preserve">gallium </w:t>
      </w:r>
      <w:r>
        <w:rPr>
          <w:color w:val="EB008B"/>
        </w:rPr>
        <w:t xml:space="preserve">, </w:t>
      </w:r>
      <w:r>
        <w:rPr>
          <w:i/>
          <w:color w:val="EB008B"/>
        </w:rPr>
        <w:t>indium, boron etc</w:t>
      </w:r>
      <w:r>
        <w:rPr>
          <w:color w:val="221F1F"/>
        </w:rPr>
        <w:t xml:space="preserve">. Such impurities which produce </w:t>
      </w:r>
      <w:r>
        <w:rPr>
          <w:i/>
          <w:color w:val="221F1F"/>
        </w:rPr>
        <w:t>p</w:t>
      </w:r>
      <w:r>
        <w:rPr>
          <w:color w:val="221F1F"/>
        </w:rPr>
        <w:t xml:space="preserve">-type semiconductor are known as </w:t>
      </w:r>
      <w:r>
        <w:rPr>
          <w:i/>
          <w:color w:val="EB008B"/>
        </w:rPr>
        <w:t xml:space="preserve">acceptor impurities </w:t>
      </w:r>
      <w:r>
        <w:rPr>
          <w:color w:val="221F1F"/>
        </w:rPr>
        <w:t>because the holes created can accept the electrons fig 5.</w:t>
      </w:r>
    </w:p>
    <w:p w:rsidR="00E04A6B" w:rsidRDefault="00FB1796">
      <w:pPr>
        <w:pStyle w:val="BodyText"/>
        <w:ind w:left="250"/>
      </w:pPr>
      <w:r>
        <w:rPr>
          <w:noProof/>
        </w:rPr>
        <w:drawing>
          <wp:inline distT="0" distB="0" distL="0" distR="0">
            <wp:extent cx="4573108" cy="1571625"/>
            <wp:effectExtent l="0" t="0" r="0" b="0"/>
            <wp:docPr id="25" name="image14.jpeg" descr="         Figure 5 : schematic representation of a Si crystal doped with boron (B)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pic:nvPicPr>
                  <pic:blipFill>
                    <a:blip r:embed="rId29" cstate="print"/>
                    <a:stretch>
                      <a:fillRect/>
                    </a:stretch>
                  </pic:blipFill>
                  <pic:spPr>
                    <a:xfrm>
                      <a:off x="0" y="0"/>
                      <a:ext cx="4573108" cy="1571625"/>
                    </a:xfrm>
                    <a:prstGeom prst="rect">
                      <a:avLst/>
                    </a:prstGeom>
                  </pic:spPr>
                </pic:pic>
              </a:graphicData>
            </a:graphic>
          </wp:inline>
        </w:drawing>
      </w:r>
    </w:p>
    <w:p w:rsidR="00E04A6B" w:rsidRDefault="00FB1796">
      <w:pPr>
        <w:pStyle w:val="Heading3"/>
      </w:pPr>
      <w:r>
        <w:t>Figure 5 : schematic representation of a Si crystal doped with boron (B)</w:t>
      </w:r>
    </w:p>
    <w:p w:rsidR="00E04A6B" w:rsidRDefault="00E04A6B">
      <w:pPr>
        <w:pStyle w:val="BodyText"/>
        <w:spacing w:before="4"/>
        <w:rPr>
          <w:rFonts w:ascii="Times New Roman"/>
          <w:sz w:val="24"/>
        </w:rPr>
      </w:pPr>
    </w:p>
    <w:p w:rsidR="00E04A6B" w:rsidRDefault="00FB1796">
      <w:pPr>
        <w:spacing w:before="1"/>
        <w:ind w:left="280"/>
        <w:rPr>
          <w:rFonts w:ascii="Times New Roman"/>
          <w:sz w:val="24"/>
        </w:rPr>
      </w:pPr>
      <w:r>
        <w:rPr>
          <w:rFonts w:ascii="Times New Roman"/>
          <w:sz w:val="24"/>
        </w:rPr>
        <w:t>Electrons are said to be the minority carriers whereas holes are the majority carriers.</w:t>
      </w:r>
    </w:p>
    <w:p w:rsidR="00E04A6B" w:rsidRDefault="00FB1796" w:rsidP="0083003D">
      <w:pPr>
        <w:pStyle w:val="ListParagraph"/>
        <w:numPr>
          <w:ilvl w:val="1"/>
          <w:numId w:val="48"/>
        </w:numPr>
        <w:tabs>
          <w:tab w:val="left" w:pos="940"/>
          <w:tab w:val="left" w:pos="941"/>
        </w:tabs>
        <w:spacing w:before="82"/>
        <w:ind w:hanging="721"/>
        <w:rPr>
          <w:i/>
          <w:sz w:val="20"/>
        </w:rPr>
      </w:pPr>
      <w:r>
        <w:rPr>
          <w:i/>
          <w:color w:val="FF0000"/>
          <w:sz w:val="20"/>
        </w:rPr>
        <w:t>Explain the difference between vacuum tube &amp;</w:t>
      </w:r>
      <w:r>
        <w:rPr>
          <w:i/>
          <w:color w:val="FF0000"/>
          <w:spacing w:val="-6"/>
          <w:sz w:val="20"/>
        </w:rPr>
        <w:t xml:space="preserve"> </w:t>
      </w:r>
      <w:r>
        <w:rPr>
          <w:i/>
          <w:color w:val="FF0000"/>
          <w:sz w:val="20"/>
        </w:rPr>
        <w:t>semiconductor</w:t>
      </w:r>
      <w:r>
        <w:rPr>
          <w:i/>
          <w:sz w:val="20"/>
        </w:rPr>
        <w:t>.</w:t>
      </w:r>
    </w:p>
    <w:p w:rsidR="00E04A6B" w:rsidRDefault="00FB1796">
      <w:pPr>
        <w:pStyle w:val="BodyText"/>
        <w:spacing w:before="3"/>
        <w:rPr>
          <w:i/>
          <w:sz w:val="16"/>
        </w:rPr>
      </w:pPr>
      <w:r>
        <w:rPr>
          <w:noProof/>
        </w:rPr>
        <w:drawing>
          <wp:anchor distT="0" distB="0" distL="0" distR="0" simplePos="0" relativeHeight="20" behindDoc="0" locked="0" layoutInCell="1" allowOverlap="1">
            <wp:simplePos x="0" y="0"/>
            <wp:positionH relativeFrom="page">
              <wp:posOffset>2194560</wp:posOffset>
            </wp:positionH>
            <wp:positionV relativeFrom="paragraph">
              <wp:posOffset>146685</wp:posOffset>
            </wp:positionV>
            <wp:extent cx="3355340" cy="1550035"/>
            <wp:effectExtent l="19050" t="0" r="0" b="0"/>
            <wp:wrapTopAndBottom/>
            <wp:docPr id="27" name="image15.jpeg" descr="https://encrypted-tbn3.gstatic.com/images?q=tbn:ANd9GcSLZ5czvPhmjTFDwCSGsYMzLCPDxKAzVNXb2jTeZcl-gcp-8r6HOSmG5n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jpeg"/>
                    <pic:cNvPicPr/>
                  </pic:nvPicPr>
                  <pic:blipFill>
                    <a:blip r:embed="rId30" cstate="print"/>
                    <a:stretch>
                      <a:fillRect/>
                    </a:stretch>
                  </pic:blipFill>
                  <pic:spPr>
                    <a:xfrm>
                      <a:off x="0" y="0"/>
                      <a:ext cx="3355340" cy="1550035"/>
                    </a:xfrm>
                    <a:prstGeom prst="rect">
                      <a:avLst/>
                    </a:prstGeom>
                  </pic:spPr>
                </pic:pic>
              </a:graphicData>
            </a:graphic>
          </wp:anchor>
        </w:drawing>
      </w:r>
    </w:p>
    <w:p w:rsidR="00E04A6B" w:rsidRDefault="00FB1796">
      <w:pPr>
        <w:pStyle w:val="Heading3"/>
        <w:spacing w:line="242" w:lineRule="exact"/>
        <w:ind w:left="3101"/>
      </w:pPr>
      <w:r>
        <w:t>Figure 6: Vacuum tubes</w:t>
      </w:r>
    </w:p>
    <w:p w:rsidR="00453095" w:rsidRDefault="00FB1796">
      <w:pPr>
        <w:pStyle w:val="Heading8"/>
        <w:spacing w:before="8"/>
        <w:ind w:right="8130"/>
      </w:pPr>
      <w:r>
        <w:t xml:space="preserve">Vacuum Tubes: </w:t>
      </w:r>
    </w:p>
    <w:p w:rsidR="00453095" w:rsidRDefault="00453095">
      <w:pPr>
        <w:pStyle w:val="Heading8"/>
        <w:spacing w:before="8"/>
        <w:ind w:right="8130"/>
      </w:pPr>
    </w:p>
    <w:p w:rsidR="00453095" w:rsidRDefault="00453095">
      <w:pPr>
        <w:pStyle w:val="Heading8"/>
        <w:spacing w:before="8"/>
        <w:ind w:right="8130"/>
      </w:pPr>
    </w:p>
    <w:p w:rsidR="00453095" w:rsidRDefault="00453095">
      <w:pPr>
        <w:pStyle w:val="Heading8"/>
        <w:spacing w:before="8"/>
        <w:ind w:right="8130"/>
      </w:pPr>
    </w:p>
    <w:p w:rsidR="00453095" w:rsidRDefault="00453095">
      <w:pPr>
        <w:pStyle w:val="Heading8"/>
        <w:spacing w:before="8"/>
        <w:ind w:right="8130"/>
      </w:pPr>
    </w:p>
    <w:p w:rsidR="00453095" w:rsidRDefault="00453095">
      <w:pPr>
        <w:pStyle w:val="Heading8"/>
        <w:spacing w:before="8"/>
        <w:ind w:right="8130"/>
      </w:pPr>
    </w:p>
    <w:p w:rsidR="00453095" w:rsidRDefault="00453095">
      <w:pPr>
        <w:pStyle w:val="Heading8"/>
        <w:spacing w:before="8"/>
        <w:ind w:right="8130"/>
      </w:pPr>
    </w:p>
    <w:p w:rsidR="00E04A6B" w:rsidRDefault="00FB1796">
      <w:pPr>
        <w:pStyle w:val="Heading8"/>
        <w:spacing w:before="8"/>
        <w:ind w:right="8130"/>
      </w:pPr>
      <w:r>
        <w:lastRenderedPageBreak/>
        <w:t>Advantages</w:t>
      </w:r>
    </w:p>
    <w:p w:rsidR="00E04A6B" w:rsidRDefault="00FB1796" w:rsidP="0083003D">
      <w:pPr>
        <w:pStyle w:val="ListParagraph"/>
        <w:numPr>
          <w:ilvl w:val="0"/>
          <w:numId w:val="45"/>
        </w:numPr>
        <w:tabs>
          <w:tab w:val="left" w:pos="940"/>
          <w:tab w:val="left" w:pos="941"/>
        </w:tabs>
        <w:spacing w:before="1" w:line="243" w:lineRule="exact"/>
        <w:ind w:hanging="450"/>
        <w:rPr>
          <w:sz w:val="20"/>
        </w:rPr>
      </w:pPr>
      <w:r>
        <w:rPr>
          <w:sz w:val="20"/>
        </w:rPr>
        <w:t>Superior sound</w:t>
      </w:r>
      <w:r>
        <w:rPr>
          <w:spacing w:val="-1"/>
          <w:sz w:val="20"/>
        </w:rPr>
        <w:t xml:space="preserve"> </w:t>
      </w:r>
      <w:r>
        <w:rPr>
          <w:sz w:val="20"/>
        </w:rPr>
        <w:t>quality.</w:t>
      </w:r>
    </w:p>
    <w:p w:rsidR="00E04A6B" w:rsidRDefault="00FB1796" w:rsidP="0083003D">
      <w:pPr>
        <w:pStyle w:val="ListParagraph"/>
        <w:numPr>
          <w:ilvl w:val="0"/>
          <w:numId w:val="45"/>
        </w:numPr>
        <w:tabs>
          <w:tab w:val="left" w:pos="940"/>
          <w:tab w:val="left" w:pos="941"/>
        </w:tabs>
        <w:spacing w:line="242" w:lineRule="exact"/>
        <w:ind w:hanging="450"/>
        <w:rPr>
          <w:sz w:val="20"/>
        </w:rPr>
      </w:pPr>
      <w:r>
        <w:rPr>
          <w:sz w:val="20"/>
        </w:rPr>
        <w:t>Can handle large</w:t>
      </w:r>
      <w:r>
        <w:rPr>
          <w:spacing w:val="-7"/>
          <w:sz w:val="20"/>
        </w:rPr>
        <w:t xml:space="preserve"> </w:t>
      </w:r>
      <w:r>
        <w:rPr>
          <w:sz w:val="20"/>
        </w:rPr>
        <w:t>currents</w:t>
      </w:r>
    </w:p>
    <w:p w:rsidR="00E04A6B" w:rsidRDefault="00FB1796" w:rsidP="0083003D">
      <w:pPr>
        <w:pStyle w:val="ListParagraph"/>
        <w:numPr>
          <w:ilvl w:val="0"/>
          <w:numId w:val="45"/>
        </w:numPr>
        <w:tabs>
          <w:tab w:val="left" w:pos="940"/>
          <w:tab w:val="left" w:pos="941"/>
        </w:tabs>
        <w:spacing w:line="243" w:lineRule="exact"/>
        <w:ind w:hanging="450"/>
        <w:rPr>
          <w:sz w:val="20"/>
        </w:rPr>
      </w:pPr>
      <w:r>
        <w:rPr>
          <w:sz w:val="20"/>
        </w:rPr>
        <w:t>Tolerant of large overloads and voltage</w:t>
      </w:r>
      <w:r>
        <w:rPr>
          <w:spacing w:val="-4"/>
          <w:sz w:val="20"/>
        </w:rPr>
        <w:t xml:space="preserve"> </w:t>
      </w:r>
      <w:r>
        <w:rPr>
          <w:sz w:val="20"/>
        </w:rPr>
        <w:t>spikes.</w:t>
      </w:r>
    </w:p>
    <w:p w:rsidR="00E04A6B" w:rsidRDefault="00FB1796" w:rsidP="0083003D">
      <w:pPr>
        <w:pStyle w:val="ListParagraph"/>
        <w:numPr>
          <w:ilvl w:val="0"/>
          <w:numId w:val="45"/>
        </w:numPr>
        <w:tabs>
          <w:tab w:val="left" w:pos="940"/>
          <w:tab w:val="left" w:pos="941"/>
        </w:tabs>
        <w:ind w:hanging="450"/>
        <w:rPr>
          <w:sz w:val="20"/>
        </w:rPr>
      </w:pPr>
      <w:r>
        <w:rPr>
          <w:sz w:val="20"/>
        </w:rPr>
        <w:t>Characteristics highly independent of temperature, greatly simplifying</w:t>
      </w:r>
      <w:r>
        <w:rPr>
          <w:spacing w:val="-12"/>
          <w:sz w:val="20"/>
        </w:rPr>
        <w:t xml:space="preserve"> </w:t>
      </w:r>
      <w:r>
        <w:rPr>
          <w:sz w:val="20"/>
        </w:rPr>
        <w:t>biasing.</w:t>
      </w:r>
    </w:p>
    <w:p w:rsidR="00E04A6B" w:rsidRDefault="00FB1796" w:rsidP="0083003D">
      <w:pPr>
        <w:pStyle w:val="ListParagraph"/>
        <w:numPr>
          <w:ilvl w:val="0"/>
          <w:numId w:val="45"/>
        </w:numPr>
        <w:tabs>
          <w:tab w:val="left" w:pos="940"/>
          <w:tab w:val="left" w:pos="941"/>
        </w:tabs>
        <w:spacing w:before="2"/>
        <w:ind w:right="695"/>
        <w:rPr>
          <w:sz w:val="20"/>
        </w:rPr>
      </w:pPr>
      <w:r>
        <w:rPr>
          <w:sz w:val="20"/>
        </w:rPr>
        <w:t>Wider dynamic range than transistors circuits, due to higher operating voltages and overload</w:t>
      </w:r>
      <w:r>
        <w:rPr>
          <w:spacing w:val="-1"/>
          <w:sz w:val="20"/>
        </w:rPr>
        <w:t xml:space="preserve"> </w:t>
      </w:r>
      <w:r>
        <w:rPr>
          <w:sz w:val="20"/>
        </w:rPr>
        <w:t>tolerance.</w:t>
      </w:r>
    </w:p>
    <w:p w:rsidR="00E04A6B" w:rsidRDefault="00FB1796" w:rsidP="0083003D">
      <w:pPr>
        <w:pStyle w:val="ListParagraph"/>
        <w:numPr>
          <w:ilvl w:val="0"/>
          <w:numId w:val="45"/>
        </w:numPr>
        <w:tabs>
          <w:tab w:val="left" w:pos="940"/>
          <w:tab w:val="left" w:pos="941"/>
        </w:tabs>
        <w:ind w:right="1151"/>
        <w:rPr>
          <w:sz w:val="20"/>
        </w:rPr>
      </w:pPr>
      <w:r>
        <w:rPr>
          <w:sz w:val="20"/>
        </w:rPr>
        <w:t>Capacitive coupling can be done with small, high-quality film capacitors, due to inherently high-impedances of tube</w:t>
      </w:r>
      <w:r>
        <w:rPr>
          <w:spacing w:val="1"/>
          <w:sz w:val="20"/>
        </w:rPr>
        <w:t xml:space="preserve"> </w:t>
      </w:r>
      <w:r>
        <w:rPr>
          <w:sz w:val="20"/>
        </w:rPr>
        <w:t>circuits.</w:t>
      </w:r>
    </w:p>
    <w:p w:rsidR="00E04A6B" w:rsidRDefault="00FB1796" w:rsidP="0083003D">
      <w:pPr>
        <w:pStyle w:val="ListParagraph"/>
        <w:numPr>
          <w:ilvl w:val="0"/>
          <w:numId w:val="45"/>
        </w:numPr>
        <w:tabs>
          <w:tab w:val="left" w:pos="940"/>
          <w:tab w:val="left" w:pos="941"/>
        </w:tabs>
        <w:spacing w:line="243" w:lineRule="exact"/>
        <w:ind w:hanging="450"/>
        <w:rPr>
          <w:sz w:val="20"/>
        </w:rPr>
      </w:pPr>
      <w:r>
        <w:rPr>
          <w:sz w:val="20"/>
        </w:rPr>
        <w:t>Operation is usually in Class A or Class AB, minimizing crossover notch</w:t>
      </w:r>
      <w:r>
        <w:rPr>
          <w:spacing w:val="-15"/>
          <w:sz w:val="20"/>
        </w:rPr>
        <w:t xml:space="preserve"> </w:t>
      </w:r>
      <w:r>
        <w:rPr>
          <w:sz w:val="20"/>
        </w:rPr>
        <w:t>distortion.</w:t>
      </w:r>
    </w:p>
    <w:p w:rsidR="00E04A6B" w:rsidRDefault="00FB1796" w:rsidP="0083003D">
      <w:pPr>
        <w:pStyle w:val="ListParagraph"/>
        <w:numPr>
          <w:ilvl w:val="0"/>
          <w:numId w:val="45"/>
        </w:numPr>
        <w:tabs>
          <w:tab w:val="left" w:pos="940"/>
          <w:tab w:val="left" w:pos="941"/>
        </w:tabs>
        <w:spacing w:line="242" w:lineRule="exact"/>
        <w:ind w:hanging="450"/>
        <w:rPr>
          <w:sz w:val="20"/>
        </w:rPr>
      </w:pPr>
      <w:r>
        <w:rPr>
          <w:sz w:val="20"/>
        </w:rPr>
        <w:t>Tubes can be relatively easily replaced by</w:t>
      </w:r>
      <w:r>
        <w:rPr>
          <w:spacing w:val="-4"/>
          <w:sz w:val="20"/>
        </w:rPr>
        <w:t xml:space="preserve"> </w:t>
      </w:r>
      <w:r>
        <w:rPr>
          <w:sz w:val="20"/>
        </w:rPr>
        <w:t>user.</w:t>
      </w:r>
    </w:p>
    <w:p w:rsidR="00E04A6B" w:rsidRDefault="00FB1796">
      <w:pPr>
        <w:pStyle w:val="Heading8"/>
        <w:spacing w:line="243" w:lineRule="exact"/>
      </w:pPr>
      <w:r>
        <w:t>Disadvantages</w:t>
      </w:r>
    </w:p>
    <w:p w:rsidR="00E04A6B" w:rsidRDefault="00FB1796" w:rsidP="0083003D">
      <w:pPr>
        <w:pStyle w:val="ListParagraph"/>
        <w:numPr>
          <w:ilvl w:val="1"/>
          <w:numId w:val="45"/>
        </w:numPr>
        <w:tabs>
          <w:tab w:val="left" w:pos="941"/>
        </w:tabs>
        <w:spacing w:before="2" w:line="243" w:lineRule="exact"/>
        <w:ind w:hanging="361"/>
        <w:rPr>
          <w:sz w:val="20"/>
        </w:rPr>
      </w:pPr>
      <w:r>
        <w:rPr>
          <w:sz w:val="20"/>
        </w:rPr>
        <w:t>Bulky(Larger in Size), hence not suitable for portable</w:t>
      </w:r>
      <w:r>
        <w:rPr>
          <w:spacing w:val="-6"/>
          <w:sz w:val="20"/>
        </w:rPr>
        <w:t xml:space="preserve"> </w:t>
      </w:r>
      <w:r>
        <w:rPr>
          <w:sz w:val="20"/>
        </w:rPr>
        <w:t>products</w:t>
      </w:r>
    </w:p>
    <w:p w:rsidR="00E04A6B" w:rsidRDefault="00FB1796" w:rsidP="0083003D">
      <w:pPr>
        <w:pStyle w:val="ListParagraph"/>
        <w:numPr>
          <w:ilvl w:val="1"/>
          <w:numId w:val="45"/>
        </w:numPr>
        <w:tabs>
          <w:tab w:val="left" w:pos="941"/>
        </w:tabs>
        <w:spacing w:line="242" w:lineRule="exact"/>
        <w:ind w:hanging="361"/>
        <w:rPr>
          <w:sz w:val="20"/>
        </w:rPr>
      </w:pPr>
      <w:r>
        <w:rPr>
          <w:sz w:val="20"/>
        </w:rPr>
        <w:t>Higher operating voltages</w:t>
      </w:r>
      <w:r>
        <w:rPr>
          <w:spacing w:val="-1"/>
          <w:sz w:val="20"/>
        </w:rPr>
        <w:t xml:space="preserve"> </w:t>
      </w:r>
      <w:r>
        <w:rPr>
          <w:sz w:val="20"/>
        </w:rPr>
        <w:t>required.</w:t>
      </w:r>
    </w:p>
    <w:p w:rsidR="00E04A6B" w:rsidRDefault="00FB1796" w:rsidP="0083003D">
      <w:pPr>
        <w:pStyle w:val="ListParagraph"/>
        <w:numPr>
          <w:ilvl w:val="1"/>
          <w:numId w:val="45"/>
        </w:numPr>
        <w:tabs>
          <w:tab w:val="left" w:pos="941"/>
        </w:tabs>
        <w:ind w:right="653"/>
        <w:rPr>
          <w:sz w:val="20"/>
        </w:rPr>
      </w:pPr>
      <w:r>
        <w:rPr>
          <w:sz w:val="20"/>
        </w:rPr>
        <w:t>High power consumption; needs heater supply that generates waste heat and yields lower efficiency, notably for small-signal</w:t>
      </w:r>
      <w:r>
        <w:rPr>
          <w:spacing w:val="-4"/>
          <w:sz w:val="20"/>
        </w:rPr>
        <w:t xml:space="preserve"> </w:t>
      </w:r>
      <w:r>
        <w:rPr>
          <w:sz w:val="20"/>
        </w:rPr>
        <w:t>circuits.</w:t>
      </w:r>
    </w:p>
    <w:p w:rsidR="00E04A6B" w:rsidRDefault="00FB1796" w:rsidP="0083003D">
      <w:pPr>
        <w:pStyle w:val="ListParagraph"/>
        <w:numPr>
          <w:ilvl w:val="1"/>
          <w:numId w:val="45"/>
        </w:numPr>
        <w:tabs>
          <w:tab w:val="left" w:pos="941"/>
        </w:tabs>
        <w:spacing w:line="243" w:lineRule="exact"/>
        <w:ind w:hanging="361"/>
        <w:rPr>
          <w:sz w:val="20"/>
        </w:rPr>
      </w:pPr>
      <w:r>
        <w:rPr>
          <w:sz w:val="20"/>
        </w:rPr>
        <w:t>Glass tubes are fragile, compared to metal</w:t>
      </w:r>
      <w:r>
        <w:rPr>
          <w:spacing w:val="-6"/>
          <w:sz w:val="20"/>
        </w:rPr>
        <w:t xml:space="preserve"> </w:t>
      </w:r>
      <w:r>
        <w:rPr>
          <w:sz w:val="20"/>
        </w:rPr>
        <w:t>transistors.</w:t>
      </w:r>
    </w:p>
    <w:p w:rsidR="00E04A6B" w:rsidRDefault="00FB1796" w:rsidP="0083003D">
      <w:pPr>
        <w:pStyle w:val="ListParagraph"/>
        <w:numPr>
          <w:ilvl w:val="1"/>
          <w:numId w:val="45"/>
        </w:numPr>
        <w:tabs>
          <w:tab w:val="left" w:pos="941"/>
        </w:tabs>
        <w:spacing w:line="242" w:lineRule="exact"/>
        <w:ind w:hanging="361"/>
        <w:rPr>
          <w:sz w:val="20"/>
        </w:rPr>
      </w:pPr>
      <w:r>
        <w:rPr>
          <w:sz w:val="20"/>
        </w:rPr>
        <w:t>Cathode electron-emitting materials are used up in</w:t>
      </w:r>
      <w:r>
        <w:rPr>
          <w:spacing w:val="-7"/>
          <w:sz w:val="20"/>
        </w:rPr>
        <w:t xml:space="preserve"> </w:t>
      </w:r>
      <w:r>
        <w:rPr>
          <w:sz w:val="20"/>
        </w:rPr>
        <w:t>operation.</w:t>
      </w:r>
    </w:p>
    <w:p w:rsidR="00E04A6B" w:rsidRDefault="00FB1796" w:rsidP="0083003D">
      <w:pPr>
        <w:pStyle w:val="ListParagraph"/>
        <w:numPr>
          <w:ilvl w:val="1"/>
          <w:numId w:val="45"/>
        </w:numPr>
        <w:tabs>
          <w:tab w:val="left" w:pos="941"/>
        </w:tabs>
        <w:ind w:right="295"/>
        <w:jc w:val="both"/>
        <w:rPr>
          <w:sz w:val="20"/>
        </w:rPr>
      </w:pPr>
      <w:r>
        <w:rPr>
          <w:sz w:val="20"/>
        </w:rPr>
        <w:t>High-impedance devices that need impedance matching transformer for low-impedance loads, like speakers; however, the magnetic cushion provided by an output</w:t>
      </w:r>
      <w:r>
        <w:rPr>
          <w:spacing w:val="-31"/>
          <w:sz w:val="20"/>
        </w:rPr>
        <w:t xml:space="preserve"> </w:t>
      </w:r>
      <w:r>
        <w:rPr>
          <w:sz w:val="20"/>
        </w:rPr>
        <w:t>transformer prevents the output tubes from blowing</w:t>
      </w:r>
      <w:r>
        <w:rPr>
          <w:spacing w:val="-4"/>
          <w:sz w:val="20"/>
        </w:rPr>
        <w:t xml:space="preserve"> </w:t>
      </w:r>
      <w:r>
        <w:rPr>
          <w:sz w:val="20"/>
        </w:rPr>
        <w:t>up.</w:t>
      </w:r>
    </w:p>
    <w:p w:rsidR="00E04A6B" w:rsidRDefault="00FB1796" w:rsidP="0083003D">
      <w:pPr>
        <w:pStyle w:val="ListParagraph"/>
        <w:numPr>
          <w:ilvl w:val="1"/>
          <w:numId w:val="45"/>
        </w:numPr>
        <w:tabs>
          <w:tab w:val="left" w:pos="941"/>
        </w:tabs>
        <w:spacing w:before="1" w:line="242" w:lineRule="exact"/>
        <w:ind w:hanging="361"/>
        <w:jc w:val="both"/>
        <w:rPr>
          <w:sz w:val="20"/>
        </w:rPr>
      </w:pPr>
      <w:r>
        <w:rPr>
          <w:sz w:val="20"/>
        </w:rPr>
        <w:t>Sometimes higher cost than equivalently powered</w:t>
      </w:r>
      <w:r>
        <w:rPr>
          <w:spacing w:val="-4"/>
          <w:sz w:val="20"/>
        </w:rPr>
        <w:t xml:space="preserve"> </w:t>
      </w:r>
      <w:r>
        <w:rPr>
          <w:sz w:val="20"/>
        </w:rPr>
        <w:t>transistors.</w:t>
      </w:r>
    </w:p>
    <w:p w:rsidR="00E04A6B" w:rsidRDefault="00FB1796" w:rsidP="0083003D">
      <w:pPr>
        <w:pStyle w:val="ListParagraph"/>
        <w:numPr>
          <w:ilvl w:val="1"/>
          <w:numId w:val="45"/>
        </w:numPr>
        <w:tabs>
          <w:tab w:val="left" w:pos="941"/>
        </w:tabs>
        <w:spacing w:line="242" w:lineRule="exact"/>
        <w:ind w:hanging="361"/>
        <w:jc w:val="both"/>
        <w:rPr>
          <w:sz w:val="20"/>
        </w:rPr>
      </w:pPr>
      <w:r>
        <w:rPr>
          <w:sz w:val="20"/>
        </w:rPr>
        <w:t>Complicated in manufacturing</w:t>
      </w:r>
      <w:r>
        <w:rPr>
          <w:spacing w:val="-1"/>
          <w:sz w:val="20"/>
        </w:rPr>
        <w:t xml:space="preserve"> </w:t>
      </w:r>
      <w:r>
        <w:rPr>
          <w:sz w:val="20"/>
        </w:rPr>
        <w:t>process.</w:t>
      </w:r>
    </w:p>
    <w:p w:rsidR="00E04A6B" w:rsidRDefault="00E04A6B">
      <w:pPr>
        <w:pStyle w:val="BodyText"/>
        <w:spacing w:before="11"/>
        <w:rPr>
          <w:sz w:val="22"/>
        </w:rPr>
      </w:pPr>
    </w:p>
    <w:p w:rsidR="00E04A6B" w:rsidRDefault="00FB1796">
      <w:pPr>
        <w:spacing w:before="1"/>
        <w:ind w:left="220"/>
        <w:rPr>
          <w:b/>
        </w:rPr>
      </w:pPr>
      <w:r>
        <w:rPr>
          <w:b/>
        </w:rPr>
        <w:t>Transistors:</w:t>
      </w:r>
    </w:p>
    <w:p w:rsidR="00E04A6B" w:rsidRDefault="00E04A6B">
      <w:pPr>
        <w:pStyle w:val="BodyText"/>
        <w:spacing w:before="1"/>
        <w:rPr>
          <w:b/>
        </w:rPr>
      </w:pPr>
    </w:p>
    <w:p w:rsidR="00E04A6B" w:rsidRDefault="00FB1796">
      <w:pPr>
        <w:pStyle w:val="Heading8"/>
        <w:ind w:left="580"/>
      </w:pPr>
      <w:r>
        <w:t>Advantages</w:t>
      </w:r>
    </w:p>
    <w:p w:rsidR="00E04A6B" w:rsidRDefault="00E04A6B">
      <w:pPr>
        <w:pStyle w:val="BodyText"/>
        <w:spacing w:before="8"/>
        <w:rPr>
          <w:b/>
          <w:sz w:val="19"/>
        </w:rPr>
      </w:pPr>
    </w:p>
    <w:p w:rsidR="00E04A6B" w:rsidRDefault="00FB1796" w:rsidP="0083003D">
      <w:pPr>
        <w:pStyle w:val="ListParagraph"/>
        <w:numPr>
          <w:ilvl w:val="0"/>
          <w:numId w:val="44"/>
        </w:numPr>
        <w:tabs>
          <w:tab w:val="left" w:pos="941"/>
        </w:tabs>
        <w:spacing w:before="1" w:line="243" w:lineRule="exact"/>
        <w:ind w:hanging="361"/>
        <w:rPr>
          <w:sz w:val="20"/>
        </w:rPr>
      </w:pPr>
      <w:r>
        <w:rPr>
          <w:sz w:val="20"/>
        </w:rPr>
        <w:t>Usually smaller size, lower cost and longer</w:t>
      </w:r>
      <w:r>
        <w:rPr>
          <w:spacing w:val="-6"/>
          <w:sz w:val="20"/>
        </w:rPr>
        <w:t xml:space="preserve"> </w:t>
      </w:r>
      <w:r>
        <w:rPr>
          <w:sz w:val="20"/>
        </w:rPr>
        <w:t>life.</w:t>
      </w:r>
    </w:p>
    <w:p w:rsidR="00E04A6B" w:rsidRDefault="00FB1796" w:rsidP="0083003D">
      <w:pPr>
        <w:pStyle w:val="ListParagraph"/>
        <w:numPr>
          <w:ilvl w:val="0"/>
          <w:numId w:val="44"/>
        </w:numPr>
        <w:tabs>
          <w:tab w:val="left" w:pos="941"/>
        </w:tabs>
        <w:spacing w:line="243" w:lineRule="exact"/>
        <w:ind w:hanging="361"/>
        <w:rPr>
          <w:sz w:val="20"/>
        </w:rPr>
      </w:pPr>
      <w:r>
        <w:rPr>
          <w:sz w:val="20"/>
        </w:rPr>
        <w:t>Can handle small current</w:t>
      </w:r>
    </w:p>
    <w:p w:rsidR="00E04A6B" w:rsidRDefault="00FB1796" w:rsidP="0083003D">
      <w:pPr>
        <w:pStyle w:val="ListParagraph"/>
        <w:numPr>
          <w:ilvl w:val="0"/>
          <w:numId w:val="44"/>
        </w:numPr>
        <w:tabs>
          <w:tab w:val="left" w:pos="941"/>
        </w:tabs>
        <w:spacing w:before="1"/>
        <w:ind w:right="164"/>
        <w:rPr>
          <w:sz w:val="20"/>
        </w:rPr>
      </w:pPr>
      <w:r>
        <w:rPr>
          <w:sz w:val="20"/>
        </w:rPr>
        <w:t>Can be combined in the millions on one cheap die to make an integrated circuit,</w:t>
      </w:r>
      <w:r>
        <w:rPr>
          <w:spacing w:val="-35"/>
          <w:sz w:val="20"/>
        </w:rPr>
        <w:t xml:space="preserve"> </w:t>
      </w:r>
      <w:r>
        <w:rPr>
          <w:sz w:val="20"/>
        </w:rPr>
        <w:t>whereas tubes are limited to at most three functional units per glass</w:t>
      </w:r>
      <w:r>
        <w:rPr>
          <w:spacing w:val="-8"/>
          <w:sz w:val="20"/>
        </w:rPr>
        <w:t xml:space="preserve"> </w:t>
      </w:r>
      <w:r>
        <w:rPr>
          <w:sz w:val="20"/>
        </w:rPr>
        <w:t>bulb.</w:t>
      </w:r>
    </w:p>
    <w:p w:rsidR="00E04A6B" w:rsidRDefault="00FB1796" w:rsidP="0083003D">
      <w:pPr>
        <w:pStyle w:val="ListParagraph"/>
        <w:numPr>
          <w:ilvl w:val="0"/>
          <w:numId w:val="44"/>
        </w:numPr>
        <w:tabs>
          <w:tab w:val="left" w:pos="941"/>
        </w:tabs>
        <w:ind w:right="447"/>
        <w:rPr>
          <w:sz w:val="20"/>
        </w:rPr>
      </w:pPr>
      <w:r>
        <w:rPr>
          <w:sz w:val="20"/>
        </w:rPr>
        <w:t>Lower power consumption, less waste heat, and high efficiency than equivalent tubes, especially in small-signal</w:t>
      </w:r>
      <w:r>
        <w:rPr>
          <w:spacing w:val="-3"/>
          <w:sz w:val="20"/>
        </w:rPr>
        <w:t xml:space="preserve"> </w:t>
      </w:r>
      <w:r>
        <w:rPr>
          <w:sz w:val="20"/>
        </w:rPr>
        <w:t>circuits.</w:t>
      </w:r>
    </w:p>
    <w:p w:rsidR="00E04A6B" w:rsidRDefault="00FB1796" w:rsidP="0083003D">
      <w:pPr>
        <w:pStyle w:val="ListParagraph"/>
        <w:numPr>
          <w:ilvl w:val="0"/>
          <w:numId w:val="44"/>
        </w:numPr>
        <w:tabs>
          <w:tab w:val="left" w:pos="941"/>
        </w:tabs>
        <w:spacing w:before="1" w:line="242" w:lineRule="exact"/>
        <w:ind w:hanging="361"/>
        <w:rPr>
          <w:sz w:val="20"/>
        </w:rPr>
      </w:pPr>
      <w:r>
        <w:rPr>
          <w:sz w:val="20"/>
        </w:rPr>
        <w:t>Can operate on lower-voltage supplies for greater safety, lower costs, tighter</w:t>
      </w:r>
      <w:r>
        <w:rPr>
          <w:spacing w:val="-36"/>
          <w:sz w:val="20"/>
        </w:rPr>
        <w:t xml:space="preserve"> </w:t>
      </w:r>
      <w:r>
        <w:rPr>
          <w:sz w:val="20"/>
        </w:rPr>
        <w:t>clearances.</w:t>
      </w:r>
    </w:p>
    <w:p w:rsidR="00E04A6B" w:rsidRDefault="00FB1796" w:rsidP="0083003D">
      <w:pPr>
        <w:pStyle w:val="ListParagraph"/>
        <w:numPr>
          <w:ilvl w:val="0"/>
          <w:numId w:val="44"/>
        </w:numPr>
        <w:tabs>
          <w:tab w:val="left" w:pos="941"/>
        </w:tabs>
        <w:spacing w:line="242" w:lineRule="exact"/>
        <w:ind w:hanging="361"/>
        <w:rPr>
          <w:sz w:val="20"/>
        </w:rPr>
      </w:pPr>
      <w:r>
        <w:rPr>
          <w:sz w:val="20"/>
        </w:rPr>
        <w:t>Usually more physical ruggedness than tubes (depends upon</w:t>
      </w:r>
      <w:r>
        <w:rPr>
          <w:spacing w:val="-6"/>
          <w:sz w:val="20"/>
        </w:rPr>
        <w:t xml:space="preserve"> </w:t>
      </w:r>
      <w:r>
        <w:rPr>
          <w:sz w:val="20"/>
        </w:rPr>
        <w:t>construction).</w:t>
      </w:r>
    </w:p>
    <w:p w:rsidR="00E04A6B" w:rsidRDefault="00E04A6B">
      <w:pPr>
        <w:pStyle w:val="BodyText"/>
        <w:rPr>
          <w:sz w:val="23"/>
        </w:rPr>
      </w:pPr>
    </w:p>
    <w:p w:rsidR="00E04A6B" w:rsidRDefault="00FB1796">
      <w:pPr>
        <w:pStyle w:val="Heading8"/>
        <w:ind w:left="580"/>
      </w:pPr>
      <w:bookmarkStart w:id="11" w:name="Disadvantages"/>
      <w:bookmarkEnd w:id="11"/>
      <w:r>
        <w:t>Disadvantages</w:t>
      </w:r>
    </w:p>
    <w:p w:rsidR="00E04A6B" w:rsidRDefault="00E04A6B">
      <w:pPr>
        <w:pStyle w:val="BodyText"/>
        <w:spacing w:before="3"/>
        <w:rPr>
          <w:b/>
          <w:sz w:val="23"/>
        </w:rPr>
      </w:pPr>
    </w:p>
    <w:p w:rsidR="00E04A6B" w:rsidRDefault="00FB1796" w:rsidP="0083003D">
      <w:pPr>
        <w:pStyle w:val="ListParagraph"/>
        <w:numPr>
          <w:ilvl w:val="0"/>
          <w:numId w:val="43"/>
        </w:numPr>
        <w:tabs>
          <w:tab w:val="left" w:pos="941"/>
        </w:tabs>
        <w:spacing w:line="243" w:lineRule="exact"/>
        <w:ind w:hanging="361"/>
        <w:rPr>
          <w:sz w:val="20"/>
        </w:rPr>
      </w:pPr>
      <w:r>
        <w:rPr>
          <w:sz w:val="20"/>
        </w:rPr>
        <w:t>Tendency toward higher</w:t>
      </w:r>
      <w:r>
        <w:rPr>
          <w:spacing w:val="-2"/>
          <w:sz w:val="20"/>
        </w:rPr>
        <w:t xml:space="preserve"> </w:t>
      </w:r>
      <w:r>
        <w:rPr>
          <w:sz w:val="20"/>
        </w:rPr>
        <w:t>distortion</w:t>
      </w:r>
    </w:p>
    <w:p w:rsidR="00E04A6B" w:rsidRDefault="00FB1796" w:rsidP="0083003D">
      <w:pPr>
        <w:pStyle w:val="ListParagraph"/>
        <w:numPr>
          <w:ilvl w:val="0"/>
          <w:numId w:val="43"/>
        </w:numPr>
        <w:tabs>
          <w:tab w:val="left" w:pos="941"/>
        </w:tabs>
        <w:spacing w:line="242" w:lineRule="exact"/>
        <w:ind w:hanging="361"/>
        <w:rPr>
          <w:sz w:val="20"/>
        </w:rPr>
      </w:pPr>
      <w:r>
        <w:rPr>
          <w:sz w:val="20"/>
        </w:rPr>
        <w:t>Complex circuits and considerable negative feedback required for low</w:t>
      </w:r>
      <w:r>
        <w:rPr>
          <w:spacing w:val="-17"/>
          <w:sz w:val="20"/>
        </w:rPr>
        <w:t xml:space="preserve"> </w:t>
      </w:r>
      <w:r>
        <w:rPr>
          <w:sz w:val="20"/>
        </w:rPr>
        <w:t>distortion.</w:t>
      </w:r>
    </w:p>
    <w:p w:rsidR="00E04A6B" w:rsidRDefault="00FB1796" w:rsidP="0083003D">
      <w:pPr>
        <w:pStyle w:val="ListParagraph"/>
        <w:numPr>
          <w:ilvl w:val="0"/>
          <w:numId w:val="43"/>
        </w:numPr>
        <w:tabs>
          <w:tab w:val="left" w:pos="941"/>
        </w:tabs>
        <w:ind w:right="203"/>
        <w:rPr>
          <w:sz w:val="20"/>
        </w:rPr>
      </w:pPr>
      <w:r>
        <w:rPr>
          <w:sz w:val="20"/>
        </w:rPr>
        <w:t>Large unit-to-unit manufacturing tolerances and unreliable variations in key</w:t>
      </w:r>
      <w:r>
        <w:rPr>
          <w:spacing w:val="-34"/>
          <w:sz w:val="20"/>
        </w:rPr>
        <w:t xml:space="preserve"> </w:t>
      </w:r>
      <w:r>
        <w:rPr>
          <w:sz w:val="20"/>
        </w:rPr>
        <w:t>parameters, such as gain and threshold</w:t>
      </w:r>
      <w:r>
        <w:rPr>
          <w:spacing w:val="-2"/>
          <w:sz w:val="20"/>
        </w:rPr>
        <w:t xml:space="preserve"> </w:t>
      </w:r>
      <w:r>
        <w:rPr>
          <w:sz w:val="20"/>
        </w:rPr>
        <w:t>voltage.</w:t>
      </w:r>
    </w:p>
    <w:p w:rsidR="00E04A6B" w:rsidRDefault="00FB1796" w:rsidP="0083003D">
      <w:pPr>
        <w:pStyle w:val="ListParagraph"/>
        <w:numPr>
          <w:ilvl w:val="0"/>
          <w:numId w:val="43"/>
        </w:numPr>
        <w:tabs>
          <w:tab w:val="left" w:pos="941"/>
        </w:tabs>
        <w:spacing w:before="1"/>
        <w:ind w:right="971"/>
        <w:rPr>
          <w:sz w:val="20"/>
        </w:rPr>
      </w:pPr>
      <w:r>
        <w:rPr>
          <w:sz w:val="20"/>
        </w:rPr>
        <w:t>Device parameters vary considerably with temperature, complicating biasing</w:t>
      </w:r>
      <w:r>
        <w:rPr>
          <w:spacing w:val="-27"/>
          <w:sz w:val="20"/>
        </w:rPr>
        <w:t xml:space="preserve"> </w:t>
      </w:r>
      <w:r>
        <w:rPr>
          <w:sz w:val="20"/>
        </w:rPr>
        <w:t>and increasing likelihood of thermal</w:t>
      </w:r>
      <w:r>
        <w:rPr>
          <w:spacing w:val="-3"/>
          <w:sz w:val="20"/>
        </w:rPr>
        <w:t xml:space="preserve"> </w:t>
      </w:r>
      <w:r>
        <w:rPr>
          <w:sz w:val="20"/>
        </w:rPr>
        <w:t>runaway.</w:t>
      </w:r>
    </w:p>
    <w:p w:rsidR="00E04A6B" w:rsidRDefault="00FB1796" w:rsidP="0083003D">
      <w:pPr>
        <w:pStyle w:val="ListParagraph"/>
        <w:numPr>
          <w:ilvl w:val="0"/>
          <w:numId w:val="43"/>
        </w:numPr>
        <w:tabs>
          <w:tab w:val="left" w:pos="941"/>
        </w:tabs>
        <w:spacing w:before="1"/>
        <w:ind w:right="154"/>
        <w:rPr>
          <w:sz w:val="20"/>
        </w:rPr>
      </w:pPr>
      <w:r>
        <w:rPr>
          <w:sz w:val="20"/>
        </w:rPr>
        <w:t>Cooling is less efficient than with tubes, because lower operating temperature is</w:t>
      </w:r>
      <w:r>
        <w:rPr>
          <w:spacing w:val="-38"/>
          <w:sz w:val="20"/>
        </w:rPr>
        <w:t xml:space="preserve"> </w:t>
      </w:r>
      <w:r>
        <w:rPr>
          <w:sz w:val="20"/>
        </w:rPr>
        <w:t>required for reliability. Tubes prefer hot; transistors do not. Massive, expensive and unwieldy heat sinks are always required for power transistors, yet they are not always</w:t>
      </w:r>
      <w:r>
        <w:rPr>
          <w:spacing w:val="-24"/>
          <w:sz w:val="20"/>
        </w:rPr>
        <w:t xml:space="preserve"> </w:t>
      </w:r>
      <w:r>
        <w:rPr>
          <w:sz w:val="20"/>
        </w:rPr>
        <w:t>effective</w:t>
      </w:r>
    </w:p>
    <w:p w:rsidR="00E04A6B" w:rsidRDefault="00FB1796">
      <w:pPr>
        <w:pStyle w:val="BodyText"/>
        <w:spacing w:before="82"/>
        <w:ind w:left="940" w:right="165"/>
      </w:pPr>
      <w:r>
        <w:t>(power output transistors still blow up; whereas, tubes fade down gracefully over time with warning.)</w:t>
      </w:r>
    </w:p>
    <w:p w:rsidR="00E04A6B" w:rsidRDefault="00FB1796" w:rsidP="0083003D">
      <w:pPr>
        <w:pStyle w:val="ListParagraph"/>
        <w:numPr>
          <w:ilvl w:val="0"/>
          <w:numId w:val="43"/>
        </w:numPr>
        <w:tabs>
          <w:tab w:val="left" w:pos="941"/>
        </w:tabs>
        <w:spacing w:before="1" w:line="243" w:lineRule="exact"/>
        <w:ind w:hanging="361"/>
        <w:rPr>
          <w:sz w:val="20"/>
        </w:rPr>
      </w:pPr>
      <w:r>
        <w:rPr>
          <w:sz w:val="20"/>
        </w:rPr>
        <w:t>Less tolerant of overloads and voltage spikes than</w:t>
      </w:r>
      <w:r>
        <w:rPr>
          <w:spacing w:val="-6"/>
          <w:sz w:val="20"/>
        </w:rPr>
        <w:t xml:space="preserve"> </w:t>
      </w:r>
      <w:r>
        <w:rPr>
          <w:sz w:val="20"/>
        </w:rPr>
        <w:t>tubes.</w:t>
      </w:r>
    </w:p>
    <w:p w:rsidR="00E04A6B" w:rsidRDefault="00FB1796" w:rsidP="0083003D">
      <w:pPr>
        <w:pStyle w:val="ListParagraph"/>
        <w:numPr>
          <w:ilvl w:val="0"/>
          <w:numId w:val="43"/>
        </w:numPr>
        <w:tabs>
          <w:tab w:val="left" w:pos="941"/>
        </w:tabs>
        <w:ind w:right="149"/>
        <w:rPr>
          <w:sz w:val="20"/>
        </w:rPr>
      </w:pPr>
      <w:r>
        <w:rPr>
          <w:sz w:val="20"/>
        </w:rPr>
        <w:t>Capacitive coupling usually requires high-value electrolytic capacitors, which give audibly and measurably inferior performance at audio frequency</w:t>
      </w:r>
      <w:r>
        <w:rPr>
          <w:spacing w:val="-11"/>
          <w:sz w:val="20"/>
        </w:rPr>
        <w:t xml:space="preserve"> </w:t>
      </w:r>
      <w:r>
        <w:rPr>
          <w:sz w:val="20"/>
        </w:rPr>
        <w:t>extremes.</w:t>
      </w:r>
    </w:p>
    <w:p w:rsidR="00E04A6B" w:rsidRDefault="00FB1796" w:rsidP="0083003D">
      <w:pPr>
        <w:pStyle w:val="ListParagraph"/>
        <w:numPr>
          <w:ilvl w:val="0"/>
          <w:numId w:val="43"/>
        </w:numPr>
        <w:tabs>
          <w:tab w:val="left" w:pos="941"/>
        </w:tabs>
        <w:ind w:right="399"/>
        <w:rPr>
          <w:sz w:val="20"/>
        </w:rPr>
      </w:pPr>
      <w:r>
        <w:rPr>
          <w:sz w:val="20"/>
        </w:rPr>
        <w:t>Greater tendency to pick up radio frequency interference and self-oscillate to the point of self-destruction, due to rectification by low-voltage diode junctions or slew-rate effects.</w:t>
      </w:r>
    </w:p>
    <w:p w:rsidR="00E04A6B" w:rsidRDefault="00FB1796" w:rsidP="0083003D">
      <w:pPr>
        <w:pStyle w:val="ListParagraph"/>
        <w:numPr>
          <w:ilvl w:val="0"/>
          <w:numId w:val="43"/>
        </w:numPr>
        <w:tabs>
          <w:tab w:val="left" w:pos="941"/>
        </w:tabs>
        <w:spacing w:line="241" w:lineRule="exact"/>
        <w:ind w:hanging="361"/>
        <w:rPr>
          <w:sz w:val="20"/>
        </w:rPr>
      </w:pPr>
      <w:r>
        <w:rPr>
          <w:sz w:val="20"/>
        </w:rPr>
        <w:t>Maintenance more difficult; devices are not easily replaced by</w:t>
      </w:r>
      <w:r>
        <w:rPr>
          <w:spacing w:val="-11"/>
          <w:sz w:val="20"/>
        </w:rPr>
        <w:t xml:space="preserve"> </w:t>
      </w:r>
      <w:r>
        <w:rPr>
          <w:sz w:val="20"/>
        </w:rPr>
        <w:t>user.</w:t>
      </w:r>
    </w:p>
    <w:p w:rsidR="00E04A6B" w:rsidRDefault="00E04A6B">
      <w:pPr>
        <w:pStyle w:val="BodyText"/>
        <w:spacing w:before="1"/>
        <w:rPr>
          <w:sz w:val="23"/>
        </w:rPr>
      </w:pPr>
    </w:p>
    <w:p w:rsidR="00E04A6B" w:rsidRDefault="00FB1796" w:rsidP="0083003D">
      <w:pPr>
        <w:pStyle w:val="ListParagraph"/>
        <w:numPr>
          <w:ilvl w:val="1"/>
          <w:numId w:val="48"/>
        </w:numPr>
        <w:tabs>
          <w:tab w:val="left" w:pos="940"/>
          <w:tab w:val="left" w:pos="941"/>
        </w:tabs>
        <w:spacing w:before="1"/>
        <w:ind w:hanging="721"/>
        <w:rPr>
          <w:b/>
          <w:sz w:val="20"/>
        </w:rPr>
      </w:pPr>
      <w:r>
        <w:rPr>
          <w:b/>
          <w:color w:val="FF0000"/>
          <w:sz w:val="20"/>
        </w:rPr>
        <w:t>State basic concept of Integrated Circuits (I.C) &amp; its</w:t>
      </w:r>
      <w:r>
        <w:rPr>
          <w:b/>
          <w:color w:val="FF0000"/>
          <w:spacing w:val="-7"/>
          <w:sz w:val="20"/>
        </w:rPr>
        <w:t xml:space="preserve"> </w:t>
      </w:r>
      <w:r>
        <w:rPr>
          <w:b/>
          <w:color w:val="FF0000"/>
          <w:sz w:val="20"/>
        </w:rPr>
        <w:t>use</w:t>
      </w:r>
      <w:r>
        <w:rPr>
          <w:b/>
          <w:sz w:val="20"/>
        </w:rPr>
        <w:t>.</w:t>
      </w:r>
    </w:p>
    <w:p w:rsidR="00E04A6B" w:rsidRDefault="00E04A6B">
      <w:pPr>
        <w:pStyle w:val="BodyText"/>
        <w:rPr>
          <w:b/>
        </w:rPr>
      </w:pPr>
    </w:p>
    <w:p w:rsidR="00E04A6B" w:rsidRDefault="00FB1796">
      <w:pPr>
        <w:pStyle w:val="BodyText"/>
        <w:spacing w:before="4"/>
        <w:rPr>
          <w:b/>
          <w:sz w:val="21"/>
        </w:rPr>
      </w:pPr>
      <w:r>
        <w:rPr>
          <w:noProof/>
        </w:rPr>
        <w:drawing>
          <wp:anchor distT="0" distB="0" distL="0" distR="0" simplePos="0" relativeHeight="21" behindDoc="0" locked="0" layoutInCell="1" allowOverlap="1">
            <wp:simplePos x="0" y="0"/>
            <wp:positionH relativeFrom="page">
              <wp:posOffset>2762250</wp:posOffset>
            </wp:positionH>
            <wp:positionV relativeFrom="paragraph">
              <wp:posOffset>189572</wp:posOffset>
            </wp:positionV>
            <wp:extent cx="1954135" cy="842009"/>
            <wp:effectExtent l="0" t="0" r="0" b="0"/>
            <wp:wrapTopAndBottom/>
            <wp:docPr id="29" name="image16.jpeg" descr="Microprocessor 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6.jpeg"/>
                    <pic:cNvPicPr/>
                  </pic:nvPicPr>
                  <pic:blipFill>
                    <a:blip r:embed="rId31" cstate="print"/>
                    <a:stretch>
                      <a:fillRect/>
                    </a:stretch>
                  </pic:blipFill>
                  <pic:spPr>
                    <a:xfrm>
                      <a:off x="0" y="0"/>
                      <a:ext cx="1954135" cy="842009"/>
                    </a:xfrm>
                    <a:prstGeom prst="rect">
                      <a:avLst/>
                    </a:prstGeom>
                  </pic:spPr>
                </pic:pic>
              </a:graphicData>
            </a:graphic>
          </wp:anchor>
        </w:drawing>
      </w:r>
    </w:p>
    <w:p w:rsidR="00E04A6B" w:rsidRDefault="00E04A6B">
      <w:pPr>
        <w:pStyle w:val="BodyText"/>
        <w:spacing w:before="11"/>
        <w:rPr>
          <w:b/>
          <w:sz w:val="19"/>
        </w:rPr>
      </w:pPr>
    </w:p>
    <w:p w:rsidR="00E04A6B" w:rsidRDefault="00FB1796">
      <w:pPr>
        <w:ind w:left="3101"/>
        <w:rPr>
          <w:rFonts w:ascii="Times New Roman"/>
          <w:sz w:val="24"/>
        </w:rPr>
      </w:pPr>
      <w:r>
        <w:rPr>
          <w:rFonts w:ascii="Times New Roman"/>
          <w:sz w:val="24"/>
        </w:rPr>
        <w:t>Figure  7: Integrated</w:t>
      </w:r>
      <w:r>
        <w:rPr>
          <w:rFonts w:ascii="Times New Roman"/>
          <w:spacing w:val="-7"/>
          <w:sz w:val="24"/>
        </w:rPr>
        <w:t xml:space="preserve"> </w:t>
      </w:r>
      <w:r>
        <w:rPr>
          <w:rFonts w:ascii="Times New Roman"/>
          <w:sz w:val="24"/>
        </w:rPr>
        <w:t>Circuits</w:t>
      </w:r>
    </w:p>
    <w:p w:rsidR="00E04A6B" w:rsidRDefault="00E04A6B">
      <w:pPr>
        <w:pStyle w:val="BodyText"/>
        <w:spacing w:before="2"/>
        <w:rPr>
          <w:rFonts w:ascii="Times New Roman"/>
          <w:sz w:val="25"/>
        </w:rPr>
      </w:pPr>
    </w:p>
    <w:p w:rsidR="00E04A6B" w:rsidRDefault="00FB1796">
      <w:pPr>
        <w:pStyle w:val="BodyText"/>
        <w:spacing w:line="237" w:lineRule="auto"/>
        <w:ind w:left="220" w:right="141"/>
        <w:jc w:val="both"/>
        <w:rPr>
          <w:rFonts w:ascii="Times New Roman"/>
          <w:sz w:val="24"/>
        </w:rPr>
      </w:pPr>
      <w:r>
        <w:t xml:space="preserve">An integrated circuit (IC), sometimes called a </w:t>
      </w:r>
      <w:r>
        <w:rPr>
          <w:i/>
        </w:rPr>
        <w:t xml:space="preserve">chip </w:t>
      </w:r>
      <w:r>
        <w:t xml:space="preserve">or </w:t>
      </w:r>
      <w:hyperlink r:id="rId32">
        <w:r>
          <w:rPr>
            <w:color w:val="3B588D"/>
          </w:rPr>
          <w:t>microchip</w:t>
        </w:r>
      </w:hyperlink>
      <w:r>
        <w:t xml:space="preserve">, is a </w:t>
      </w:r>
      <w:hyperlink r:id="rId33">
        <w:r>
          <w:rPr>
            <w:color w:val="3B588D"/>
          </w:rPr>
          <w:t xml:space="preserve">semiconductor </w:t>
        </w:r>
      </w:hyperlink>
      <w:r>
        <w:t xml:space="preserve">wafer on which thousands or millions of tiny resistors, capacitors, and </w:t>
      </w:r>
      <w:hyperlink r:id="rId34">
        <w:r>
          <w:rPr>
            <w:color w:val="3B588D"/>
          </w:rPr>
          <w:t>transistor</w:t>
        </w:r>
      </w:hyperlink>
      <w:r>
        <w:t xml:space="preserve">s are fabricated. An IC can function as an </w:t>
      </w:r>
      <w:hyperlink r:id="rId35">
        <w:r>
          <w:rPr>
            <w:color w:val="3B588D"/>
          </w:rPr>
          <w:t>amplifier</w:t>
        </w:r>
      </w:hyperlink>
      <w:r>
        <w:rPr>
          <w:b/>
        </w:rPr>
        <w:t xml:space="preserve">, </w:t>
      </w:r>
      <w:hyperlink r:id="rId36">
        <w:r>
          <w:rPr>
            <w:color w:val="3B588D"/>
          </w:rPr>
          <w:t>oscillator</w:t>
        </w:r>
      </w:hyperlink>
      <w:r>
        <w:t xml:space="preserve">, timer, counter, computer </w:t>
      </w:r>
      <w:hyperlink r:id="rId37">
        <w:r>
          <w:rPr>
            <w:color w:val="3B588D"/>
          </w:rPr>
          <w:t>memory</w:t>
        </w:r>
      </w:hyperlink>
      <w:r>
        <w:rPr>
          <w:b/>
        </w:rPr>
        <w:t xml:space="preserve">, </w:t>
      </w:r>
      <w:r>
        <w:t xml:space="preserve">or microprocessor. A particular IC is categorized as either linear </w:t>
      </w:r>
      <w:hyperlink r:id="rId38">
        <w:r>
          <w:rPr>
            <w:color w:val="3B588D"/>
          </w:rPr>
          <w:t>analog</w:t>
        </w:r>
      </w:hyperlink>
      <w:r>
        <w:rPr>
          <w:color w:val="3B588D"/>
        </w:rPr>
        <w:t xml:space="preserve"> </w:t>
      </w:r>
      <w:r>
        <w:t xml:space="preserve">or </w:t>
      </w:r>
      <w:hyperlink r:id="rId39">
        <w:r>
          <w:rPr>
            <w:color w:val="3B588D"/>
          </w:rPr>
          <w:t>digital</w:t>
        </w:r>
      </w:hyperlink>
      <w:r>
        <w:t xml:space="preserve">, depending on its intended application. </w:t>
      </w:r>
      <w:r>
        <w:rPr>
          <w:rFonts w:ascii="Times New Roman"/>
          <w:spacing w:val="-3"/>
          <w:sz w:val="24"/>
        </w:rPr>
        <w:t xml:space="preserve">IC's </w:t>
      </w:r>
      <w:r>
        <w:rPr>
          <w:rFonts w:ascii="Times New Roman"/>
          <w:sz w:val="24"/>
        </w:rPr>
        <w:t>are are of Linear , digital and mixed</w:t>
      </w:r>
      <w:r>
        <w:rPr>
          <w:rFonts w:ascii="Times New Roman"/>
          <w:spacing w:val="-2"/>
          <w:sz w:val="24"/>
        </w:rPr>
        <w:t xml:space="preserve"> </w:t>
      </w:r>
      <w:r>
        <w:rPr>
          <w:rFonts w:ascii="Times New Roman"/>
          <w:sz w:val="24"/>
        </w:rPr>
        <w:t>types</w:t>
      </w:r>
    </w:p>
    <w:p w:rsidR="00E04A6B" w:rsidRDefault="00E04A6B">
      <w:pPr>
        <w:pStyle w:val="BodyText"/>
        <w:spacing w:before="6"/>
        <w:rPr>
          <w:rFonts w:ascii="Times New Roman"/>
          <w:sz w:val="25"/>
        </w:rPr>
      </w:pPr>
    </w:p>
    <w:p w:rsidR="00E04A6B" w:rsidRDefault="00FB1796">
      <w:pPr>
        <w:pStyle w:val="BodyText"/>
        <w:ind w:left="220" w:right="141"/>
        <w:jc w:val="both"/>
      </w:pPr>
      <w:r>
        <w:rPr>
          <w:i/>
        </w:rPr>
        <w:t xml:space="preserve">Linear ICs </w:t>
      </w:r>
      <w:r>
        <w:t xml:space="preserve">have continuously variable output (theoretically capable of attaining an infinite number of states) that depends on the input signal level. As the term implies, the output signal level is a linear function of the input signal level. Linear ICs are used as audio-frequency </w:t>
      </w:r>
      <w:r>
        <w:rPr>
          <w:b/>
        </w:rPr>
        <w:t>(</w:t>
      </w:r>
      <w:hyperlink r:id="rId40">
        <w:r>
          <w:rPr>
            <w:color w:val="3B588D"/>
          </w:rPr>
          <w:t>AF</w:t>
        </w:r>
      </w:hyperlink>
      <w:r>
        <w:rPr>
          <w:b/>
        </w:rPr>
        <w:t xml:space="preserve">) </w:t>
      </w:r>
      <w:r>
        <w:t xml:space="preserve">and radio-frequency </w:t>
      </w:r>
      <w:r>
        <w:rPr>
          <w:b/>
        </w:rPr>
        <w:t>(</w:t>
      </w:r>
      <w:hyperlink r:id="rId41">
        <w:r>
          <w:rPr>
            <w:color w:val="3B588D"/>
          </w:rPr>
          <w:t>RF</w:t>
        </w:r>
      </w:hyperlink>
      <w:r>
        <w:rPr>
          <w:b/>
        </w:rPr>
        <w:t xml:space="preserve">) </w:t>
      </w:r>
      <w:r>
        <w:t xml:space="preserve">amplifiers. The </w:t>
      </w:r>
      <w:r>
        <w:rPr>
          <w:i/>
        </w:rPr>
        <w:t xml:space="preserve">operational amplifier </w:t>
      </w:r>
      <w:r>
        <w:t>(op amp) is a common device in these applications.</w:t>
      </w:r>
    </w:p>
    <w:p w:rsidR="00E04A6B" w:rsidRDefault="00E04A6B">
      <w:pPr>
        <w:pStyle w:val="BodyText"/>
        <w:spacing w:before="1"/>
        <w:rPr>
          <w:sz w:val="23"/>
        </w:rPr>
      </w:pPr>
    </w:p>
    <w:p w:rsidR="00E04A6B" w:rsidRDefault="00FB1796">
      <w:pPr>
        <w:pStyle w:val="BodyText"/>
        <w:ind w:left="220" w:right="143"/>
        <w:jc w:val="both"/>
      </w:pPr>
      <w:r>
        <w:rPr>
          <w:i/>
        </w:rPr>
        <w:t xml:space="preserve">Digital ICs </w:t>
      </w:r>
      <w:r>
        <w:t xml:space="preserve">operate at only a few defined levels or states, rather than over a continuous range of signal amplitudes. These devices are used in computers, computer networks, modems, and frequency counters. The fundamental building blocks of digital ICs are </w:t>
      </w:r>
      <w:hyperlink r:id="rId42">
        <w:r>
          <w:rPr>
            <w:color w:val="3B588D"/>
          </w:rPr>
          <w:t>logic gate</w:t>
        </w:r>
      </w:hyperlink>
      <w:r>
        <w:t xml:space="preserve">s, which work with binary data, that is, signals that have only two different states, called low </w:t>
      </w:r>
      <w:r>
        <w:rPr>
          <w:spacing w:val="2"/>
        </w:rPr>
        <w:t xml:space="preserve">(logic </w:t>
      </w:r>
      <w:r>
        <w:t>0) and high (logic</w:t>
      </w:r>
      <w:r>
        <w:rPr>
          <w:spacing w:val="-3"/>
        </w:rPr>
        <w:t xml:space="preserve"> </w:t>
      </w:r>
      <w:r>
        <w:t>1).</w:t>
      </w:r>
    </w:p>
    <w:p w:rsidR="00E04A6B" w:rsidRDefault="00E04A6B">
      <w:pPr>
        <w:pStyle w:val="BodyText"/>
        <w:spacing w:before="10"/>
        <w:rPr>
          <w:sz w:val="22"/>
        </w:rPr>
      </w:pPr>
    </w:p>
    <w:p w:rsidR="00E04A6B" w:rsidRDefault="00FB1796">
      <w:pPr>
        <w:pStyle w:val="Heading8"/>
        <w:jc w:val="both"/>
      </w:pPr>
      <w:bookmarkStart w:id="12" w:name="Applications_and_Uses_of_Integrated_Circ"/>
      <w:bookmarkEnd w:id="12"/>
      <w:r>
        <w:t>Applications and Uses of Integrated Circuits</w:t>
      </w:r>
    </w:p>
    <w:p w:rsidR="00E04A6B" w:rsidRDefault="00E04A6B">
      <w:pPr>
        <w:pStyle w:val="BodyText"/>
        <w:spacing w:before="11"/>
        <w:rPr>
          <w:b/>
          <w:sz w:val="22"/>
        </w:rPr>
      </w:pPr>
    </w:p>
    <w:p w:rsidR="00E04A6B" w:rsidRDefault="00FB1796">
      <w:pPr>
        <w:ind w:left="220"/>
        <w:rPr>
          <w:rFonts w:ascii="Carlito"/>
        </w:rPr>
      </w:pPr>
      <w:r>
        <w:rPr>
          <w:rFonts w:ascii="Carlito"/>
        </w:rPr>
        <w:t>The advantages of Integrated Circuits are:</w:t>
      </w:r>
    </w:p>
    <w:p w:rsidR="00E04A6B" w:rsidRDefault="00FB1796" w:rsidP="0083003D">
      <w:pPr>
        <w:pStyle w:val="ListParagraph"/>
        <w:numPr>
          <w:ilvl w:val="0"/>
          <w:numId w:val="42"/>
        </w:numPr>
        <w:tabs>
          <w:tab w:val="left" w:pos="941"/>
        </w:tabs>
        <w:spacing w:before="1" w:line="268" w:lineRule="exact"/>
        <w:ind w:hanging="361"/>
        <w:rPr>
          <w:rFonts w:ascii="Carlito"/>
        </w:rPr>
      </w:pPr>
      <w:r>
        <w:rPr>
          <w:rFonts w:ascii="Carlito"/>
        </w:rPr>
        <w:t>Very small size: Hundred times smaller than the discrete</w:t>
      </w:r>
      <w:r>
        <w:rPr>
          <w:rFonts w:ascii="Carlito"/>
          <w:spacing w:val="-14"/>
        </w:rPr>
        <w:t xml:space="preserve"> </w:t>
      </w:r>
      <w:r>
        <w:rPr>
          <w:rFonts w:ascii="Carlito"/>
        </w:rPr>
        <w:t>circuits.</w:t>
      </w:r>
    </w:p>
    <w:p w:rsidR="00E04A6B" w:rsidRDefault="00FB1796" w:rsidP="0083003D">
      <w:pPr>
        <w:pStyle w:val="ListParagraph"/>
        <w:numPr>
          <w:ilvl w:val="0"/>
          <w:numId w:val="42"/>
        </w:numPr>
        <w:tabs>
          <w:tab w:val="left" w:pos="941"/>
        </w:tabs>
        <w:spacing w:line="268" w:lineRule="exact"/>
        <w:ind w:hanging="361"/>
        <w:rPr>
          <w:rFonts w:ascii="Carlito"/>
        </w:rPr>
      </w:pPr>
      <w:r>
        <w:rPr>
          <w:rFonts w:ascii="Carlito"/>
        </w:rPr>
        <w:t>Lesser weight: As large number of components can be packed into a single chip, weight is</w:t>
      </w:r>
      <w:r>
        <w:rPr>
          <w:rFonts w:ascii="Carlito"/>
          <w:spacing w:val="-16"/>
        </w:rPr>
        <w:t xml:space="preserve"> </w:t>
      </w:r>
      <w:r>
        <w:rPr>
          <w:rFonts w:ascii="Carlito"/>
        </w:rPr>
        <w:t>reduced</w:t>
      </w:r>
    </w:p>
    <w:p w:rsidR="00E04A6B" w:rsidRDefault="00FB1796" w:rsidP="0083003D">
      <w:pPr>
        <w:pStyle w:val="ListParagraph"/>
        <w:numPr>
          <w:ilvl w:val="0"/>
          <w:numId w:val="42"/>
        </w:numPr>
        <w:tabs>
          <w:tab w:val="left" w:pos="941"/>
        </w:tabs>
        <w:ind w:hanging="361"/>
        <w:rPr>
          <w:rFonts w:ascii="Carlito"/>
        </w:rPr>
      </w:pPr>
      <w:r>
        <w:rPr>
          <w:rFonts w:ascii="Carlito"/>
        </w:rPr>
        <w:t>Reduced cost: The mass production technique has helped to reduce the</w:t>
      </w:r>
      <w:r>
        <w:rPr>
          <w:rFonts w:ascii="Carlito"/>
          <w:spacing w:val="-9"/>
        </w:rPr>
        <w:t xml:space="preserve"> </w:t>
      </w:r>
      <w:r>
        <w:rPr>
          <w:rFonts w:ascii="Carlito"/>
        </w:rPr>
        <w:t>price,</w:t>
      </w:r>
    </w:p>
    <w:p w:rsidR="00E04A6B" w:rsidRDefault="00FB1796" w:rsidP="0083003D">
      <w:pPr>
        <w:pStyle w:val="ListParagraph"/>
        <w:numPr>
          <w:ilvl w:val="0"/>
          <w:numId w:val="42"/>
        </w:numPr>
        <w:tabs>
          <w:tab w:val="left" w:pos="941"/>
        </w:tabs>
        <w:ind w:right="156"/>
        <w:rPr>
          <w:rFonts w:ascii="Carlito"/>
        </w:rPr>
      </w:pPr>
      <w:r>
        <w:rPr>
          <w:rFonts w:ascii="Carlito"/>
        </w:rPr>
        <w:t>High reliability: Due to absence of soldered connection, few interconnections and small temperature rise failure rate is</w:t>
      </w:r>
      <w:r>
        <w:rPr>
          <w:rFonts w:ascii="Carlito"/>
          <w:spacing w:val="-1"/>
        </w:rPr>
        <w:t xml:space="preserve"> </w:t>
      </w:r>
      <w:r>
        <w:rPr>
          <w:rFonts w:ascii="Carlito"/>
        </w:rPr>
        <w:t>low.</w:t>
      </w:r>
    </w:p>
    <w:p w:rsidR="00E04A6B" w:rsidRDefault="00FB1796" w:rsidP="0083003D">
      <w:pPr>
        <w:pStyle w:val="ListParagraph"/>
        <w:numPr>
          <w:ilvl w:val="0"/>
          <w:numId w:val="42"/>
        </w:numPr>
        <w:tabs>
          <w:tab w:val="left" w:pos="941"/>
        </w:tabs>
        <w:spacing w:before="1"/>
        <w:ind w:hanging="361"/>
        <w:rPr>
          <w:rFonts w:ascii="Carlito"/>
        </w:rPr>
      </w:pPr>
      <w:r>
        <w:rPr>
          <w:rFonts w:ascii="Carlito"/>
        </w:rPr>
        <w:t>Low power requirement: As the size is small power consumption is</w:t>
      </w:r>
      <w:r>
        <w:rPr>
          <w:rFonts w:ascii="Carlito"/>
          <w:spacing w:val="-8"/>
        </w:rPr>
        <w:t xml:space="preserve"> </w:t>
      </w:r>
      <w:r>
        <w:rPr>
          <w:rFonts w:ascii="Carlito"/>
        </w:rPr>
        <w:t>less.</w:t>
      </w:r>
    </w:p>
    <w:p w:rsidR="00E04A6B" w:rsidRDefault="00FB1796" w:rsidP="0083003D">
      <w:pPr>
        <w:pStyle w:val="ListParagraph"/>
        <w:numPr>
          <w:ilvl w:val="0"/>
          <w:numId w:val="42"/>
        </w:numPr>
        <w:tabs>
          <w:tab w:val="left" w:pos="941"/>
        </w:tabs>
        <w:ind w:left="280" w:right="3482" w:firstLine="300"/>
        <w:rPr>
          <w:rFonts w:ascii="Carlito"/>
        </w:rPr>
      </w:pPr>
      <w:r>
        <w:rPr>
          <w:rFonts w:ascii="Carlito"/>
        </w:rPr>
        <w:t>Easy replacement: In case of failure chip can easily be replaced. Linear IC's also known as analog Integrated circuits</w:t>
      </w:r>
      <w:r>
        <w:rPr>
          <w:rFonts w:ascii="Carlito"/>
          <w:spacing w:val="-3"/>
        </w:rPr>
        <w:t xml:space="preserve"> </w:t>
      </w:r>
      <w:r>
        <w:rPr>
          <w:rFonts w:ascii="Carlito"/>
        </w:rPr>
        <w:t>are:</w:t>
      </w:r>
    </w:p>
    <w:p w:rsidR="00E04A6B" w:rsidRDefault="00FB1796" w:rsidP="0083003D">
      <w:pPr>
        <w:pStyle w:val="ListParagraph"/>
        <w:numPr>
          <w:ilvl w:val="0"/>
          <w:numId w:val="41"/>
        </w:numPr>
        <w:tabs>
          <w:tab w:val="left" w:pos="941"/>
        </w:tabs>
        <w:ind w:hanging="361"/>
        <w:rPr>
          <w:rFonts w:ascii="Carlito"/>
        </w:rPr>
      </w:pPr>
      <w:r>
        <w:rPr>
          <w:rFonts w:ascii="Carlito"/>
        </w:rPr>
        <w:t>Power</w:t>
      </w:r>
      <w:r>
        <w:rPr>
          <w:rFonts w:ascii="Carlito"/>
          <w:spacing w:val="-3"/>
        </w:rPr>
        <w:t xml:space="preserve"> </w:t>
      </w:r>
      <w:r>
        <w:rPr>
          <w:rFonts w:ascii="Carlito"/>
        </w:rPr>
        <w:t>amplifiers</w:t>
      </w:r>
    </w:p>
    <w:p w:rsidR="00E04A6B" w:rsidRDefault="00FB1796" w:rsidP="0083003D">
      <w:pPr>
        <w:pStyle w:val="ListParagraph"/>
        <w:numPr>
          <w:ilvl w:val="0"/>
          <w:numId w:val="41"/>
        </w:numPr>
        <w:tabs>
          <w:tab w:val="left" w:pos="941"/>
        </w:tabs>
        <w:spacing w:before="1"/>
        <w:ind w:hanging="361"/>
        <w:rPr>
          <w:rFonts w:ascii="Carlito"/>
        </w:rPr>
      </w:pPr>
      <w:r>
        <w:rPr>
          <w:rFonts w:ascii="Carlito"/>
        </w:rPr>
        <w:t>Small-signal</w:t>
      </w:r>
      <w:r>
        <w:rPr>
          <w:rFonts w:ascii="Carlito"/>
          <w:spacing w:val="-13"/>
        </w:rPr>
        <w:t xml:space="preserve"> </w:t>
      </w:r>
      <w:r>
        <w:rPr>
          <w:rFonts w:ascii="Carlito"/>
        </w:rPr>
        <w:t>amplifiers</w:t>
      </w:r>
    </w:p>
    <w:p w:rsidR="00E04A6B" w:rsidRDefault="00FB1796" w:rsidP="0083003D">
      <w:pPr>
        <w:pStyle w:val="ListParagraph"/>
        <w:numPr>
          <w:ilvl w:val="0"/>
          <w:numId w:val="41"/>
        </w:numPr>
        <w:tabs>
          <w:tab w:val="left" w:pos="941"/>
        </w:tabs>
        <w:spacing w:line="267" w:lineRule="exact"/>
        <w:ind w:hanging="361"/>
        <w:rPr>
          <w:rFonts w:ascii="Carlito"/>
        </w:rPr>
      </w:pPr>
      <w:r>
        <w:rPr>
          <w:rFonts w:ascii="Carlito"/>
        </w:rPr>
        <w:t>Operational</w:t>
      </w:r>
      <w:r>
        <w:rPr>
          <w:rFonts w:ascii="Carlito"/>
          <w:spacing w:val="-12"/>
        </w:rPr>
        <w:t xml:space="preserve"> </w:t>
      </w:r>
      <w:r>
        <w:rPr>
          <w:rFonts w:ascii="Carlito"/>
        </w:rPr>
        <w:t>amplifiers</w:t>
      </w:r>
    </w:p>
    <w:p w:rsidR="00E04A6B" w:rsidRDefault="00FB1796" w:rsidP="0083003D">
      <w:pPr>
        <w:pStyle w:val="ListParagraph"/>
        <w:numPr>
          <w:ilvl w:val="0"/>
          <w:numId w:val="41"/>
        </w:numPr>
        <w:tabs>
          <w:tab w:val="left" w:pos="941"/>
        </w:tabs>
        <w:spacing w:line="267" w:lineRule="exact"/>
        <w:ind w:hanging="361"/>
        <w:rPr>
          <w:rFonts w:ascii="Carlito"/>
        </w:rPr>
      </w:pPr>
      <w:r>
        <w:rPr>
          <w:rFonts w:ascii="Carlito"/>
        </w:rPr>
        <w:t>Microwave amplifiers</w:t>
      </w:r>
    </w:p>
    <w:p w:rsidR="00E04A6B" w:rsidRDefault="00FB1796" w:rsidP="0083003D">
      <w:pPr>
        <w:pStyle w:val="ListParagraph"/>
        <w:numPr>
          <w:ilvl w:val="0"/>
          <w:numId w:val="41"/>
        </w:numPr>
        <w:tabs>
          <w:tab w:val="left" w:pos="941"/>
        </w:tabs>
        <w:ind w:hanging="361"/>
        <w:rPr>
          <w:rFonts w:ascii="Carlito"/>
        </w:rPr>
      </w:pPr>
      <w:r>
        <w:rPr>
          <w:rFonts w:ascii="Carlito"/>
        </w:rPr>
        <w:t>RF and IF</w:t>
      </w:r>
      <w:r>
        <w:rPr>
          <w:rFonts w:ascii="Carlito"/>
          <w:spacing w:val="-2"/>
        </w:rPr>
        <w:t xml:space="preserve"> </w:t>
      </w:r>
      <w:r>
        <w:rPr>
          <w:rFonts w:ascii="Carlito"/>
        </w:rPr>
        <w:t>amplifiers</w:t>
      </w:r>
    </w:p>
    <w:p w:rsidR="00E04A6B" w:rsidRDefault="00FB1796" w:rsidP="0083003D">
      <w:pPr>
        <w:pStyle w:val="ListParagraph"/>
        <w:numPr>
          <w:ilvl w:val="0"/>
          <w:numId w:val="41"/>
        </w:numPr>
        <w:tabs>
          <w:tab w:val="left" w:pos="941"/>
        </w:tabs>
        <w:ind w:hanging="361"/>
        <w:rPr>
          <w:rFonts w:ascii="Carlito"/>
        </w:rPr>
      </w:pPr>
      <w:r>
        <w:rPr>
          <w:rFonts w:ascii="Carlito"/>
        </w:rPr>
        <w:t>Voltage</w:t>
      </w:r>
      <w:r>
        <w:rPr>
          <w:rFonts w:ascii="Carlito"/>
          <w:spacing w:val="-2"/>
        </w:rPr>
        <w:t xml:space="preserve"> </w:t>
      </w:r>
      <w:r>
        <w:rPr>
          <w:rFonts w:ascii="Carlito"/>
        </w:rPr>
        <w:t>comparators</w:t>
      </w:r>
    </w:p>
    <w:p w:rsidR="00E04A6B" w:rsidRDefault="00FB1796" w:rsidP="0083003D">
      <w:pPr>
        <w:pStyle w:val="ListParagraph"/>
        <w:numPr>
          <w:ilvl w:val="0"/>
          <w:numId w:val="41"/>
        </w:numPr>
        <w:tabs>
          <w:tab w:val="left" w:pos="941"/>
        </w:tabs>
        <w:spacing w:before="38"/>
        <w:ind w:hanging="361"/>
        <w:rPr>
          <w:rFonts w:ascii="Carlito"/>
        </w:rPr>
      </w:pPr>
      <w:r>
        <w:rPr>
          <w:rFonts w:ascii="Carlito"/>
        </w:rPr>
        <w:t>Multipliers</w:t>
      </w:r>
    </w:p>
    <w:p w:rsidR="00E04A6B" w:rsidRDefault="00FB1796" w:rsidP="0083003D">
      <w:pPr>
        <w:pStyle w:val="ListParagraph"/>
        <w:numPr>
          <w:ilvl w:val="0"/>
          <w:numId w:val="41"/>
        </w:numPr>
        <w:tabs>
          <w:tab w:val="left" w:pos="941"/>
        </w:tabs>
        <w:spacing w:before="1"/>
        <w:ind w:hanging="361"/>
        <w:rPr>
          <w:rFonts w:ascii="Carlito"/>
        </w:rPr>
      </w:pPr>
      <w:r>
        <w:rPr>
          <w:rFonts w:ascii="Carlito"/>
        </w:rPr>
        <w:t>Radio receivers</w:t>
      </w:r>
    </w:p>
    <w:p w:rsidR="00E04A6B" w:rsidRDefault="00FB1796" w:rsidP="0083003D">
      <w:pPr>
        <w:pStyle w:val="ListParagraph"/>
        <w:numPr>
          <w:ilvl w:val="0"/>
          <w:numId w:val="41"/>
        </w:numPr>
        <w:tabs>
          <w:tab w:val="left" w:pos="941"/>
        </w:tabs>
        <w:ind w:hanging="361"/>
        <w:rPr>
          <w:rFonts w:ascii="Carlito"/>
        </w:rPr>
      </w:pPr>
      <w:r>
        <w:rPr>
          <w:rFonts w:ascii="Carlito"/>
        </w:rPr>
        <w:t>Voltage</w:t>
      </w:r>
      <w:r>
        <w:rPr>
          <w:rFonts w:ascii="Carlito"/>
          <w:spacing w:val="-2"/>
        </w:rPr>
        <w:t xml:space="preserve"> </w:t>
      </w:r>
      <w:r>
        <w:rPr>
          <w:rFonts w:ascii="Carlito"/>
        </w:rPr>
        <w:t>regulators</w:t>
      </w:r>
    </w:p>
    <w:p w:rsidR="00E04A6B" w:rsidRDefault="00FB1796">
      <w:pPr>
        <w:ind w:left="220" w:right="157"/>
        <w:rPr>
          <w:rFonts w:ascii="Carlito"/>
        </w:rPr>
      </w:pPr>
      <w:r>
        <w:rPr>
          <w:rFonts w:ascii="Carlito"/>
        </w:rPr>
        <w:t>Digital IC's are mostly used in computers. They are also referred as switching circuits because their input and output voltages are limited to two levels - high and low i.e. binary. They include:</w:t>
      </w:r>
    </w:p>
    <w:p w:rsidR="00453095" w:rsidRDefault="00453095">
      <w:pPr>
        <w:ind w:left="220" w:right="157"/>
        <w:rPr>
          <w:rFonts w:ascii="Carlito"/>
        </w:rPr>
      </w:pPr>
    </w:p>
    <w:p w:rsidR="00E04A6B" w:rsidRDefault="00FB1796" w:rsidP="0083003D">
      <w:pPr>
        <w:pStyle w:val="ListParagraph"/>
        <w:numPr>
          <w:ilvl w:val="0"/>
          <w:numId w:val="40"/>
        </w:numPr>
        <w:tabs>
          <w:tab w:val="left" w:pos="941"/>
        </w:tabs>
        <w:spacing w:line="267" w:lineRule="exact"/>
        <w:ind w:hanging="361"/>
        <w:rPr>
          <w:rFonts w:ascii="Carlito"/>
        </w:rPr>
      </w:pPr>
      <w:r>
        <w:rPr>
          <w:rFonts w:ascii="Carlito"/>
        </w:rPr>
        <w:lastRenderedPageBreak/>
        <w:t>Flip-flops</w:t>
      </w:r>
    </w:p>
    <w:p w:rsidR="00E04A6B" w:rsidRDefault="00FB1796" w:rsidP="0083003D">
      <w:pPr>
        <w:pStyle w:val="ListParagraph"/>
        <w:numPr>
          <w:ilvl w:val="0"/>
          <w:numId w:val="40"/>
        </w:numPr>
        <w:tabs>
          <w:tab w:val="left" w:pos="941"/>
        </w:tabs>
        <w:spacing w:before="1"/>
        <w:ind w:hanging="361"/>
        <w:rPr>
          <w:rFonts w:ascii="Carlito"/>
        </w:rPr>
      </w:pPr>
      <w:r>
        <w:rPr>
          <w:rFonts w:ascii="Carlito"/>
        </w:rPr>
        <w:t>Logic gates</w:t>
      </w:r>
    </w:p>
    <w:p w:rsidR="00E04A6B" w:rsidRDefault="00FB1796" w:rsidP="0083003D">
      <w:pPr>
        <w:pStyle w:val="ListParagraph"/>
        <w:numPr>
          <w:ilvl w:val="0"/>
          <w:numId w:val="40"/>
        </w:numPr>
        <w:tabs>
          <w:tab w:val="left" w:pos="941"/>
        </w:tabs>
        <w:ind w:hanging="361"/>
        <w:rPr>
          <w:rFonts w:ascii="Carlito"/>
        </w:rPr>
      </w:pPr>
      <w:r>
        <w:rPr>
          <w:rFonts w:ascii="Carlito"/>
        </w:rPr>
        <w:t>Timers</w:t>
      </w:r>
    </w:p>
    <w:p w:rsidR="00E04A6B" w:rsidRDefault="00FB1796" w:rsidP="0083003D">
      <w:pPr>
        <w:pStyle w:val="ListParagraph"/>
        <w:numPr>
          <w:ilvl w:val="0"/>
          <w:numId w:val="40"/>
        </w:numPr>
        <w:tabs>
          <w:tab w:val="left" w:pos="941"/>
        </w:tabs>
        <w:ind w:hanging="361"/>
        <w:rPr>
          <w:rFonts w:ascii="Carlito"/>
        </w:rPr>
      </w:pPr>
      <w:r>
        <w:rPr>
          <w:rFonts w:ascii="Carlito"/>
        </w:rPr>
        <w:t>Counters</w:t>
      </w:r>
    </w:p>
    <w:p w:rsidR="00E04A6B" w:rsidRDefault="00FB1796" w:rsidP="0083003D">
      <w:pPr>
        <w:pStyle w:val="ListParagraph"/>
        <w:numPr>
          <w:ilvl w:val="0"/>
          <w:numId w:val="40"/>
        </w:numPr>
        <w:tabs>
          <w:tab w:val="left" w:pos="941"/>
        </w:tabs>
        <w:ind w:hanging="361"/>
        <w:rPr>
          <w:rFonts w:ascii="Carlito"/>
        </w:rPr>
      </w:pPr>
      <w:r>
        <w:rPr>
          <w:rFonts w:ascii="Carlito"/>
        </w:rPr>
        <w:t>Multiplexers</w:t>
      </w:r>
    </w:p>
    <w:p w:rsidR="00E04A6B" w:rsidRDefault="00FB1796" w:rsidP="0083003D">
      <w:pPr>
        <w:pStyle w:val="ListParagraph"/>
        <w:numPr>
          <w:ilvl w:val="0"/>
          <w:numId w:val="40"/>
        </w:numPr>
        <w:tabs>
          <w:tab w:val="left" w:pos="941"/>
        </w:tabs>
        <w:spacing w:before="1"/>
        <w:ind w:hanging="361"/>
        <w:rPr>
          <w:rFonts w:ascii="Carlito"/>
        </w:rPr>
      </w:pPr>
      <w:r>
        <w:rPr>
          <w:rFonts w:ascii="Carlito"/>
        </w:rPr>
        <w:t>Calculator</w:t>
      </w:r>
      <w:r>
        <w:rPr>
          <w:rFonts w:ascii="Carlito"/>
          <w:spacing w:val="-4"/>
        </w:rPr>
        <w:t xml:space="preserve"> </w:t>
      </w:r>
      <w:r>
        <w:rPr>
          <w:rFonts w:ascii="Carlito"/>
        </w:rPr>
        <w:t>chips</w:t>
      </w:r>
    </w:p>
    <w:p w:rsidR="00E04A6B" w:rsidRDefault="00FB1796" w:rsidP="0083003D">
      <w:pPr>
        <w:pStyle w:val="ListParagraph"/>
        <w:numPr>
          <w:ilvl w:val="0"/>
          <w:numId w:val="40"/>
        </w:numPr>
        <w:tabs>
          <w:tab w:val="left" w:pos="941"/>
        </w:tabs>
        <w:ind w:hanging="361"/>
        <w:rPr>
          <w:rFonts w:ascii="Carlito"/>
        </w:rPr>
      </w:pPr>
      <w:r>
        <w:rPr>
          <w:rFonts w:ascii="Carlito"/>
        </w:rPr>
        <w:t>Memory chips</w:t>
      </w:r>
    </w:p>
    <w:p w:rsidR="00E04A6B" w:rsidRDefault="00FB1796" w:rsidP="0083003D">
      <w:pPr>
        <w:pStyle w:val="ListParagraph"/>
        <w:numPr>
          <w:ilvl w:val="0"/>
          <w:numId w:val="40"/>
        </w:numPr>
        <w:tabs>
          <w:tab w:val="left" w:pos="941"/>
        </w:tabs>
        <w:ind w:hanging="361"/>
        <w:rPr>
          <w:rFonts w:ascii="Carlito"/>
        </w:rPr>
      </w:pPr>
      <w:r>
        <w:rPr>
          <w:rFonts w:ascii="Carlito"/>
        </w:rPr>
        <w:t>Clock</w:t>
      </w:r>
      <w:r>
        <w:rPr>
          <w:rFonts w:ascii="Carlito"/>
          <w:spacing w:val="-2"/>
        </w:rPr>
        <w:t xml:space="preserve"> </w:t>
      </w:r>
      <w:r>
        <w:rPr>
          <w:rFonts w:ascii="Carlito"/>
        </w:rPr>
        <w:t>chips</w:t>
      </w:r>
    </w:p>
    <w:p w:rsidR="00E04A6B" w:rsidRDefault="00FB1796" w:rsidP="0083003D">
      <w:pPr>
        <w:pStyle w:val="ListParagraph"/>
        <w:numPr>
          <w:ilvl w:val="0"/>
          <w:numId w:val="40"/>
        </w:numPr>
        <w:tabs>
          <w:tab w:val="left" w:pos="941"/>
        </w:tabs>
        <w:ind w:hanging="361"/>
        <w:rPr>
          <w:rFonts w:ascii="Carlito"/>
        </w:rPr>
      </w:pPr>
      <w:r>
        <w:rPr>
          <w:rFonts w:ascii="Carlito"/>
        </w:rPr>
        <w:t>Microprocessors</w:t>
      </w:r>
    </w:p>
    <w:p w:rsidR="00E04A6B" w:rsidRDefault="00FB1796" w:rsidP="0083003D">
      <w:pPr>
        <w:pStyle w:val="ListParagraph"/>
        <w:numPr>
          <w:ilvl w:val="0"/>
          <w:numId w:val="40"/>
        </w:numPr>
        <w:tabs>
          <w:tab w:val="left" w:pos="941"/>
        </w:tabs>
        <w:spacing w:before="1" w:line="268" w:lineRule="exact"/>
        <w:ind w:hanging="361"/>
        <w:rPr>
          <w:rFonts w:ascii="Carlito"/>
        </w:rPr>
      </w:pPr>
      <w:r>
        <w:rPr>
          <w:rFonts w:ascii="Carlito"/>
        </w:rPr>
        <w:t>Microcontrollers</w:t>
      </w:r>
    </w:p>
    <w:p w:rsidR="00E04A6B" w:rsidRDefault="00FB1796" w:rsidP="0083003D">
      <w:pPr>
        <w:pStyle w:val="ListParagraph"/>
        <w:numPr>
          <w:ilvl w:val="0"/>
          <w:numId w:val="40"/>
        </w:numPr>
        <w:tabs>
          <w:tab w:val="left" w:pos="941"/>
        </w:tabs>
        <w:spacing w:line="268" w:lineRule="exact"/>
        <w:ind w:hanging="361"/>
        <w:rPr>
          <w:rFonts w:ascii="Carlito"/>
        </w:rPr>
      </w:pPr>
      <w:r>
        <w:rPr>
          <w:rFonts w:ascii="Carlito"/>
        </w:rPr>
        <w:t>Temperature</w:t>
      </w:r>
      <w:r>
        <w:rPr>
          <w:rFonts w:ascii="Carlito"/>
          <w:spacing w:val="-4"/>
        </w:rPr>
        <w:t xml:space="preserve"> </w:t>
      </w:r>
      <w:r>
        <w:rPr>
          <w:rFonts w:ascii="Carlito"/>
        </w:rPr>
        <w:t>sensors</w:t>
      </w:r>
    </w:p>
    <w:p w:rsidR="00E04A6B" w:rsidRDefault="00E04A6B">
      <w:pPr>
        <w:pStyle w:val="BodyText"/>
        <w:spacing w:before="1"/>
        <w:rPr>
          <w:rFonts w:ascii="Carlito"/>
          <w:sz w:val="23"/>
        </w:rPr>
      </w:pPr>
    </w:p>
    <w:p w:rsidR="00E04A6B" w:rsidRDefault="00FB1796">
      <w:pPr>
        <w:pStyle w:val="BodyText"/>
        <w:ind w:left="220" w:right="141"/>
        <w:jc w:val="both"/>
      </w:pPr>
      <w:r>
        <w:t>Mixed type applications - cars (automotive controls), televisions, computers, microwaves, portable devices like laptops, MP3, play stations, cameras, cellular phones to ship equipments, aero planes, space craft’s. These are also used in switching telephone circuits and data processing. They also found applications in military equipments. The most common application of IC is digital watch which tells hour, second, minute, day and month. Another common but important application is scientific calculator which can perform basic functions like addition, subtraction, multiplication and division as well as complex functions like square root, cube, permutations, combinations , trigonometric functions, etc</w:t>
      </w:r>
    </w:p>
    <w:p w:rsidR="00E04A6B" w:rsidRDefault="00E04A6B">
      <w:pPr>
        <w:pStyle w:val="BodyText"/>
        <w:spacing w:before="12"/>
        <w:rPr>
          <w:sz w:val="22"/>
        </w:rPr>
      </w:pPr>
    </w:p>
    <w:p w:rsidR="00E04A6B" w:rsidRDefault="00FB1796">
      <w:pPr>
        <w:pStyle w:val="Heading5"/>
      </w:pPr>
      <w:r>
        <w:t>Chapter Review Questions:</w:t>
      </w:r>
    </w:p>
    <w:p w:rsidR="00E04A6B" w:rsidRDefault="00FB1796" w:rsidP="0083003D">
      <w:pPr>
        <w:pStyle w:val="ListParagraph"/>
        <w:numPr>
          <w:ilvl w:val="1"/>
          <w:numId w:val="40"/>
        </w:numPr>
        <w:tabs>
          <w:tab w:val="left" w:pos="1661"/>
        </w:tabs>
        <w:spacing w:before="4" w:line="243" w:lineRule="exact"/>
        <w:ind w:hanging="361"/>
        <w:rPr>
          <w:sz w:val="20"/>
        </w:rPr>
      </w:pPr>
      <w:r>
        <w:rPr>
          <w:sz w:val="20"/>
        </w:rPr>
        <w:t>Define Electronics &amp; its</w:t>
      </w:r>
      <w:r>
        <w:rPr>
          <w:spacing w:val="-6"/>
          <w:sz w:val="20"/>
        </w:rPr>
        <w:t xml:space="preserve"> </w:t>
      </w:r>
      <w:r>
        <w:rPr>
          <w:sz w:val="20"/>
        </w:rPr>
        <w:t>application.</w:t>
      </w:r>
    </w:p>
    <w:p w:rsidR="00E04A6B" w:rsidRDefault="00FB1796" w:rsidP="0083003D">
      <w:pPr>
        <w:pStyle w:val="ListParagraph"/>
        <w:numPr>
          <w:ilvl w:val="1"/>
          <w:numId w:val="40"/>
        </w:numPr>
        <w:tabs>
          <w:tab w:val="left" w:pos="1661"/>
        </w:tabs>
        <w:spacing w:line="243" w:lineRule="exact"/>
        <w:ind w:hanging="361"/>
        <w:rPr>
          <w:sz w:val="20"/>
        </w:rPr>
      </w:pPr>
      <w:r>
        <w:rPr>
          <w:sz w:val="20"/>
        </w:rPr>
        <w:t>Define work</w:t>
      </w:r>
      <w:r>
        <w:rPr>
          <w:spacing w:val="-2"/>
          <w:sz w:val="20"/>
        </w:rPr>
        <w:t xml:space="preserve"> </w:t>
      </w:r>
      <w:r>
        <w:rPr>
          <w:sz w:val="20"/>
        </w:rPr>
        <w:t>function.</w:t>
      </w:r>
    </w:p>
    <w:p w:rsidR="00E04A6B" w:rsidRDefault="00FB1796" w:rsidP="0083003D">
      <w:pPr>
        <w:pStyle w:val="ListParagraph"/>
        <w:numPr>
          <w:ilvl w:val="1"/>
          <w:numId w:val="40"/>
        </w:numPr>
        <w:tabs>
          <w:tab w:val="left" w:pos="1661"/>
        </w:tabs>
        <w:ind w:hanging="361"/>
        <w:rPr>
          <w:sz w:val="20"/>
        </w:rPr>
      </w:pPr>
      <w:r>
        <w:rPr>
          <w:sz w:val="20"/>
        </w:rPr>
        <w:t>Define Electronic Emission &amp; different types of</w:t>
      </w:r>
      <w:r>
        <w:rPr>
          <w:spacing w:val="-6"/>
          <w:sz w:val="20"/>
        </w:rPr>
        <w:t xml:space="preserve"> </w:t>
      </w:r>
      <w:r>
        <w:rPr>
          <w:sz w:val="20"/>
        </w:rPr>
        <w:t>Emission.</w:t>
      </w:r>
    </w:p>
    <w:p w:rsidR="00E04A6B" w:rsidRDefault="00FB1796" w:rsidP="0083003D">
      <w:pPr>
        <w:pStyle w:val="ListParagraph"/>
        <w:numPr>
          <w:ilvl w:val="1"/>
          <w:numId w:val="40"/>
        </w:numPr>
        <w:tabs>
          <w:tab w:val="left" w:pos="1661"/>
        </w:tabs>
        <w:spacing w:before="1"/>
        <w:ind w:right="871"/>
        <w:rPr>
          <w:sz w:val="20"/>
        </w:rPr>
      </w:pPr>
      <w:r>
        <w:rPr>
          <w:sz w:val="20"/>
        </w:rPr>
        <w:t>Explain Conductor, Semiconductor &amp; Insulator with respect to energy band diagram</w:t>
      </w:r>
      <w:r>
        <w:rPr>
          <w:spacing w:val="-1"/>
          <w:sz w:val="20"/>
        </w:rPr>
        <w:t xml:space="preserve"> </w:t>
      </w:r>
      <w:r>
        <w:rPr>
          <w:sz w:val="20"/>
        </w:rPr>
        <w:t>only.</w:t>
      </w:r>
    </w:p>
    <w:p w:rsidR="00E04A6B" w:rsidRDefault="00FB1796" w:rsidP="0083003D">
      <w:pPr>
        <w:pStyle w:val="ListParagraph"/>
        <w:numPr>
          <w:ilvl w:val="1"/>
          <w:numId w:val="40"/>
        </w:numPr>
        <w:tabs>
          <w:tab w:val="left" w:pos="1661"/>
        </w:tabs>
        <w:spacing w:line="241" w:lineRule="exact"/>
        <w:ind w:hanging="361"/>
        <w:rPr>
          <w:sz w:val="20"/>
        </w:rPr>
      </w:pPr>
      <w:r>
        <w:rPr>
          <w:sz w:val="20"/>
        </w:rPr>
        <w:t>Define</w:t>
      </w:r>
      <w:r>
        <w:rPr>
          <w:spacing w:val="-3"/>
          <w:sz w:val="20"/>
        </w:rPr>
        <w:t xml:space="preserve"> </w:t>
      </w:r>
      <w:r>
        <w:rPr>
          <w:sz w:val="20"/>
        </w:rPr>
        <w:t>doping.</w:t>
      </w:r>
    </w:p>
    <w:p w:rsidR="00E04A6B" w:rsidRDefault="00FB1796" w:rsidP="0083003D">
      <w:pPr>
        <w:pStyle w:val="ListParagraph"/>
        <w:numPr>
          <w:ilvl w:val="1"/>
          <w:numId w:val="40"/>
        </w:numPr>
        <w:tabs>
          <w:tab w:val="left" w:pos="1661"/>
        </w:tabs>
        <w:spacing w:line="243" w:lineRule="exact"/>
        <w:ind w:hanging="361"/>
        <w:rPr>
          <w:sz w:val="20"/>
        </w:rPr>
      </w:pPr>
      <w:r>
        <w:rPr>
          <w:sz w:val="20"/>
        </w:rPr>
        <w:t>Define energy gap &amp; valence</w:t>
      </w:r>
      <w:r>
        <w:rPr>
          <w:spacing w:val="68"/>
          <w:sz w:val="20"/>
        </w:rPr>
        <w:t xml:space="preserve"> </w:t>
      </w:r>
      <w:r>
        <w:rPr>
          <w:sz w:val="20"/>
        </w:rPr>
        <w:t>electrons</w:t>
      </w:r>
    </w:p>
    <w:p w:rsidR="00E04A6B" w:rsidRDefault="00FB1796" w:rsidP="0083003D">
      <w:pPr>
        <w:pStyle w:val="ListParagraph"/>
        <w:numPr>
          <w:ilvl w:val="1"/>
          <w:numId w:val="40"/>
        </w:numPr>
        <w:tabs>
          <w:tab w:val="left" w:pos="1661"/>
        </w:tabs>
        <w:spacing w:before="2" w:line="243" w:lineRule="exact"/>
        <w:ind w:hanging="361"/>
        <w:rPr>
          <w:sz w:val="20"/>
        </w:rPr>
      </w:pPr>
      <w:r>
        <w:rPr>
          <w:sz w:val="20"/>
        </w:rPr>
        <w:t>Discuss Intrinsic</w:t>
      </w:r>
      <w:r>
        <w:rPr>
          <w:spacing w:val="-12"/>
          <w:sz w:val="20"/>
        </w:rPr>
        <w:t xml:space="preserve"> </w:t>
      </w:r>
      <w:r>
        <w:rPr>
          <w:sz w:val="20"/>
        </w:rPr>
        <w:t>Semiconductor.</w:t>
      </w:r>
    </w:p>
    <w:p w:rsidR="00E04A6B" w:rsidRDefault="00FB1796" w:rsidP="0083003D">
      <w:pPr>
        <w:pStyle w:val="ListParagraph"/>
        <w:numPr>
          <w:ilvl w:val="1"/>
          <w:numId w:val="40"/>
        </w:numPr>
        <w:tabs>
          <w:tab w:val="left" w:pos="1661"/>
        </w:tabs>
        <w:spacing w:line="242" w:lineRule="exact"/>
        <w:ind w:hanging="361"/>
        <w:rPr>
          <w:sz w:val="20"/>
        </w:rPr>
      </w:pPr>
      <w:r>
        <w:rPr>
          <w:sz w:val="20"/>
        </w:rPr>
        <w:t>Discuss Extrinsic</w:t>
      </w:r>
      <w:r>
        <w:rPr>
          <w:spacing w:val="-8"/>
          <w:sz w:val="20"/>
        </w:rPr>
        <w:t xml:space="preserve"> </w:t>
      </w:r>
      <w:r>
        <w:rPr>
          <w:sz w:val="20"/>
        </w:rPr>
        <w:t>Semiconductor.</w:t>
      </w:r>
    </w:p>
    <w:p w:rsidR="00E04A6B" w:rsidRDefault="00FB1796" w:rsidP="0083003D">
      <w:pPr>
        <w:pStyle w:val="ListParagraph"/>
        <w:numPr>
          <w:ilvl w:val="1"/>
          <w:numId w:val="40"/>
        </w:numPr>
        <w:tabs>
          <w:tab w:val="left" w:pos="1661"/>
        </w:tabs>
        <w:spacing w:line="243" w:lineRule="exact"/>
        <w:ind w:hanging="361"/>
        <w:rPr>
          <w:sz w:val="20"/>
        </w:rPr>
      </w:pPr>
      <w:r>
        <w:rPr>
          <w:sz w:val="20"/>
        </w:rPr>
        <w:t>Explain the difference between vacuum tube &amp;</w:t>
      </w:r>
      <w:r>
        <w:rPr>
          <w:spacing w:val="-3"/>
          <w:sz w:val="20"/>
        </w:rPr>
        <w:t xml:space="preserve"> </w:t>
      </w:r>
      <w:r>
        <w:rPr>
          <w:sz w:val="20"/>
        </w:rPr>
        <w:t>semiconductor.</w:t>
      </w:r>
    </w:p>
    <w:p w:rsidR="00E04A6B" w:rsidRDefault="00FB1796" w:rsidP="0083003D">
      <w:pPr>
        <w:pStyle w:val="ListParagraph"/>
        <w:numPr>
          <w:ilvl w:val="1"/>
          <w:numId w:val="40"/>
        </w:numPr>
        <w:tabs>
          <w:tab w:val="left" w:pos="1661"/>
        </w:tabs>
        <w:spacing w:before="2" w:line="243" w:lineRule="exact"/>
        <w:ind w:hanging="361"/>
        <w:rPr>
          <w:sz w:val="20"/>
        </w:rPr>
      </w:pPr>
      <w:r>
        <w:rPr>
          <w:sz w:val="20"/>
        </w:rPr>
        <w:t>State basic concept of integrated circuits (I.C) &amp; its</w:t>
      </w:r>
      <w:r>
        <w:rPr>
          <w:spacing w:val="-7"/>
          <w:sz w:val="20"/>
        </w:rPr>
        <w:t xml:space="preserve"> </w:t>
      </w:r>
      <w:r>
        <w:rPr>
          <w:sz w:val="20"/>
        </w:rPr>
        <w:t>use.</w:t>
      </w:r>
    </w:p>
    <w:p w:rsidR="00E04A6B" w:rsidRDefault="00FB1796" w:rsidP="0083003D">
      <w:pPr>
        <w:pStyle w:val="ListParagraph"/>
        <w:numPr>
          <w:ilvl w:val="1"/>
          <w:numId w:val="40"/>
        </w:numPr>
        <w:tabs>
          <w:tab w:val="left" w:pos="1661"/>
        </w:tabs>
        <w:spacing w:line="242" w:lineRule="exact"/>
        <w:ind w:hanging="361"/>
        <w:rPr>
          <w:sz w:val="20"/>
        </w:rPr>
      </w:pPr>
      <w:r>
        <w:rPr>
          <w:sz w:val="20"/>
        </w:rPr>
        <w:t>Define accepter &amp; donor</w:t>
      </w:r>
      <w:r>
        <w:rPr>
          <w:spacing w:val="-3"/>
          <w:sz w:val="20"/>
        </w:rPr>
        <w:t xml:space="preserve"> </w:t>
      </w:r>
      <w:r>
        <w:rPr>
          <w:sz w:val="20"/>
        </w:rPr>
        <w:t>atom</w:t>
      </w:r>
    </w:p>
    <w:p w:rsidR="00E04A6B" w:rsidRDefault="00FB1796" w:rsidP="0083003D">
      <w:pPr>
        <w:pStyle w:val="ListParagraph"/>
        <w:numPr>
          <w:ilvl w:val="1"/>
          <w:numId w:val="40"/>
        </w:numPr>
        <w:tabs>
          <w:tab w:val="left" w:pos="1661"/>
        </w:tabs>
        <w:spacing w:line="243" w:lineRule="exact"/>
        <w:ind w:hanging="361"/>
        <w:rPr>
          <w:sz w:val="20"/>
        </w:rPr>
      </w:pPr>
      <w:r>
        <w:rPr>
          <w:sz w:val="20"/>
        </w:rPr>
        <w:t>List different types of</w:t>
      </w:r>
      <w:r>
        <w:rPr>
          <w:spacing w:val="2"/>
          <w:sz w:val="20"/>
        </w:rPr>
        <w:t xml:space="preserve"> </w:t>
      </w:r>
      <w:r>
        <w:rPr>
          <w:sz w:val="20"/>
        </w:rPr>
        <w:t>Impurity.</w:t>
      </w:r>
    </w:p>
    <w:p w:rsidR="00E04A6B" w:rsidRDefault="00E04A6B">
      <w:pPr>
        <w:spacing w:line="243" w:lineRule="exact"/>
        <w:rPr>
          <w:sz w:val="20"/>
        </w:rPr>
        <w:sectPr w:rsidR="00E04A6B" w:rsidSect="009226B8">
          <w:pgSz w:w="11910" w:h="16840"/>
          <w:pgMar w:top="120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Heading2"/>
        <w:tabs>
          <w:tab w:val="left" w:pos="4406"/>
          <w:tab w:val="left" w:pos="9971"/>
        </w:tabs>
        <w:spacing w:before="78"/>
        <w:ind w:left="191"/>
        <w:jc w:val="both"/>
        <w:rPr>
          <w:rFonts w:ascii="Verdana"/>
        </w:rPr>
      </w:pPr>
      <w:bookmarkStart w:id="13" w:name="Chapter-2"/>
      <w:bookmarkEnd w:id="13"/>
      <w:r>
        <w:rPr>
          <w:rFonts w:ascii="Verdana"/>
          <w:color w:val="FF0000"/>
          <w:shd w:val="clear" w:color="auto" w:fill="C2DBE9"/>
        </w:rPr>
        <w:lastRenderedPageBreak/>
        <w:t xml:space="preserve"> </w:t>
      </w:r>
      <w:r>
        <w:rPr>
          <w:rFonts w:ascii="Verdana"/>
          <w:color w:val="FF0000"/>
          <w:shd w:val="clear" w:color="auto" w:fill="C2DBE9"/>
        </w:rPr>
        <w:tab/>
        <w:t>Chapter-2</w:t>
      </w:r>
      <w:r>
        <w:rPr>
          <w:rFonts w:ascii="Verdana"/>
          <w:color w:val="FF0000"/>
          <w:shd w:val="clear" w:color="auto" w:fill="C2DBE9"/>
        </w:rPr>
        <w:tab/>
      </w:r>
    </w:p>
    <w:p w:rsidR="00E04A6B" w:rsidRDefault="00E04A6B">
      <w:pPr>
        <w:pStyle w:val="BodyText"/>
        <w:spacing w:before="4"/>
        <w:rPr>
          <w:b/>
          <w:sz w:val="23"/>
        </w:rPr>
      </w:pPr>
    </w:p>
    <w:p w:rsidR="00E04A6B" w:rsidRDefault="00FB1796" w:rsidP="0083003D">
      <w:pPr>
        <w:pStyle w:val="ListParagraph"/>
        <w:numPr>
          <w:ilvl w:val="1"/>
          <w:numId w:val="39"/>
        </w:numPr>
        <w:tabs>
          <w:tab w:val="left" w:pos="617"/>
        </w:tabs>
        <w:ind w:hanging="397"/>
        <w:rPr>
          <w:sz w:val="20"/>
        </w:rPr>
      </w:pPr>
      <w:r>
        <w:rPr>
          <w:color w:val="FF0000"/>
          <w:sz w:val="20"/>
        </w:rPr>
        <w:t>Define Rectifier &amp; state its</w:t>
      </w:r>
      <w:r>
        <w:rPr>
          <w:color w:val="FF0000"/>
          <w:spacing w:val="-9"/>
          <w:sz w:val="20"/>
        </w:rPr>
        <w:t xml:space="preserve"> </w:t>
      </w:r>
      <w:r>
        <w:rPr>
          <w:color w:val="FF0000"/>
          <w:sz w:val="20"/>
        </w:rPr>
        <w:t>use.</w:t>
      </w:r>
    </w:p>
    <w:p w:rsidR="00E04A6B" w:rsidRDefault="00E04A6B">
      <w:pPr>
        <w:pStyle w:val="BodyText"/>
        <w:spacing w:before="11"/>
      </w:pPr>
    </w:p>
    <w:p w:rsidR="00E04A6B" w:rsidRDefault="00FB1796">
      <w:pPr>
        <w:ind w:left="220" w:right="143"/>
        <w:jc w:val="both"/>
        <w:rPr>
          <w:i/>
          <w:sz w:val="20"/>
        </w:rPr>
      </w:pPr>
      <w:r>
        <w:rPr>
          <w:i/>
          <w:color w:val="221F1F"/>
          <w:sz w:val="20"/>
        </w:rPr>
        <w:t xml:space="preserve">The conversion of bidirectional alternating current (a.c.) into unidirectional direct current (d.c.) is called </w:t>
      </w:r>
      <w:r>
        <w:rPr>
          <w:i/>
          <w:color w:val="EB008B"/>
          <w:sz w:val="20"/>
        </w:rPr>
        <w:t>rectification</w:t>
      </w:r>
      <w:r>
        <w:rPr>
          <w:i/>
          <w:color w:val="221F1F"/>
          <w:sz w:val="20"/>
        </w:rPr>
        <w:t>. Electronic devices can convert a.c. power into d.c. power with very high efficiency.</w:t>
      </w:r>
    </w:p>
    <w:p w:rsidR="00E04A6B" w:rsidRDefault="00FB1796">
      <w:pPr>
        <w:pStyle w:val="BodyText"/>
        <w:spacing w:before="8"/>
        <w:rPr>
          <w:i/>
          <w:sz w:val="16"/>
        </w:rPr>
      </w:pPr>
      <w:r>
        <w:rPr>
          <w:noProof/>
        </w:rPr>
        <w:drawing>
          <wp:anchor distT="0" distB="0" distL="0" distR="0" simplePos="0" relativeHeight="22" behindDoc="0" locked="0" layoutInCell="1" allowOverlap="1">
            <wp:simplePos x="0" y="0"/>
            <wp:positionH relativeFrom="page">
              <wp:posOffset>2133600</wp:posOffset>
            </wp:positionH>
            <wp:positionV relativeFrom="paragraph">
              <wp:posOffset>153709</wp:posOffset>
            </wp:positionV>
            <wp:extent cx="3246990" cy="1733930"/>
            <wp:effectExtent l="0" t="0" r="0" b="0"/>
            <wp:wrapTopAndBottom/>
            <wp:docPr id="31" name="image17.jpeg" descr="https://encrypted-tbn0.gstatic.com/images?q=tbn:ANd9GcTZVMBCyQbbd4IGX63E-kNrUMGiXC3-ZH1HPt8dluSIfPW-03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7.jpeg"/>
                    <pic:cNvPicPr/>
                  </pic:nvPicPr>
                  <pic:blipFill>
                    <a:blip r:embed="rId43" cstate="print"/>
                    <a:stretch>
                      <a:fillRect/>
                    </a:stretch>
                  </pic:blipFill>
                  <pic:spPr>
                    <a:xfrm>
                      <a:off x="0" y="0"/>
                      <a:ext cx="3246990" cy="1733930"/>
                    </a:xfrm>
                    <a:prstGeom prst="rect">
                      <a:avLst/>
                    </a:prstGeom>
                  </pic:spPr>
                </pic:pic>
              </a:graphicData>
            </a:graphic>
          </wp:anchor>
        </w:drawing>
      </w:r>
    </w:p>
    <w:p w:rsidR="00E04A6B" w:rsidRDefault="00FB1796">
      <w:pPr>
        <w:pStyle w:val="BodyText"/>
        <w:ind w:left="220" w:right="141"/>
        <w:jc w:val="both"/>
      </w:pPr>
      <w:r>
        <w:rPr>
          <w:color w:val="006600"/>
        </w:rPr>
        <w:t xml:space="preserve">Example-Diodes </w:t>
      </w:r>
      <w:r>
        <w:t>: Diodes are useful electrical components for rectification purposes. Diodes are used in many applications like the following.</w:t>
      </w:r>
    </w:p>
    <w:p w:rsidR="00E04A6B" w:rsidRDefault="00E04A6B">
      <w:pPr>
        <w:pStyle w:val="BodyText"/>
        <w:spacing w:before="12"/>
        <w:rPr>
          <w:sz w:val="22"/>
        </w:rPr>
      </w:pPr>
    </w:p>
    <w:p w:rsidR="00E04A6B" w:rsidRDefault="00FB1796" w:rsidP="0083003D">
      <w:pPr>
        <w:pStyle w:val="ListParagraph"/>
        <w:numPr>
          <w:ilvl w:val="2"/>
          <w:numId w:val="39"/>
        </w:numPr>
        <w:tabs>
          <w:tab w:val="left" w:pos="940"/>
          <w:tab w:val="left" w:pos="941"/>
        </w:tabs>
        <w:ind w:right="223"/>
        <w:rPr>
          <w:sz w:val="20"/>
        </w:rPr>
      </w:pPr>
      <w:r>
        <w:rPr>
          <w:color w:val="990000"/>
          <w:sz w:val="20"/>
        </w:rPr>
        <w:t>Converting AC power from the 60Hz line into DC power for radios, televisions,</w:t>
      </w:r>
      <w:r>
        <w:rPr>
          <w:color w:val="990000"/>
          <w:spacing w:val="-38"/>
          <w:sz w:val="20"/>
        </w:rPr>
        <w:t xml:space="preserve"> </w:t>
      </w:r>
      <w:r>
        <w:rPr>
          <w:color w:val="990000"/>
          <w:sz w:val="20"/>
        </w:rPr>
        <w:t>telephone answering machines, computers, and many other electronic</w:t>
      </w:r>
      <w:r>
        <w:rPr>
          <w:color w:val="990000"/>
          <w:spacing w:val="-9"/>
          <w:sz w:val="20"/>
        </w:rPr>
        <w:t xml:space="preserve"> </w:t>
      </w:r>
      <w:r>
        <w:rPr>
          <w:color w:val="990000"/>
          <w:sz w:val="20"/>
        </w:rPr>
        <w:t>devices.</w:t>
      </w:r>
    </w:p>
    <w:p w:rsidR="00E04A6B" w:rsidRDefault="00FB1796" w:rsidP="0083003D">
      <w:pPr>
        <w:pStyle w:val="ListParagraph"/>
        <w:numPr>
          <w:ilvl w:val="2"/>
          <w:numId w:val="39"/>
        </w:numPr>
        <w:tabs>
          <w:tab w:val="left" w:pos="940"/>
          <w:tab w:val="left" w:pos="941"/>
        </w:tabs>
        <w:spacing w:line="244" w:lineRule="exact"/>
        <w:ind w:hanging="361"/>
        <w:rPr>
          <w:sz w:val="20"/>
        </w:rPr>
      </w:pPr>
      <w:r>
        <w:rPr>
          <w:color w:val="990000"/>
          <w:sz w:val="20"/>
        </w:rPr>
        <w:t>Converting radio frequency signals into audible signals in</w:t>
      </w:r>
      <w:r>
        <w:rPr>
          <w:color w:val="990000"/>
          <w:spacing w:val="-18"/>
          <w:sz w:val="20"/>
        </w:rPr>
        <w:t xml:space="preserve"> </w:t>
      </w:r>
      <w:r>
        <w:rPr>
          <w:color w:val="990000"/>
          <w:sz w:val="20"/>
        </w:rPr>
        <w:t>radios.</w:t>
      </w:r>
    </w:p>
    <w:p w:rsidR="00E04A6B" w:rsidRDefault="00FB1796" w:rsidP="0083003D">
      <w:pPr>
        <w:pStyle w:val="ListParagraph"/>
        <w:numPr>
          <w:ilvl w:val="2"/>
          <w:numId w:val="39"/>
        </w:numPr>
        <w:tabs>
          <w:tab w:val="left" w:pos="940"/>
          <w:tab w:val="left" w:pos="941"/>
        </w:tabs>
        <w:ind w:hanging="361"/>
        <w:rPr>
          <w:b/>
          <w:sz w:val="20"/>
        </w:rPr>
      </w:pPr>
      <w:r>
        <w:rPr>
          <w:sz w:val="20"/>
        </w:rPr>
        <w:t xml:space="preserve">used as rectifier in </w:t>
      </w:r>
      <w:hyperlink r:id="rId44">
        <w:r>
          <w:rPr>
            <w:color w:val="3B588D"/>
            <w:sz w:val="20"/>
          </w:rPr>
          <w:t>DC Power</w:t>
        </w:r>
        <w:r>
          <w:rPr>
            <w:color w:val="3B588D"/>
            <w:spacing w:val="-5"/>
            <w:sz w:val="20"/>
          </w:rPr>
          <w:t xml:space="preserve"> </w:t>
        </w:r>
        <w:r>
          <w:rPr>
            <w:color w:val="3B588D"/>
            <w:sz w:val="20"/>
          </w:rPr>
          <w:t>Supplies</w:t>
        </w:r>
      </w:hyperlink>
      <w:r>
        <w:rPr>
          <w:b/>
          <w:sz w:val="20"/>
        </w:rPr>
        <w:t>.</w:t>
      </w:r>
    </w:p>
    <w:p w:rsidR="00E04A6B" w:rsidRDefault="00FB1796" w:rsidP="0083003D">
      <w:pPr>
        <w:pStyle w:val="ListParagraph"/>
        <w:numPr>
          <w:ilvl w:val="2"/>
          <w:numId w:val="39"/>
        </w:numPr>
        <w:tabs>
          <w:tab w:val="left" w:pos="940"/>
          <w:tab w:val="left" w:pos="941"/>
        </w:tabs>
        <w:spacing w:before="33"/>
        <w:ind w:hanging="361"/>
        <w:rPr>
          <w:b/>
          <w:sz w:val="20"/>
        </w:rPr>
      </w:pPr>
      <w:r>
        <w:rPr>
          <w:sz w:val="20"/>
        </w:rPr>
        <w:t xml:space="preserve">In Demodulation or </w:t>
      </w:r>
      <w:hyperlink r:id="rId45">
        <w:r>
          <w:rPr>
            <w:color w:val="3B588D"/>
            <w:sz w:val="20"/>
          </w:rPr>
          <w:t>Detector</w:t>
        </w:r>
        <w:r>
          <w:rPr>
            <w:color w:val="3B588D"/>
            <w:spacing w:val="-4"/>
            <w:sz w:val="20"/>
          </w:rPr>
          <w:t xml:space="preserve"> </w:t>
        </w:r>
        <w:r>
          <w:rPr>
            <w:color w:val="3B588D"/>
            <w:sz w:val="20"/>
          </w:rPr>
          <w:t>Circuits</w:t>
        </w:r>
      </w:hyperlink>
      <w:r>
        <w:rPr>
          <w:b/>
          <w:sz w:val="20"/>
        </w:rPr>
        <w:t>.</w:t>
      </w:r>
    </w:p>
    <w:p w:rsidR="00E04A6B" w:rsidRDefault="00FB1796" w:rsidP="0083003D">
      <w:pPr>
        <w:pStyle w:val="ListParagraph"/>
        <w:numPr>
          <w:ilvl w:val="2"/>
          <w:numId w:val="39"/>
        </w:numPr>
        <w:tabs>
          <w:tab w:val="left" w:pos="940"/>
          <w:tab w:val="left" w:pos="941"/>
        </w:tabs>
        <w:spacing w:before="33"/>
        <w:ind w:hanging="361"/>
        <w:rPr>
          <w:sz w:val="20"/>
        </w:rPr>
      </w:pPr>
      <w:r>
        <w:rPr>
          <w:sz w:val="20"/>
        </w:rPr>
        <w:t>In clamping networks used as DC</w:t>
      </w:r>
      <w:r>
        <w:rPr>
          <w:spacing w:val="-2"/>
          <w:sz w:val="20"/>
        </w:rPr>
        <w:t xml:space="preserve"> </w:t>
      </w:r>
      <w:r>
        <w:rPr>
          <w:sz w:val="20"/>
        </w:rPr>
        <w:t>Restorers</w:t>
      </w:r>
    </w:p>
    <w:p w:rsidR="00E04A6B" w:rsidRDefault="00FB1796" w:rsidP="0083003D">
      <w:pPr>
        <w:pStyle w:val="ListParagraph"/>
        <w:numPr>
          <w:ilvl w:val="2"/>
          <w:numId w:val="39"/>
        </w:numPr>
        <w:tabs>
          <w:tab w:val="left" w:pos="1009"/>
          <w:tab w:val="left" w:pos="1010"/>
        </w:tabs>
        <w:spacing w:before="36"/>
        <w:ind w:left="1010" w:hanging="430"/>
        <w:rPr>
          <w:sz w:val="20"/>
        </w:rPr>
      </w:pPr>
      <w:r>
        <w:rPr>
          <w:sz w:val="20"/>
        </w:rPr>
        <w:t>In clipping circuits used for waveform</w:t>
      </w:r>
      <w:r>
        <w:rPr>
          <w:spacing w:val="-5"/>
          <w:sz w:val="20"/>
        </w:rPr>
        <w:t xml:space="preserve"> </w:t>
      </w:r>
      <w:r>
        <w:rPr>
          <w:sz w:val="20"/>
        </w:rPr>
        <w:t>generation.</w:t>
      </w:r>
    </w:p>
    <w:p w:rsidR="00E04A6B" w:rsidRDefault="00FB1796" w:rsidP="0083003D">
      <w:pPr>
        <w:pStyle w:val="ListParagraph"/>
        <w:numPr>
          <w:ilvl w:val="2"/>
          <w:numId w:val="39"/>
        </w:numPr>
        <w:tabs>
          <w:tab w:val="left" w:pos="940"/>
          <w:tab w:val="left" w:pos="941"/>
        </w:tabs>
        <w:spacing w:before="32"/>
        <w:ind w:hanging="361"/>
        <w:rPr>
          <w:sz w:val="20"/>
        </w:rPr>
      </w:pPr>
      <w:r>
        <w:rPr>
          <w:sz w:val="20"/>
        </w:rPr>
        <w:t>As switches in digital logic</w:t>
      </w:r>
      <w:r>
        <w:rPr>
          <w:spacing w:val="-4"/>
          <w:sz w:val="20"/>
        </w:rPr>
        <w:t xml:space="preserve"> </w:t>
      </w:r>
      <w:r>
        <w:rPr>
          <w:sz w:val="20"/>
        </w:rPr>
        <w:t>circuit</w:t>
      </w:r>
    </w:p>
    <w:p w:rsidR="00E04A6B" w:rsidRDefault="00E04A6B">
      <w:pPr>
        <w:pStyle w:val="BodyText"/>
        <w:rPr>
          <w:sz w:val="23"/>
        </w:rPr>
      </w:pPr>
    </w:p>
    <w:p w:rsidR="00E04A6B" w:rsidRDefault="00FB1796" w:rsidP="0083003D">
      <w:pPr>
        <w:pStyle w:val="Heading8"/>
        <w:numPr>
          <w:ilvl w:val="2"/>
          <w:numId w:val="38"/>
        </w:numPr>
        <w:tabs>
          <w:tab w:val="left" w:pos="1132"/>
          <w:tab w:val="left" w:pos="1133"/>
        </w:tabs>
        <w:spacing w:before="1"/>
        <w:ind w:hanging="913"/>
      </w:pPr>
      <w:r>
        <w:t>Rectifying</w:t>
      </w:r>
      <w:r>
        <w:rPr>
          <w:spacing w:val="-1"/>
        </w:rPr>
        <w:t xml:space="preserve"> </w:t>
      </w:r>
      <w:r>
        <w:t>diode</w:t>
      </w:r>
    </w:p>
    <w:p w:rsidR="00E04A6B" w:rsidRDefault="00E04A6B">
      <w:pPr>
        <w:pStyle w:val="BodyText"/>
        <w:spacing w:before="2"/>
        <w:rPr>
          <w:b/>
          <w:sz w:val="19"/>
        </w:rPr>
      </w:pPr>
    </w:p>
    <w:p w:rsidR="00E04A6B" w:rsidRDefault="00FB1796">
      <w:pPr>
        <w:spacing w:line="276" w:lineRule="auto"/>
        <w:ind w:left="940" w:right="617"/>
        <w:rPr>
          <w:rFonts w:ascii="Carlito"/>
        </w:rPr>
      </w:pPr>
      <w:r>
        <w:rPr>
          <w:rFonts w:ascii="Carlito"/>
        </w:rPr>
        <w:t>Review of P-type and N-type semiconductor junction of P-type &amp; N-type i.e. PN junction Barrier voltage, depletion region, Junction Capacitance.</w:t>
      </w:r>
    </w:p>
    <w:p w:rsidR="00E04A6B" w:rsidRDefault="00E04A6B">
      <w:pPr>
        <w:pStyle w:val="BodyText"/>
        <w:spacing w:before="7"/>
        <w:rPr>
          <w:rFonts w:ascii="Carlito"/>
          <w:sz w:val="25"/>
        </w:rPr>
      </w:pPr>
    </w:p>
    <w:p w:rsidR="00E04A6B" w:rsidRDefault="00FB1796">
      <w:pPr>
        <w:spacing w:line="276" w:lineRule="auto"/>
        <w:ind w:left="940" w:right="141"/>
        <w:jc w:val="both"/>
        <w:rPr>
          <w:b/>
          <w:sz w:val="20"/>
        </w:rPr>
      </w:pPr>
      <w:r>
        <w:rPr>
          <w:sz w:val="20"/>
        </w:rPr>
        <w:t xml:space="preserve">A p–n junction is a boundary or interface between two types of semiconductor material, </w:t>
      </w:r>
      <w:hyperlink r:id="rId46">
        <w:r>
          <w:rPr>
            <w:b/>
            <w:color w:val="3B588D"/>
            <w:sz w:val="20"/>
          </w:rPr>
          <w:t>p-type</w:t>
        </w:r>
      </w:hyperlink>
      <w:r>
        <w:rPr>
          <w:b/>
          <w:color w:val="3B588D"/>
          <w:sz w:val="20"/>
        </w:rPr>
        <w:t xml:space="preserve"> </w:t>
      </w:r>
      <w:r>
        <w:rPr>
          <w:sz w:val="20"/>
        </w:rPr>
        <w:t xml:space="preserve">and </w:t>
      </w:r>
      <w:hyperlink r:id="rId47">
        <w:r>
          <w:rPr>
            <w:b/>
            <w:color w:val="3B588D"/>
            <w:sz w:val="20"/>
          </w:rPr>
          <w:t>n-type</w:t>
        </w:r>
      </w:hyperlink>
      <w:r>
        <w:rPr>
          <w:sz w:val="20"/>
        </w:rPr>
        <w:t xml:space="preserve">, inside a single crystal of </w:t>
      </w:r>
      <w:hyperlink r:id="rId48">
        <w:r>
          <w:rPr>
            <w:b/>
            <w:color w:val="3B588D"/>
            <w:sz w:val="20"/>
          </w:rPr>
          <w:t>semiconductor</w:t>
        </w:r>
      </w:hyperlink>
      <w:r>
        <w:rPr>
          <w:sz w:val="20"/>
        </w:rPr>
        <w:t xml:space="preserve">. p–n junctions are elementary "building blocks" of most </w:t>
      </w:r>
      <w:hyperlink r:id="rId49">
        <w:r>
          <w:rPr>
            <w:b/>
            <w:color w:val="3B588D"/>
            <w:sz w:val="20"/>
          </w:rPr>
          <w:t>semiconductor electronic devices</w:t>
        </w:r>
      </w:hyperlink>
      <w:r>
        <w:rPr>
          <w:b/>
          <w:color w:val="3B588D"/>
          <w:sz w:val="20"/>
        </w:rPr>
        <w:t xml:space="preserve"> </w:t>
      </w:r>
      <w:r>
        <w:rPr>
          <w:sz w:val="20"/>
        </w:rPr>
        <w:t xml:space="preserve">such as </w:t>
      </w:r>
      <w:hyperlink r:id="rId50">
        <w:r>
          <w:rPr>
            <w:b/>
            <w:color w:val="3B588D"/>
            <w:sz w:val="20"/>
          </w:rPr>
          <w:t>diodes</w:t>
        </w:r>
      </w:hyperlink>
      <w:r>
        <w:rPr>
          <w:sz w:val="20"/>
        </w:rPr>
        <w:t xml:space="preserve">, </w:t>
      </w:r>
      <w:hyperlink r:id="rId51">
        <w:r>
          <w:rPr>
            <w:b/>
            <w:color w:val="3B588D"/>
            <w:sz w:val="20"/>
          </w:rPr>
          <w:t>transistors</w:t>
        </w:r>
      </w:hyperlink>
      <w:r>
        <w:rPr>
          <w:sz w:val="20"/>
        </w:rPr>
        <w:t xml:space="preserve">, </w:t>
      </w:r>
      <w:hyperlink r:id="rId52">
        <w:r>
          <w:rPr>
            <w:b/>
            <w:color w:val="3B588D"/>
            <w:sz w:val="20"/>
          </w:rPr>
          <w:t>solar cells</w:t>
        </w:r>
      </w:hyperlink>
      <w:r>
        <w:rPr>
          <w:sz w:val="20"/>
        </w:rPr>
        <w:t xml:space="preserve">, </w:t>
      </w:r>
      <w:hyperlink r:id="rId53">
        <w:r>
          <w:rPr>
            <w:b/>
            <w:color w:val="3B588D"/>
            <w:sz w:val="20"/>
          </w:rPr>
          <w:t>LEDs</w:t>
        </w:r>
      </w:hyperlink>
      <w:r>
        <w:rPr>
          <w:sz w:val="20"/>
        </w:rPr>
        <w:t xml:space="preserve">, and </w:t>
      </w:r>
      <w:hyperlink r:id="rId54">
        <w:r>
          <w:rPr>
            <w:b/>
            <w:color w:val="3B588D"/>
            <w:sz w:val="20"/>
          </w:rPr>
          <w:t>integrated circuits</w:t>
        </w:r>
      </w:hyperlink>
      <w:r>
        <w:rPr>
          <w:sz w:val="20"/>
        </w:rPr>
        <w:t xml:space="preserve">. After joining p-type and n-type semiconductors, electrons from the n region near the p–n interface tend to diffuse into the p region. The regions nearby the p–n interfaces lose their neutrality and become charged, forming the </w:t>
      </w:r>
      <w:hyperlink r:id="rId55">
        <w:r>
          <w:rPr>
            <w:b/>
            <w:sz w:val="20"/>
          </w:rPr>
          <w:t xml:space="preserve">space charge region </w:t>
        </w:r>
      </w:hyperlink>
      <w:r>
        <w:rPr>
          <w:sz w:val="20"/>
        </w:rPr>
        <w:t xml:space="preserve">or </w:t>
      </w:r>
      <w:hyperlink r:id="rId56">
        <w:r>
          <w:rPr>
            <w:b/>
            <w:sz w:val="20"/>
          </w:rPr>
          <w:t>depletion layer</w:t>
        </w:r>
      </w:hyperlink>
    </w:p>
    <w:p w:rsidR="00E04A6B" w:rsidRDefault="00FB1796">
      <w:pPr>
        <w:pStyle w:val="BodyText"/>
        <w:spacing w:before="1"/>
        <w:rPr>
          <w:b/>
          <w:sz w:val="22"/>
        </w:rPr>
      </w:pPr>
      <w:r>
        <w:rPr>
          <w:noProof/>
        </w:rPr>
        <w:drawing>
          <wp:anchor distT="0" distB="0" distL="0" distR="0" simplePos="0" relativeHeight="23" behindDoc="0" locked="0" layoutInCell="1" allowOverlap="1">
            <wp:simplePos x="0" y="0"/>
            <wp:positionH relativeFrom="page">
              <wp:posOffset>2876550</wp:posOffset>
            </wp:positionH>
            <wp:positionV relativeFrom="paragraph">
              <wp:posOffset>195274</wp:posOffset>
            </wp:positionV>
            <wp:extent cx="3376059" cy="1131570"/>
            <wp:effectExtent l="0" t="0" r="0" b="0"/>
            <wp:wrapTopAndBottom/>
            <wp:docPr id="33" name="image18.png" descr="http://upload.wikimedia.org/wikipedia/commons/thumb/7/79/PN_diode_with_electrical_symbol.svg/328px-PN_diode_with_electrical_symbol.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8.png"/>
                    <pic:cNvPicPr/>
                  </pic:nvPicPr>
                  <pic:blipFill>
                    <a:blip r:embed="rId57" cstate="print"/>
                    <a:stretch>
                      <a:fillRect/>
                    </a:stretch>
                  </pic:blipFill>
                  <pic:spPr>
                    <a:xfrm>
                      <a:off x="0" y="0"/>
                      <a:ext cx="3376059" cy="1131570"/>
                    </a:xfrm>
                    <a:prstGeom prst="rect">
                      <a:avLst/>
                    </a:prstGeom>
                  </pic:spPr>
                </pic:pic>
              </a:graphicData>
            </a:graphic>
          </wp:anchor>
        </w:drawing>
      </w:r>
    </w:p>
    <w:p w:rsidR="00E04A6B" w:rsidRDefault="00E04A6B">
      <w:pPr>
        <w:sectPr w:rsidR="00E04A6B" w:rsidSect="009226B8">
          <w:pgSz w:w="11910" w:h="16840"/>
          <w:pgMar w:top="116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BodyText"/>
        <w:ind w:left="340"/>
      </w:pPr>
      <w:r>
        <w:rPr>
          <w:noProof/>
        </w:rPr>
        <w:lastRenderedPageBreak/>
        <w:drawing>
          <wp:inline distT="0" distB="0" distL="0" distR="0">
            <wp:extent cx="5457825" cy="1981200"/>
            <wp:effectExtent l="0" t="0" r="0" b="0"/>
            <wp:docPr id="35" name="image19.png" descr="http://sub.allaboutcircuits.com/images/03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9.png"/>
                    <pic:cNvPicPr/>
                  </pic:nvPicPr>
                  <pic:blipFill>
                    <a:blip r:embed="rId58" cstate="print"/>
                    <a:stretch>
                      <a:fillRect/>
                    </a:stretch>
                  </pic:blipFill>
                  <pic:spPr>
                    <a:xfrm>
                      <a:off x="0" y="0"/>
                      <a:ext cx="5457825" cy="1981200"/>
                    </a:xfrm>
                    <a:prstGeom prst="rect">
                      <a:avLst/>
                    </a:prstGeom>
                  </pic:spPr>
                </pic:pic>
              </a:graphicData>
            </a:graphic>
          </wp:inline>
        </w:drawing>
      </w:r>
    </w:p>
    <w:p w:rsidR="00E04A6B" w:rsidRDefault="00E04A6B">
      <w:pPr>
        <w:pStyle w:val="BodyText"/>
        <w:spacing w:before="2"/>
        <w:rPr>
          <w:b/>
          <w:sz w:val="21"/>
        </w:rPr>
      </w:pPr>
    </w:p>
    <w:p w:rsidR="00E04A6B" w:rsidRDefault="00FB1796">
      <w:pPr>
        <w:spacing w:before="90"/>
        <w:ind w:left="220" w:right="672"/>
        <w:rPr>
          <w:rFonts w:ascii="Times New Roman"/>
          <w:i/>
          <w:sz w:val="24"/>
        </w:rPr>
      </w:pPr>
      <w:r>
        <w:rPr>
          <w:rFonts w:ascii="Times New Roman"/>
          <w:i/>
          <w:sz w:val="24"/>
        </w:rPr>
        <w:t>Fig 8 (a) Blocks of P and N semiconductor in contact have no exploitable properties. (b) Single crystal doped with P and N type impurities develops a potential barrier.</w:t>
      </w:r>
    </w:p>
    <w:p w:rsidR="00E04A6B" w:rsidRDefault="00E04A6B">
      <w:pPr>
        <w:pStyle w:val="BodyText"/>
        <w:spacing w:before="4"/>
        <w:rPr>
          <w:rFonts w:ascii="Times New Roman"/>
          <w:i/>
          <w:sz w:val="25"/>
        </w:rPr>
      </w:pPr>
    </w:p>
    <w:p w:rsidR="00E04A6B" w:rsidRDefault="00FB1796">
      <w:pPr>
        <w:pStyle w:val="BodyText"/>
        <w:spacing w:before="1" w:line="237" w:lineRule="auto"/>
        <w:ind w:left="220" w:right="165"/>
      </w:pPr>
      <w:r>
        <w:t>This separation of charges at the PN junction constitutes a potential barrier. This potential barrier must be overcome by an external voltage source to make the junction conduct.</w:t>
      </w:r>
    </w:p>
    <w:p w:rsidR="00E04A6B" w:rsidRDefault="00E04A6B">
      <w:pPr>
        <w:pStyle w:val="BodyText"/>
        <w:rPr>
          <w:sz w:val="23"/>
        </w:rPr>
      </w:pPr>
    </w:p>
    <w:p w:rsidR="00E04A6B" w:rsidRDefault="00FB1796">
      <w:pPr>
        <w:pStyle w:val="Heading2"/>
        <w:spacing w:before="1"/>
        <w:rPr>
          <w:rFonts w:ascii="Verdana"/>
        </w:rPr>
      </w:pPr>
      <w:bookmarkStart w:id="14" w:name="PN_Junction_Diodes"/>
      <w:bookmarkEnd w:id="14"/>
      <w:r>
        <w:rPr>
          <w:rFonts w:ascii="Verdana"/>
          <w:color w:val="FF0000"/>
        </w:rPr>
        <w:t>PN Junction Diodes</w:t>
      </w:r>
    </w:p>
    <w:p w:rsidR="00E04A6B" w:rsidRDefault="00E04A6B">
      <w:pPr>
        <w:pStyle w:val="BodyText"/>
        <w:spacing w:before="3"/>
        <w:rPr>
          <w:b/>
          <w:sz w:val="26"/>
        </w:rPr>
      </w:pPr>
    </w:p>
    <w:p w:rsidR="00E04A6B" w:rsidRDefault="004733C3">
      <w:pPr>
        <w:pStyle w:val="Heading6"/>
        <w:tabs>
          <w:tab w:val="left" w:pos="4135"/>
        </w:tabs>
        <w:ind w:left="220" w:firstLine="0"/>
        <w:rPr>
          <w:rFonts w:ascii="Arial"/>
        </w:rPr>
      </w:pPr>
      <w:r w:rsidRPr="004733C3">
        <w:pict>
          <v:shape id="_x0000_s1122" style="position:absolute;left:0;text-align:left;margin-left:96pt;margin-top:17.8pt;width:132pt;height:51pt;z-index:-15716352;mso-wrap-distance-left:0;mso-wrap-distance-right:0;mso-position-horizontal-relative:page" coordorigin="1920,356" coordsize="2640,1020" o:spt="100" adj="0,,0" path="m4520,396r-2560,l1960,416r,900l1960,1336r2560,l4520,1316r-2540,l1980,416r2520,l4500,1316r20,l4520,416r,l4520,396xm4560,356r-2640,l1920,376r,980l1920,1376r2640,l4560,1356r-2620,l1940,376r2600,l4540,1356r20,l4560,376r,l4560,356xe" fillcolor="blue" stroked="f">
            <v:stroke joinstyle="round"/>
            <v:formulas/>
            <v:path arrowok="t" o:connecttype="segments"/>
            <w10:wrap type="topAndBottom" anchorx="page"/>
          </v:shape>
        </w:pict>
      </w:r>
      <w:r w:rsidRPr="004733C3">
        <w:pict>
          <v:group id="_x0000_s1119" style="position:absolute;left:0;text-align:left;margin-left:267pt;margin-top:27.5pt;width:151.5pt;height:42pt;z-index:-15715840;mso-wrap-distance-left:0;mso-wrap-distance-right:0;mso-position-horizontal-relative:page" coordorigin="5340,550" coordsize="3030,840">
            <v:shape id="_x0000_s1121" type="#_x0000_t75" style="position:absolute;left:5580;top:610;width:2715;height:570">
              <v:imagedata r:id="rId59" o:title=""/>
            </v:shape>
            <v:shape id="_x0000_s1120" style="position:absolute;left:5340;top:550;width:3030;height:840" coordorigin="5340,550" coordsize="3030,840" o:spt="100" adj="0,,0" path="m8330,590r-2950,l5380,610r,720l5380,1350r2950,l8330,1331r,-1l8330,611r-20,l8310,1330r-2910,l5400,610r2930,l8330,590xm8370,550r-3030,l5340,570r,800l5340,1390r3030,l8370,1371r,-1l8370,571r-20,l8350,1370r-2990,l5360,570r3010,l8370,550xe" fillcolor="blue" stroked="f">
              <v:stroke joinstyle="round"/>
              <v:formulas/>
              <v:path arrowok="t" o:connecttype="segments"/>
            </v:shape>
            <w10:wrap type="topAndBottom" anchorx="page"/>
          </v:group>
        </w:pict>
      </w:r>
      <w:r w:rsidR="00FB1796">
        <w:rPr>
          <w:noProof/>
        </w:rPr>
        <w:drawing>
          <wp:anchor distT="0" distB="0" distL="0" distR="0" simplePos="0" relativeHeight="485921792" behindDoc="1" locked="0" layoutInCell="1" allowOverlap="1">
            <wp:simplePos x="0" y="0"/>
            <wp:positionH relativeFrom="page">
              <wp:posOffset>1371600</wp:posOffset>
            </wp:positionH>
            <wp:positionV relativeFrom="paragraph">
              <wp:posOffset>378306</wp:posOffset>
            </wp:positionV>
            <wp:extent cx="1438275" cy="342900"/>
            <wp:effectExtent l="0" t="0" r="0" b="0"/>
            <wp:wrapNone/>
            <wp:docPr id="37"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1.png"/>
                    <pic:cNvPicPr/>
                  </pic:nvPicPr>
                  <pic:blipFill>
                    <a:blip r:embed="rId60" cstate="print"/>
                    <a:stretch>
                      <a:fillRect/>
                    </a:stretch>
                  </pic:blipFill>
                  <pic:spPr>
                    <a:xfrm>
                      <a:off x="0" y="0"/>
                      <a:ext cx="1438275" cy="342900"/>
                    </a:xfrm>
                    <a:prstGeom prst="rect">
                      <a:avLst/>
                    </a:prstGeom>
                  </pic:spPr>
                </pic:pic>
              </a:graphicData>
            </a:graphic>
          </wp:anchor>
        </w:drawing>
      </w:r>
      <w:r w:rsidR="00FB1796">
        <w:rPr>
          <w:rFonts w:ascii="Arial"/>
        </w:rPr>
        <w:t>Example:</w:t>
      </w:r>
      <w:r w:rsidR="00FB1796">
        <w:rPr>
          <w:rFonts w:ascii="Arial"/>
        </w:rPr>
        <w:tab/>
        <w:t>Circuit</w:t>
      </w:r>
      <w:r w:rsidR="00FB1796">
        <w:rPr>
          <w:rFonts w:ascii="Arial"/>
          <w:spacing w:val="-2"/>
        </w:rPr>
        <w:t xml:space="preserve"> </w:t>
      </w:r>
      <w:r w:rsidR="00FB1796">
        <w:rPr>
          <w:rFonts w:ascii="Arial"/>
        </w:rPr>
        <w:t>symbol:</w:t>
      </w:r>
    </w:p>
    <w:p w:rsidR="00E04A6B" w:rsidRDefault="00E04A6B">
      <w:pPr>
        <w:pStyle w:val="BodyText"/>
        <w:spacing w:before="10"/>
        <w:rPr>
          <w:rFonts w:ascii="Arial"/>
          <w:sz w:val="30"/>
        </w:rPr>
      </w:pPr>
    </w:p>
    <w:p w:rsidR="00E04A6B" w:rsidRDefault="00FB1796">
      <w:pPr>
        <w:pStyle w:val="Heading8"/>
      </w:pPr>
      <w:bookmarkStart w:id="15" w:name="Function"/>
      <w:bookmarkEnd w:id="15"/>
      <w:r>
        <w:t>Function</w:t>
      </w:r>
    </w:p>
    <w:p w:rsidR="00E04A6B" w:rsidRDefault="00E04A6B">
      <w:pPr>
        <w:pStyle w:val="BodyText"/>
        <w:rPr>
          <w:b/>
          <w:sz w:val="26"/>
        </w:rPr>
      </w:pPr>
    </w:p>
    <w:p w:rsidR="00E04A6B" w:rsidRDefault="00FB1796">
      <w:pPr>
        <w:pStyle w:val="BodyText"/>
        <w:spacing w:line="276" w:lineRule="auto"/>
        <w:ind w:left="220"/>
      </w:pPr>
      <w:r>
        <w:t>Diodes allow electricity to flow in only one direction. The arrow of the circuit symbol shows the direction in which the current can flow.</w:t>
      </w:r>
    </w:p>
    <w:p w:rsidR="00E04A6B" w:rsidRDefault="00E04A6B">
      <w:pPr>
        <w:pStyle w:val="BodyText"/>
        <w:spacing w:before="11"/>
        <w:rPr>
          <w:sz w:val="22"/>
        </w:rPr>
      </w:pPr>
    </w:p>
    <w:p w:rsidR="00E04A6B" w:rsidRDefault="004733C3">
      <w:pPr>
        <w:pStyle w:val="Heading8"/>
      </w:pPr>
      <w:r>
        <w:pict>
          <v:group id="_x0000_s1116" style="position:absolute;left:0;text-align:left;margin-left:401.25pt;margin-top:7.25pt;width:154.5pt;height:110pt;z-index:15742464;mso-position-horizontal-relative:page" coordorigin="8025,145" coordsize="3090,2200">
            <v:shape id="_x0000_s1118" type="#_x0000_t75" alt="Diode characteristic" style="position:absolute;left:8241;top:322;width:2605;height:1867">
              <v:imagedata r:id="rId61" o:title=""/>
            </v:shape>
            <v:shape id="_x0000_s1117" style="position:absolute;left:8025;top:144;width:3090;height:2200" coordorigin="8025,145" coordsize="3090,2200" o:spt="100" adj="0,,0" path="m11043,217r-2946,l8097,235r,2020l8097,2273r2946,l11043,2255r-2928,l8115,235r2910,l11025,2254r18,l11043,235r,-1l11043,217xm11115,145r-3090,l8025,199r,2092l8025,2345r3090,l11115,2291r-3036,l8079,199r2982,l11061,2290r54,l11115,199r,-1l11115,145xe" fillcolor="fuchsia" stroked="f">
              <v:stroke joinstyle="round"/>
              <v:formulas/>
              <v:path arrowok="t" o:connecttype="segments"/>
            </v:shape>
            <w10:wrap anchorx="page"/>
          </v:group>
        </w:pict>
      </w:r>
      <w:bookmarkStart w:id="16" w:name="Forward_Voltage_Drop"/>
      <w:bookmarkEnd w:id="16"/>
      <w:r w:rsidR="00FB1796">
        <w:t>Forward Voltage</w:t>
      </w:r>
      <w:r w:rsidR="00FB1796">
        <w:rPr>
          <w:spacing w:val="-14"/>
        </w:rPr>
        <w:t xml:space="preserve"> </w:t>
      </w:r>
      <w:r w:rsidR="00FB1796">
        <w:t>Drop</w:t>
      </w:r>
    </w:p>
    <w:p w:rsidR="00E04A6B" w:rsidRDefault="00E04A6B">
      <w:pPr>
        <w:pStyle w:val="BodyText"/>
        <w:spacing w:before="3"/>
        <w:rPr>
          <w:b/>
          <w:sz w:val="26"/>
        </w:rPr>
      </w:pPr>
    </w:p>
    <w:p w:rsidR="00E04A6B" w:rsidRDefault="00FB1796">
      <w:pPr>
        <w:pStyle w:val="BodyText"/>
        <w:ind w:left="220" w:right="3577"/>
        <w:jc w:val="both"/>
      </w:pPr>
      <w:r>
        <w:t xml:space="preserve">When a forward voltage is applied to diode, a small voltage experiences across a conducting diode, it is called the </w:t>
      </w:r>
      <w:r>
        <w:rPr>
          <w:b/>
        </w:rPr>
        <w:t xml:space="preserve">forward voltage drop </w:t>
      </w:r>
      <w:r>
        <w:t>and is about 0.7V for all normal diodes which are made from silicon. The forward voltage drop of a diode is almost constant whatever the current passing through the diode so they have a very steep characteristic (current-voltage</w:t>
      </w:r>
      <w:r>
        <w:rPr>
          <w:spacing w:val="-3"/>
        </w:rPr>
        <w:t xml:space="preserve"> </w:t>
      </w:r>
      <w:r>
        <w:t>graph).</w:t>
      </w:r>
    </w:p>
    <w:p w:rsidR="00E04A6B" w:rsidRDefault="00E04A6B">
      <w:pPr>
        <w:pStyle w:val="BodyText"/>
        <w:spacing w:before="4"/>
        <w:rPr>
          <w:sz w:val="22"/>
        </w:rPr>
      </w:pPr>
    </w:p>
    <w:p w:rsidR="00E04A6B" w:rsidRDefault="00FB1796">
      <w:pPr>
        <w:ind w:left="220"/>
        <w:jc w:val="both"/>
        <w:rPr>
          <w:rFonts w:ascii="Arial"/>
          <w:b/>
        </w:rPr>
      </w:pPr>
      <w:bookmarkStart w:id="17" w:name="Reverse_Voltage"/>
      <w:bookmarkEnd w:id="17"/>
      <w:r>
        <w:rPr>
          <w:rFonts w:ascii="Arial"/>
          <w:b/>
        </w:rPr>
        <w:t>Reverse Voltage</w:t>
      </w:r>
    </w:p>
    <w:p w:rsidR="00E04A6B" w:rsidRDefault="00E04A6B">
      <w:pPr>
        <w:pStyle w:val="BodyText"/>
        <w:spacing w:before="1"/>
        <w:rPr>
          <w:rFonts w:ascii="Arial"/>
          <w:b/>
          <w:sz w:val="28"/>
        </w:rPr>
      </w:pPr>
    </w:p>
    <w:p w:rsidR="00E04A6B" w:rsidRDefault="00FB1796">
      <w:pPr>
        <w:pStyle w:val="Heading6"/>
        <w:spacing w:line="276" w:lineRule="auto"/>
        <w:ind w:left="220" w:right="140" w:firstLine="0"/>
        <w:jc w:val="both"/>
        <w:rPr>
          <w:rFonts w:ascii="Arial" w:hAnsi="Arial"/>
        </w:rPr>
      </w:pPr>
      <w:r>
        <w:rPr>
          <w:rFonts w:ascii="Arial" w:hAnsi="Arial"/>
        </w:rPr>
        <w:t xml:space="preserve">When a reverse voltage is applied a perfect diode does not conduct, but all real diodes leak a very tiny current of a few µA or less. This can be ignored in most circuits because it will be very much smaller than the current flowing in the forward direction. However, all diodes have a </w:t>
      </w:r>
      <w:r>
        <w:rPr>
          <w:rFonts w:ascii="Arial" w:hAnsi="Arial"/>
          <w:b/>
        </w:rPr>
        <w:t xml:space="preserve">maximum reverse voltage </w:t>
      </w:r>
      <w:r>
        <w:rPr>
          <w:rFonts w:ascii="Arial" w:hAnsi="Arial"/>
        </w:rPr>
        <w:t xml:space="preserve">(usually 50V or more) and if this is exceeded the diode will fail and pass a large current in the reverse direction, this is called </w:t>
      </w:r>
      <w:r>
        <w:rPr>
          <w:rFonts w:ascii="Arial" w:hAnsi="Arial"/>
          <w:b/>
        </w:rPr>
        <w:t>breakdown</w:t>
      </w:r>
      <w:r>
        <w:rPr>
          <w:rFonts w:ascii="Arial" w:hAnsi="Arial"/>
        </w:rPr>
        <w:t>.</w:t>
      </w:r>
    </w:p>
    <w:p w:rsidR="00453095" w:rsidRDefault="00453095">
      <w:pPr>
        <w:pStyle w:val="Heading6"/>
        <w:spacing w:line="276" w:lineRule="auto"/>
        <w:ind w:left="220" w:right="140" w:firstLine="0"/>
        <w:jc w:val="both"/>
        <w:rPr>
          <w:rFonts w:ascii="Arial" w:hAnsi="Arial"/>
        </w:rPr>
      </w:pPr>
    </w:p>
    <w:p w:rsidR="00E04A6B" w:rsidRDefault="00E04A6B">
      <w:pPr>
        <w:pStyle w:val="BodyText"/>
        <w:spacing w:before="5"/>
        <w:rPr>
          <w:rFonts w:ascii="Arial"/>
          <w:sz w:val="24"/>
        </w:rPr>
      </w:pPr>
    </w:p>
    <w:p w:rsidR="00E04A6B" w:rsidRDefault="00FB1796">
      <w:pPr>
        <w:pStyle w:val="BodyText"/>
        <w:spacing w:line="278" w:lineRule="auto"/>
        <w:ind w:left="220" w:right="145"/>
        <w:jc w:val="both"/>
      </w:pPr>
      <w:r>
        <w:t xml:space="preserve">Ordinary diodes can be split into two types: </w:t>
      </w:r>
      <w:hyperlink r:id="rId62" w:anchor="signal">
        <w:r>
          <w:rPr>
            <w:color w:val="0000FF"/>
            <w:u w:val="single" w:color="0000FF"/>
          </w:rPr>
          <w:t>Signal diodes</w:t>
        </w:r>
        <w:r>
          <w:rPr>
            <w:color w:val="0000FF"/>
          </w:rPr>
          <w:t xml:space="preserve"> </w:t>
        </w:r>
      </w:hyperlink>
      <w:r>
        <w:t xml:space="preserve">which pass small currents of 100mA or less and </w:t>
      </w:r>
      <w:hyperlink r:id="rId63" w:anchor="rectifier">
        <w:r>
          <w:rPr>
            <w:color w:val="0000FF"/>
            <w:u w:val="single" w:color="0000FF"/>
          </w:rPr>
          <w:t>Rectifier diodes</w:t>
        </w:r>
        <w:r>
          <w:rPr>
            <w:color w:val="0000FF"/>
          </w:rPr>
          <w:t xml:space="preserve"> </w:t>
        </w:r>
      </w:hyperlink>
      <w:r>
        <w:t xml:space="preserve">which can pass large currents. In addition there are other types of diodes as such : </w:t>
      </w:r>
      <w:hyperlink r:id="rId64">
        <w:r>
          <w:rPr>
            <w:color w:val="0000FF"/>
            <w:u w:val="single" w:color="0000FF"/>
          </w:rPr>
          <w:t>LEDs</w:t>
        </w:r>
      </w:hyperlink>
      <w:r>
        <w:t xml:space="preserve">, </w:t>
      </w:r>
      <w:hyperlink r:id="rId65" w:anchor="zener">
        <w:r>
          <w:rPr>
            <w:color w:val="0000FF"/>
            <w:u w:val="single" w:color="0000FF"/>
          </w:rPr>
          <w:t>Zener diodes</w:t>
        </w:r>
        <w:r>
          <w:rPr>
            <w:color w:val="0000FF"/>
          </w:rPr>
          <w:t xml:space="preserve"> </w:t>
        </w:r>
      </w:hyperlink>
      <w:r>
        <w:t>,Tunnel diode,PIN diode,Photo diode and Varicap diode etc.</w:t>
      </w:r>
    </w:p>
    <w:p w:rsidR="00E04A6B" w:rsidRDefault="00FB1796">
      <w:pPr>
        <w:pStyle w:val="Heading8"/>
        <w:spacing w:before="82"/>
      </w:pPr>
      <w:bookmarkStart w:id="18" w:name="Practical_Knowledge:"/>
      <w:bookmarkEnd w:id="18"/>
      <w:r>
        <w:t>Practical Knowledge:</w:t>
      </w:r>
    </w:p>
    <w:p w:rsidR="00E04A6B" w:rsidRDefault="00E04A6B">
      <w:pPr>
        <w:pStyle w:val="BodyText"/>
        <w:rPr>
          <w:b/>
          <w:sz w:val="26"/>
        </w:rPr>
      </w:pPr>
    </w:p>
    <w:p w:rsidR="00E04A6B" w:rsidRDefault="00FB1796">
      <w:pPr>
        <w:ind w:left="220"/>
        <w:rPr>
          <w:b/>
          <w:sz w:val="20"/>
        </w:rPr>
      </w:pPr>
      <w:r>
        <w:rPr>
          <w:noProof/>
        </w:rPr>
        <w:drawing>
          <wp:anchor distT="0" distB="0" distL="0" distR="0" simplePos="0" relativeHeight="15743488" behindDoc="0" locked="0" layoutInCell="1" allowOverlap="1">
            <wp:simplePos x="0" y="0"/>
            <wp:positionH relativeFrom="page">
              <wp:posOffset>5505450</wp:posOffset>
            </wp:positionH>
            <wp:positionV relativeFrom="paragraph">
              <wp:posOffset>82457</wp:posOffset>
            </wp:positionV>
            <wp:extent cx="1438275" cy="1057287"/>
            <wp:effectExtent l="0" t="0" r="0" b="0"/>
            <wp:wrapNone/>
            <wp:docPr id="39"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3.png"/>
                    <pic:cNvPicPr/>
                  </pic:nvPicPr>
                  <pic:blipFill>
                    <a:blip r:embed="rId66" cstate="print"/>
                    <a:stretch>
                      <a:fillRect/>
                    </a:stretch>
                  </pic:blipFill>
                  <pic:spPr>
                    <a:xfrm>
                      <a:off x="0" y="0"/>
                      <a:ext cx="1438275" cy="1057287"/>
                    </a:xfrm>
                    <a:prstGeom prst="rect">
                      <a:avLst/>
                    </a:prstGeom>
                  </pic:spPr>
                </pic:pic>
              </a:graphicData>
            </a:graphic>
          </wp:anchor>
        </w:drawing>
      </w:r>
      <w:r w:rsidR="004733C3" w:rsidRPr="004733C3">
        <w:pict>
          <v:shape id="_x0000_s1115" style="position:absolute;left:0;text-align:left;margin-left:421.5pt;margin-top:-5.8pt;width:2in;height:107.7pt;z-index:15744000;mso-position-horizontal-relative:page;mso-position-vertical-relative:text" coordorigin="8430,-116" coordsize="2880,2154" o:spt="100" adj="0,,0" path="m11238,-44r-18,l11220,-26r,1974l8520,1948r,-1974l11220,-26r,-18l8502,-44r,18l8502,1948r,18l11238,1966r,-17l11238,1948r,-1974l11238,-26r,-18xm11310,-116r-54,l11256,-62r,2046l8484,1984r,-2046l11256,-62r,-54l8430,-116r,54l8430,1984r,54l11310,2038r,-53l11310,1984r,-2046l11310,-62r,-54xe" fillcolor="#f60" stroked="f">
            <v:stroke joinstyle="round"/>
            <v:formulas/>
            <v:path arrowok="t" o:connecttype="segments"/>
            <w10:wrap anchorx="page"/>
          </v:shape>
        </w:pict>
      </w:r>
      <w:bookmarkStart w:id="19" w:name="Connecting_and_soldering"/>
      <w:bookmarkEnd w:id="19"/>
      <w:r>
        <w:rPr>
          <w:b/>
          <w:sz w:val="20"/>
        </w:rPr>
        <w:t>Connecting and soldering</w:t>
      </w:r>
    </w:p>
    <w:p w:rsidR="00E04A6B" w:rsidRDefault="00E04A6B">
      <w:pPr>
        <w:pStyle w:val="BodyText"/>
        <w:rPr>
          <w:b/>
          <w:sz w:val="26"/>
        </w:rPr>
      </w:pPr>
    </w:p>
    <w:p w:rsidR="00E04A6B" w:rsidRDefault="00FB1796">
      <w:pPr>
        <w:pStyle w:val="BodyText"/>
        <w:spacing w:before="1" w:line="276" w:lineRule="auto"/>
        <w:ind w:left="220" w:right="3023"/>
        <w:jc w:val="both"/>
      </w:pPr>
      <w:r>
        <w:t xml:space="preserve">Diodes must be connected the correct way round, the diagram may be labeled </w:t>
      </w:r>
      <w:r>
        <w:rPr>
          <w:b/>
        </w:rPr>
        <w:t xml:space="preserve">a </w:t>
      </w:r>
      <w:r>
        <w:t xml:space="preserve">or </w:t>
      </w:r>
      <w:r>
        <w:rPr>
          <w:b/>
        </w:rPr>
        <w:t xml:space="preserve">+ </w:t>
      </w:r>
      <w:r>
        <w:t xml:space="preserve">for anode and </w:t>
      </w:r>
      <w:r>
        <w:rPr>
          <w:b/>
        </w:rPr>
        <w:t xml:space="preserve">k </w:t>
      </w:r>
      <w:r>
        <w:t xml:space="preserve">or </w:t>
      </w:r>
      <w:r>
        <w:rPr>
          <w:b/>
        </w:rPr>
        <w:t xml:space="preserve">- </w:t>
      </w:r>
      <w:r>
        <w:t>for cathode (yes, it really is k, not c, for cathode!). The cathode is marked by a line painted on the body. Diodes are labeled with their code in small print, you may need a magnifying glass to read this on small signal</w:t>
      </w:r>
      <w:r>
        <w:rPr>
          <w:spacing w:val="-22"/>
        </w:rPr>
        <w:t xml:space="preserve"> </w:t>
      </w:r>
      <w:r>
        <w:t>diodes!</w:t>
      </w:r>
    </w:p>
    <w:p w:rsidR="00E04A6B" w:rsidRDefault="00E04A6B">
      <w:pPr>
        <w:pStyle w:val="BodyText"/>
        <w:rPr>
          <w:sz w:val="23"/>
        </w:rPr>
      </w:pPr>
    </w:p>
    <w:p w:rsidR="00E04A6B" w:rsidRDefault="00FB1796">
      <w:pPr>
        <w:ind w:left="220"/>
        <w:jc w:val="both"/>
        <w:rPr>
          <w:sz w:val="20"/>
        </w:rPr>
      </w:pPr>
      <w:r>
        <w:rPr>
          <w:sz w:val="20"/>
        </w:rPr>
        <w:t xml:space="preserve">Small </w:t>
      </w:r>
      <w:r>
        <w:rPr>
          <w:b/>
          <w:sz w:val="20"/>
        </w:rPr>
        <w:t xml:space="preserve">signal diodes </w:t>
      </w:r>
      <w:r>
        <w:rPr>
          <w:sz w:val="20"/>
        </w:rPr>
        <w:t>can be damaged by heat when soldering, but</w:t>
      </w:r>
    </w:p>
    <w:p w:rsidR="00E04A6B" w:rsidRDefault="00FB1796">
      <w:pPr>
        <w:pStyle w:val="BodyText"/>
        <w:spacing w:before="38" w:line="276" w:lineRule="auto"/>
        <w:ind w:left="220" w:right="143"/>
        <w:jc w:val="both"/>
      </w:pPr>
      <w:r>
        <w:t xml:space="preserve">the risk is small unless you are using a </w:t>
      </w:r>
      <w:r>
        <w:rPr>
          <w:b/>
        </w:rPr>
        <w:t xml:space="preserve">germanium diode </w:t>
      </w:r>
      <w:r>
        <w:t>(codes beginning OA...) in which case you should use a heat sink clipped to the lead between the joint and the diode body. A standard crocodile clip can be used as a heat sink.</w:t>
      </w:r>
    </w:p>
    <w:p w:rsidR="00E04A6B" w:rsidRDefault="00E04A6B">
      <w:pPr>
        <w:pStyle w:val="BodyText"/>
        <w:rPr>
          <w:sz w:val="23"/>
        </w:rPr>
      </w:pPr>
    </w:p>
    <w:p w:rsidR="00E04A6B" w:rsidRDefault="00FB1796">
      <w:pPr>
        <w:pStyle w:val="Heading8"/>
        <w:spacing w:before="1"/>
        <w:jc w:val="both"/>
      </w:pPr>
      <w:bookmarkStart w:id="20" w:name="Signal_diodes_(small_current)"/>
      <w:bookmarkEnd w:id="20"/>
      <w:r>
        <w:t>Signal diodes (small current)</w:t>
      </w:r>
    </w:p>
    <w:p w:rsidR="00E04A6B" w:rsidRDefault="00E04A6B">
      <w:pPr>
        <w:pStyle w:val="BodyText"/>
        <w:rPr>
          <w:b/>
          <w:sz w:val="26"/>
        </w:rPr>
      </w:pPr>
    </w:p>
    <w:p w:rsidR="00E04A6B" w:rsidRDefault="00FB1796">
      <w:pPr>
        <w:pStyle w:val="BodyText"/>
        <w:spacing w:line="276" w:lineRule="auto"/>
        <w:ind w:left="220" w:right="153"/>
        <w:jc w:val="both"/>
      </w:pPr>
      <w:r>
        <w:t>Signal diodes are used to process information (electrical signals) in circuits, so they are only required to pass small currents of up to 100mA.</w:t>
      </w:r>
    </w:p>
    <w:p w:rsidR="00E04A6B" w:rsidRDefault="00E04A6B">
      <w:pPr>
        <w:pStyle w:val="BodyText"/>
        <w:spacing w:before="11"/>
        <w:rPr>
          <w:sz w:val="22"/>
        </w:rPr>
      </w:pPr>
    </w:p>
    <w:p w:rsidR="00E04A6B" w:rsidRDefault="00FB1796">
      <w:pPr>
        <w:pStyle w:val="BodyText"/>
        <w:spacing w:line="278" w:lineRule="auto"/>
        <w:ind w:left="220" w:right="146"/>
        <w:jc w:val="both"/>
      </w:pPr>
      <w:r>
        <w:t>General purpose signal diodes such as the 1N4148 are made from silicon and have a forward voltage drop of 0.7V.</w:t>
      </w:r>
    </w:p>
    <w:p w:rsidR="00E04A6B" w:rsidRDefault="00E04A6B">
      <w:pPr>
        <w:pStyle w:val="BodyText"/>
        <w:spacing w:before="8"/>
        <w:rPr>
          <w:sz w:val="22"/>
        </w:rPr>
      </w:pPr>
    </w:p>
    <w:p w:rsidR="00E04A6B" w:rsidRDefault="00FB1796">
      <w:pPr>
        <w:pStyle w:val="BodyText"/>
        <w:spacing w:before="1" w:line="276" w:lineRule="auto"/>
        <w:ind w:left="220" w:right="146"/>
        <w:jc w:val="both"/>
      </w:pPr>
      <w:r>
        <w:rPr>
          <w:b/>
        </w:rPr>
        <w:t xml:space="preserve">Germanium diodes </w:t>
      </w:r>
      <w:r>
        <w:t>such as the OA90 have a lower forward voltage drop of 0.2V and this makes them suitable to use in radio circuits as detectors which extract the audio signal from the weak radio</w:t>
      </w:r>
      <w:r>
        <w:rPr>
          <w:spacing w:val="-4"/>
        </w:rPr>
        <w:t xml:space="preserve"> </w:t>
      </w:r>
      <w:r>
        <w:t>signal.</w:t>
      </w:r>
    </w:p>
    <w:p w:rsidR="00E04A6B" w:rsidRDefault="00E04A6B">
      <w:pPr>
        <w:pStyle w:val="BodyText"/>
        <w:rPr>
          <w:sz w:val="23"/>
        </w:rPr>
      </w:pPr>
    </w:p>
    <w:p w:rsidR="00E04A6B" w:rsidRDefault="00FB1796">
      <w:pPr>
        <w:pStyle w:val="BodyText"/>
        <w:spacing w:line="276" w:lineRule="auto"/>
        <w:ind w:left="220" w:right="142"/>
        <w:jc w:val="both"/>
      </w:pPr>
      <w:r>
        <w:t>For general use, where the size of the forward voltage drop is less important, silicon diodes are better because they are less easily damaged by heat when soldering, they have a lower resistance when conducting, and they have very low leakage currents when a reverse voltage is applied.</w:t>
      </w:r>
    </w:p>
    <w:p w:rsidR="00E04A6B" w:rsidRDefault="00FB1796">
      <w:pPr>
        <w:spacing w:before="59" w:line="526" w:lineRule="exact"/>
        <w:ind w:left="220" w:right="1140"/>
        <w:jc w:val="both"/>
        <w:rPr>
          <w:sz w:val="20"/>
        </w:rPr>
      </w:pPr>
      <w:r>
        <w:rPr>
          <w:b/>
          <w:sz w:val="20"/>
        </w:rPr>
        <w:t xml:space="preserve">Biasing of Diode: </w:t>
      </w:r>
      <w:r>
        <w:rPr>
          <w:sz w:val="20"/>
        </w:rPr>
        <w:t>The process of applying an external voltage is called as “biasing”</w:t>
      </w:r>
      <w:r>
        <w:rPr>
          <w:b/>
          <w:sz w:val="20"/>
        </w:rPr>
        <w:t>. Pre Knowledge</w:t>
      </w:r>
      <w:r>
        <w:rPr>
          <w:sz w:val="20"/>
        </w:rPr>
        <w:t>:</w:t>
      </w:r>
    </w:p>
    <w:p w:rsidR="00E04A6B" w:rsidRDefault="00FB1796">
      <w:pPr>
        <w:pStyle w:val="BodyText"/>
        <w:spacing w:line="178" w:lineRule="exact"/>
        <w:ind w:left="220"/>
        <w:jc w:val="both"/>
      </w:pPr>
      <w:r>
        <w:rPr>
          <w:b/>
        </w:rPr>
        <w:t>Zero Bias</w:t>
      </w:r>
      <w:r>
        <w:t>: When no external voltage potential is applied to the PN junction diode called Zero</w:t>
      </w:r>
    </w:p>
    <w:p w:rsidR="00E04A6B" w:rsidRDefault="00FB1796">
      <w:pPr>
        <w:pStyle w:val="BodyText"/>
        <w:ind w:left="220" w:right="141"/>
        <w:jc w:val="both"/>
        <w:rPr>
          <w:rFonts w:ascii="Carlito" w:hAnsi="Carlito"/>
          <w:sz w:val="22"/>
        </w:rPr>
      </w:pPr>
      <w:r>
        <w:t>Biased Junction Diode. However if the diodes terminals are shorted together, a few holes (majority carriers) in the P-type material with enough energy to overcome the potential barrier will move across the junction against this barrier potential. This is known as the “Forward Current” and is referenced as I</w:t>
      </w:r>
      <w:r>
        <w:rPr>
          <w:vertAlign w:val="subscript"/>
        </w:rPr>
        <w:t>F..</w:t>
      </w:r>
      <w:r>
        <w:t xml:space="preserve"> Likewise, holes generated in the N-type material (minority carriers) and move across the junction in the opposite direction. This is known as the “Reverse Current” and is referenced as I</w:t>
      </w:r>
      <w:r>
        <w:rPr>
          <w:vertAlign w:val="subscript"/>
        </w:rPr>
        <w:t>R</w:t>
      </w:r>
      <w:r>
        <w:t>. This transfer of electrons and holes back and forth across the PN junction is known as diffusion, as shown Fig 9</w:t>
      </w:r>
      <w:r>
        <w:rPr>
          <w:rFonts w:ascii="Carlito" w:hAnsi="Carlito"/>
          <w:sz w:val="22"/>
        </w:rPr>
        <w:t>.</w:t>
      </w: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453095" w:rsidRDefault="00453095">
      <w:pPr>
        <w:pStyle w:val="BodyText"/>
        <w:spacing w:before="8"/>
        <w:rPr>
          <w:rFonts w:ascii="Carlito"/>
          <w:sz w:val="21"/>
        </w:rPr>
      </w:pPr>
    </w:p>
    <w:p w:rsidR="00E04A6B" w:rsidRDefault="00FB1796">
      <w:pPr>
        <w:pStyle w:val="BodyText"/>
        <w:spacing w:before="8"/>
        <w:rPr>
          <w:rFonts w:ascii="Carlito"/>
          <w:sz w:val="21"/>
        </w:rPr>
      </w:pPr>
      <w:r>
        <w:rPr>
          <w:noProof/>
        </w:rPr>
        <w:drawing>
          <wp:anchor distT="0" distB="0" distL="0" distR="0" simplePos="0" relativeHeight="28" behindDoc="0" locked="0" layoutInCell="1" allowOverlap="1">
            <wp:simplePos x="0" y="0"/>
            <wp:positionH relativeFrom="page">
              <wp:posOffset>1962150</wp:posOffset>
            </wp:positionH>
            <wp:positionV relativeFrom="paragraph">
              <wp:posOffset>192958</wp:posOffset>
            </wp:positionV>
            <wp:extent cx="1929166" cy="1222343"/>
            <wp:effectExtent l="0" t="0" r="0" b="0"/>
            <wp:wrapTopAndBottom/>
            <wp:docPr id="41" name="image24.png" descr="pn junction zero b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4.png"/>
                    <pic:cNvPicPr/>
                  </pic:nvPicPr>
                  <pic:blipFill>
                    <a:blip r:embed="rId67" cstate="print"/>
                    <a:stretch>
                      <a:fillRect/>
                    </a:stretch>
                  </pic:blipFill>
                  <pic:spPr>
                    <a:xfrm>
                      <a:off x="0" y="0"/>
                      <a:ext cx="1929166" cy="1222343"/>
                    </a:xfrm>
                    <a:prstGeom prst="rect">
                      <a:avLst/>
                    </a:prstGeom>
                  </pic:spPr>
                </pic:pic>
              </a:graphicData>
            </a:graphic>
          </wp:anchor>
        </w:drawing>
      </w:r>
    </w:p>
    <w:p w:rsidR="00E04A6B" w:rsidRDefault="00E04A6B">
      <w:pPr>
        <w:pStyle w:val="BodyText"/>
        <w:spacing w:before="5"/>
        <w:rPr>
          <w:rFonts w:ascii="Carlito"/>
          <w:sz w:val="22"/>
        </w:rPr>
      </w:pPr>
    </w:p>
    <w:p w:rsidR="00E04A6B" w:rsidRDefault="00FB1796">
      <w:pPr>
        <w:pStyle w:val="BodyText"/>
        <w:ind w:left="1840"/>
      </w:pPr>
      <w:bookmarkStart w:id="21" w:name="Fig_9:_Zero_Bias"/>
      <w:bookmarkEnd w:id="21"/>
      <w:r>
        <w:t>Fig 9: Zero Bias</w:t>
      </w:r>
    </w:p>
    <w:p w:rsidR="00E04A6B" w:rsidRDefault="00FB1796">
      <w:pPr>
        <w:spacing w:before="73"/>
        <w:ind w:left="220"/>
        <w:rPr>
          <w:rFonts w:ascii="Times New Roman"/>
          <w:sz w:val="24"/>
        </w:rPr>
      </w:pPr>
      <w:r>
        <w:rPr>
          <w:sz w:val="20"/>
        </w:rPr>
        <w:t xml:space="preserve">But how ever there are </w:t>
      </w:r>
      <w:r>
        <w:rPr>
          <w:rFonts w:ascii="Times New Roman"/>
          <w:sz w:val="24"/>
        </w:rPr>
        <w:t>two ways in which we can bias a pn junction diode.</w:t>
      </w:r>
    </w:p>
    <w:p w:rsidR="00E04A6B" w:rsidRDefault="00E04A6B">
      <w:pPr>
        <w:pStyle w:val="BodyText"/>
        <w:spacing w:before="10"/>
        <w:rPr>
          <w:rFonts w:ascii="Times New Roman"/>
          <w:sz w:val="24"/>
        </w:rPr>
      </w:pPr>
    </w:p>
    <w:p w:rsidR="00E04A6B" w:rsidRDefault="004733C3" w:rsidP="0083003D">
      <w:pPr>
        <w:pStyle w:val="ListParagraph"/>
        <w:numPr>
          <w:ilvl w:val="3"/>
          <w:numId w:val="38"/>
        </w:numPr>
        <w:tabs>
          <w:tab w:val="left" w:pos="2523"/>
        </w:tabs>
        <w:rPr>
          <w:rFonts w:ascii="Carlito"/>
        </w:rPr>
      </w:pPr>
      <w:hyperlink r:id="rId68" w:anchor="forward-bias">
        <w:r w:rsidR="00FB1796">
          <w:rPr>
            <w:rFonts w:ascii="Carlito"/>
            <w:color w:val="3B588D"/>
          </w:rPr>
          <w:t>Forward</w:t>
        </w:r>
        <w:r w:rsidR="00FB1796">
          <w:rPr>
            <w:rFonts w:ascii="Carlito"/>
            <w:color w:val="3B588D"/>
            <w:spacing w:val="-2"/>
          </w:rPr>
          <w:t xml:space="preserve"> </w:t>
        </w:r>
        <w:r w:rsidR="00FB1796">
          <w:rPr>
            <w:rFonts w:ascii="Carlito"/>
            <w:color w:val="3B588D"/>
          </w:rPr>
          <w:t>bias</w:t>
        </w:r>
      </w:hyperlink>
    </w:p>
    <w:p w:rsidR="00E04A6B" w:rsidRDefault="004733C3" w:rsidP="0083003D">
      <w:pPr>
        <w:pStyle w:val="ListParagraph"/>
        <w:numPr>
          <w:ilvl w:val="3"/>
          <w:numId w:val="38"/>
        </w:numPr>
        <w:tabs>
          <w:tab w:val="left" w:pos="2523"/>
        </w:tabs>
        <w:spacing w:before="1"/>
        <w:rPr>
          <w:rFonts w:ascii="Carlito"/>
        </w:rPr>
      </w:pPr>
      <w:r w:rsidRPr="004733C3">
        <w:pict>
          <v:rect id="_x0000_s1114" style="position:absolute;left:0;text-align:left;margin-left:242.95pt;margin-top:11.7pt;width:2.4pt;height:.7pt;z-index:15745536;mso-position-horizontal-relative:page" fillcolor="black" stroked="f">
            <w10:wrap anchorx="page"/>
          </v:rect>
        </w:pict>
      </w:r>
      <w:hyperlink r:id="rId69" w:anchor="reverse-bias">
        <w:r w:rsidR="00FB1796">
          <w:rPr>
            <w:rFonts w:ascii="Carlito"/>
            <w:color w:val="3B588D"/>
          </w:rPr>
          <w:t>Reverse</w:t>
        </w:r>
        <w:r w:rsidR="00FB1796">
          <w:rPr>
            <w:rFonts w:ascii="Carlito"/>
            <w:color w:val="3B588D"/>
            <w:spacing w:val="-4"/>
          </w:rPr>
          <w:t xml:space="preserve"> </w:t>
        </w:r>
        <w:r w:rsidR="00FB1796">
          <w:rPr>
            <w:rFonts w:ascii="Carlito"/>
            <w:color w:val="3B588D"/>
          </w:rPr>
          <w:t>bias</w:t>
        </w:r>
      </w:hyperlink>
    </w:p>
    <w:p w:rsidR="00E04A6B" w:rsidRDefault="00E04A6B">
      <w:pPr>
        <w:pStyle w:val="BodyText"/>
        <w:spacing w:before="2"/>
        <w:rPr>
          <w:rFonts w:ascii="Carlito"/>
          <w:sz w:val="18"/>
        </w:rPr>
      </w:pPr>
    </w:p>
    <w:p w:rsidR="00E04A6B" w:rsidRDefault="00FB1796">
      <w:pPr>
        <w:spacing w:before="57"/>
        <w:ind w:left="220" w:right="358"/>
        <w:rPr>
          <w:rFonts w:ascii="Carlito" w:hAnsi="Carlito"/>
        </w:rPr>
      </w:pPr>
      <w:r>
        <w:rPr>
          <w:rFonts w:ascii="Carlito" w:hAnsi="Carlito"/>
        </w:rPr>
        <w:t xml:space="preserve">Forward Bias – The voltage potential is connected positive, (+ve) to the P-type material and negative, (-ve) to the N-type material across the diode which has the effect of </w:t>
      </w:r>
      <w:r>
        <w:rPr>
          <w:rFonts w:ascii="Carlito" w:hAnsi="Carlito"/>
          <w:b/>
        </w:rPr>
        <w:t xml:space="preserve">Decreasing </w:t>
      </w:r>
      <w:r>
        <w:rPr>
          <w:rFonts w:ascii="Carlito" w:hAnsi="Carlito"/>
        </w:rPr>
        <w:t>the PN junction diodes’s width.</w:t>
      </w:r>
    </w:p>
    <w:p w:rsidR="00E04A6B" w:rsidRDefault="00E04A6B">
      <w:pPr>
        <w:pStyle w:val="BodyText"/>
        <w:spacing w:before="2"/>
        <w:rPr>
          <w:rFonts w:ascii="Carlito"/>
          <w:sz w:val="23"/>
        </w:rPr>
      </w:pPr>
    </w:p>
    <w:p w:rsidR="00E04A6B" w:rsidRDefault="00FB1796">
      <w:pPr>
        <w:spacing w:line="237" w:lineRule="auto"/>
        <w:ind w:left="220" w:right="164"/>
        <w:rPr>
          <w:rFonts w:ascii="Carlito" w:hAnsi="Carlito"/>
        </w:rPr>
      </w:pPr>
      <w:r>
        <w:rPr>
          <w:rFonts w:ascii="Carlito" w:hAnsi="Carlito"/>
        </w:rPr>
        <w:t xml:space="preserve">Reverse Bias – The voltage potential is connected negative, (-ve) to the P-type material and positive, (+ve) to the N-type material across the diode which has the effect of </w:t>
      </w:r>
      <w:r>
        <w:rPr>
          <w:rFonts w:ascii="Carlito" w:hAnsi="Carlito"/>
          <w:b/>
        </w:rPr>
        <w:t xml:space="preserve">Increasing </w:t>
      </w:r>
      <w:r>
        <w:rPr>
          <w:rFonts w:ascii="Carlito" w:hAnsi="Carlito"/>
        </w:rPr>
        <w:t>the PN junction diode’s width.</w:t>
      </w:r>
    </w:p>
    <w:p w:rsidR="00E04A6B" w:rsidRDefault="00FB1796">
      <w:pPr>
        <w:pStyle w:val="BodyText"/>
        <w:spacing w:before="1"/>
        <w:rPr>
          <w:rFonts w:ascii="Carlito"/>
          <w:sz w:val="25"/>
        </w:rPr>
      </w:pPr>
      <w:r>
        <w:rPr>
          <w:noProof/>
        </w:rPr>
        <w:drawing>
          <wp:anchor distT="0" distB="0" distL="0" distR="0" simplePos="0" relativeHeight="31" behindDoc="0" locked="0" layoutInCell="1" allowOverlap="1">
            <wp:simplePos x="0" y="0"/>
            <wp:positionH relativeFrom="page">
              <wp:posOffset>1668320</wp:posOffset>
            </wp:positionH>
            <wp:positionV relativeFrom="paragraph">
              <wp:posOffset>219773</wp:posOffset>
            </wp:positionV>
            <wp:extent cx="4622999" cy="1033843"/>
            <wp:effectExtent l="0" t="0" r="0" b="0"/>
            <wp:wrapTopAndBottom/>
            <wp:docPr id="43" name="image25.png" descr="http://sub.allaboutcircuits.com/images/03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5.png"/>
                    <pic:cNvPicPr/>
                  </pic:nvPicPr>
                  <pic:blipFill>
                    <a:blip r:embed="rId70" cstate="print"/>
                    <a:stretch>
                      <a:fillRect/>
                    </a:stretch>
                  </pic:blipFill>
                  <pic:spPr>
                    <a:xfrm>
                      <a:off x="0" y="0"/>
                      <a:ext cx="4622999" cy="1033843"/>
                    </a:xfrm>
                    <a:prstGeom prst="rect">
                      <a:avLst/>
                    </a:prstGeom>
                  </pic:spPr>
                </pic:pic>
              </a:graphicData>
            </a:graphic>
          </wp:anchor>
        </w:drawing>
      </w:r>
    </w:p>
    <w:p w:rsidR="00E04A6B" w:rsidRDefault="00E04A6B">
      <w:pPr>
        <w:pStyle w:val="BodyText"/>
        <w:spacing w:before="9"/>
        <w:rPr>
          <w:rFonts w:ascii="Carlito"/>
          <w:sz w:val="24"/>
        </w:rPr>
      </w:pPr>
    </w:p>
    <w:p w:rsidR="00E04A6B" w:rsidRDefault="00FB1796" w:rsidP="0083003D">
      <w:pPr>
        <w:pStyle w:val="ListParagraph"/>
        <w:numPr>
          <w:ilvl w:val="2"/>
          <w:numId w:val="38"/>
        </w:numPr>
        <w:tabs>
          <w:tab w:val="left" w:pos="816"/>
        </w:tabs>
        <w:ind w:left="815" w:hanging="596"/>
        <w:rPr>
          <w:color w:val="FF0000"/>
          <w:sz w:val="20"/>
        </w:rPr>
      </w:pPr>
      <w:bookmarkStart w:id="22" w:name="2.1.2_Forward_&amp;_Reverse_bias_&amp;_V-I_chara"/>
      <w:bookmarkEnd w:id="22"/>
      <w:r>
        <w:rPr>
          <w:color w:val="FF0000"/>
          <w:sz w:val="20"/>
        </w:rPr>
        <w:t>Forward &amp; Reverse bias &amp; V-I characteristics of PN junction</w:t>
      </w:r>
      <w:r>
        <w:rPr>
          <w:color w:val="FF0000"/>
          <w:spacing w:val="-12"/>
          <w:sz w:val="20"/>
        </w:rPr>
        <w:t xml:space="preserve"> </w:t>
      </w:r>
      <w:r>
        <w:rPr>
          <w:color w:val="FF0000"/>
          <w:sz w:val="20"/>
        </w:rPr>
        <w:t>Diode</w:t>
      </w:r>
    </w:p>
    <w:p w:rsidR="00E04A6B" w:rsidRDefault="00E04A6B">
      <w:pPr>
        <w:pStyle w:val="BodyText"/>
        <w:rPr>
          <w:sz w:val="23"/>
        </w:rPr>
      </w:pPr>
    </w:p>
    <w:p w:rsidR="00E04A6B" w:rsidRDefault="00FB1796">
      <w:pPr>
        <w:pStyle w:val="Heading8"/>
      </w:pPr>
      <w:bookmarkStart w:id="23" w:name="Forward_Biased_PN_Junction_Diode"/>
      <w:bookmarkEnd w:id="23"/>
      <w:r>
        <w:t>Forward Biased PN Junction Diode</w:t>
      </w:r>
    </w:p>
    <w:p w:rsidR="00E04A6B" w:rsidRDefault="00E04A6B">
      <w:pPr>
        <w:pStyle w:val="BodyText"/>
        <w:spacing w:before="3"/>
        <w:rPr>
          <w:b/>
          <w:sz w:val="23"/>
        </w:rPr>
      </w:pPr>
    </w:p>
    <w:p w:rsidR="00E04A6B" w:rsidRDefault="00FB1796">
      <w:pPr>
        <w:pStyle w:val="BodyText"/>
        <w:ind w:left="220" w:right="200"/>
      </w:pPr>
      <w:r>
        <w:t xml:space="preserve">When a diode is connected in a </w:t>
      </w:r>
      <w:r>
        <w:rPr>
          <w:b/>
        </w:rPr>
        <w:t xml:space="preserve">Forward Bias </w:t>
      </w:r>
      <w:r>
        <w:t>condition, a negative voltage is applied to the n- type material and a positive voltage is applied to the p-type material. If this external voltage becomes greater than the value of the potential barrier, approx. 0.7 volts for silicon and 0.3 volts for germanium, the potential barriers opposition will be overcome and current will start to flow.</w:t>
      </w:r>
    </w:p>
    <w:p w:rsidR="00E04A6B" w:rsidRDefault="00E04A6B">
      <w:pPr>
        <w:pStyle w:val="BodyText"/>
        <w:spacing w:before="11"/>
        <w:rPr>
          <w:sz w:val="22"/>
        </w:rPr>
      </w:pPr>
    </w:p>
    <w:p w:rsidR="00E04A6B" w:rsidRDefault="00FB1796">
      <w:pPr>
        <w:pStyle w:val="Heading8"/>
      </w:pPr>
      <w:bookmarkStart w:id="24" w:name="Forward_Characteristics_Curve_for_a_Junc"/>
      <w:bookmarkEnd w:id="24"/>
      <w:r>
        <w:t>Forward Characteristics Curve for a Junction Diode</w:t>
      </w:r>
    </w:p>
    <w:p w:rsidR="00E04A6B" w:rsidRDefault="00FB1796">
      <w:pPr>
        <w:pStyle w:val="BodyText"/>
        <w:spacing w:before="8"/>
        <w:rPr>
          <w:b/>
          <w:sz w:val="23"/>
        </w:rPr>
      </w:pPr>
      <w:r>
        <w:rPr>
          <w:noProof/>
        </w:rPr>
        <w:lastRenderedPageBreak/>
        <w:drawing>
          <wp:anchor distT="0" distB="0" distL="0" distR="0" simplePos="0" relativeHeight="32" behindDoc="0" locked="0" layoutInCell="1" allowOverlap="1">
            <wp:simplePos x="0" y="0"/>
            <wp:positionH relativeFrom="page">
              <wp:posOffset>2400300</wp:posOffset>
            </wp:positionH>
            <wp:positionV relativeFrom="paragraph">
              <wp:posOffset>207594</wp:posOffset>
            </wp:positionV>
            <wp:extent cx="3220731" cy="1994916"/>
            <wp:effectExtent l="0" t="0" r="0" b="0"/>
            <wp:wrapTopAndBottom/>
            <wp:docPr id="45" name="image26.png" descr="pn junction forward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6.png"/>
                    <pic:cNvPicPr/>
                  </pic:nvPicPr>
                  <pic:blipFill>
                    <a:blip r:embed="rId71" cstate="print"/>
                    <a:stretch>
                      <a:fillRect/>
                    </a:stretch>
                  </pic:blipFill>
                  <pic:spPr>
                    <a:xfrm>
                      <a:off x="0" y="0"/>
                      <a:ext cx="3220731" cy="1994916"/>
                    </a:xfrm>
                    <a:prstGeom prst="rect">
                      <a:avLst/>
                    </a:prstGeom>
                  </pic:spPr>
                </pic:pic>
              </a:graphicData>
            </a:graphic>
          </wp:anchor>
        </w:drawing>
      </w:r>
    </w:p>
    <w:p w:rsidR="00E04A6B" w:rsidRDefault="00FB1796">
      <w:pPr>
        <w:pStyle w:val="BodyText"/>
        <w:spacing w:before="143"/>
        <w:ind w:left="270"/>
      </w:pPr>
      <w:r>
        <w:t>The application of a forward biasing voltage on the junction diode results</w:t>
      </w:r>
    </w:p>
    <w:p w:rsidR="00E04A6B" w:rsidRDefault="00E04A6B">
      <w:pPr>
        <w:pStyle w:val="BodyText"/>
        <w:spacing w:before="12"/>
        <w:rPr>
          <w:sz w:val="27"/>
        </w:rPr>
      </w:pPr>
    </w:p>
    <w:p w:rsidR="00E04A6B" w:rsidRDefault="00FB1796" w:rsidP="0083003D">
      <w:pPr>
        <w:pStyle w:val="ListParagraph"/>
        <w:numPr>
          <w:ilvl w:val="0"/>
          <w:numId w:val="37"/>
        </w:numPr>
        <w:tabs>
          <w:tab w:val="left" w:pos="940"/>
          <w:tab w:val="left" w:pos="941"/>
        </w:tabs>
        <w:spacing w:line="237" w:lineRule="auto"/>
        <w:ind w:right="500"/>
        <w:rPr>
          <w:rFonts w:ascii="Symbol" w:hAnsi="Symbol"/>
          <w:sz w:val="20"/>
        </w:rPr>
      </w:pPr>
      <w:r>
        <w:rPr>
          <w:sz w:val="20"/>
        </w:rPr>
        <w:t>the depletion layer becoming very thin and narrow which represents a low</w:t>
      </w:r>
      <w:r>
        <w:rPr>
          <w:spacing w:val="-38"/>
          <w:sz w:val="20"/>
        </w:rPr>
        <w:t xml:space="preserve"> </w:t>
      </w:r>
      <w:r>
        <w:rPr>
          <w:sz w:val="20"/>
        </w:rPr>
        <w:t>impedance path through the junction thereby allowing high currents to</w:t>
      </w:r>
      <w:r>
        <w:rPr>
          <w:spacing w:val="-11"/>
          <w:sz w:val="20"/>
        </w:rPr>
        <w:t xml:space="preserve"> </w:t>
      </w:r>
      <w:r>
        <w:rPr>
          <w:sz w:val="20"/>
        </w:rPr>
        <w:t>flow.</w:t>
      </w:r>
    </w:p>
    <w:p w:rsidR="00E04A6B" w:rsidRDefault="00FB1796" w:rsidP="0083003D">
      <w:pPr>
        <w:pStyle w:val="ListParagraph"/>
        <w:numPr>
          <w:ilvl w:val="0"/>
          <w:numId w:val="37"/>
        </w:numPr>
        <w:tabs>
          <w:tab w:val="left" w:pos="940"/>
          <w:tab w:val="left" w:pos="941"/>
        </w:tabs>
        <w:spacing w:before="6" w:line="235" w:lineRule="auto"/>
        <w:ind w:right="683"/>
        <w:rPr>
          <w:rFonts w:ascii="Symbol" w:hAnsi="Symbol"/>
          <w:sz w:val="20"/>
        </w:rPr>
      </w:pPr>
      <w:r>
        <w:rPr>
          <w:sz w:val="20"/>
        </w:rPr>
        <w:t>The point at which this sudden increase in current takes place is represented on</w:t>
      </w:r>
      <w:r>
        <w:rPr>
          <w:spacing w:val="-36"/>
          <w:sz w:val="20"/>
        </w:rPr>
        <w:t xml:space="preserve"> </w:t>
      </w:r>
      <w:r>
        <w:rPr>
          <w:sz w:val="20"/>
        </w:rPr>
        <w:t>the static I-V characteristics curve above as the “knee”</w:t>
      </w:r>
      <w:r>
        <w:rPr>
          <w:spacing w:val="-14"/>
          <w:sz w:val="20"/>
        </w:rPr>
        <w:t xml:space="preserve"> </w:t>
      </w:r>
      <w:r>
        <w:rPr>
          <w:sz w:val="20"/>
        </w:rPr>
        <w:t>point.</w:t>
      </w:r>
    </w:p>
    <w:p w:rsidR="00E04A6B" w:rsidRDefault="00FB1796">
      <w:pPr>
        <w:pStyle w:val="Heading8"/>
        <w:spacing w:before="79"/>
      </w:pPr>
      <w:bookmarkStart w:id="25" w:name="Reduction_in_the_Depletion_Layer_due_to_"/>
      <w:bookmarkEnd w:id="25"/>
      <w:r>
        <w:t>Reduction in the Depletion Layer due to Forward Bias</w:t>
      </w:r>
    </w:p>
    <w:p w:rsidR="00E04A6B" w:rsidRDefault="00FB1796">
      <w:pPr>
        <w:pStyle w:val="BodyText"/>
        <w:spacing w:before="1"/>
        <w:rPr>
          <w:b/>
          <w:sz w:val="24"/>
        </w:rPr>
      </w:pPr>
      <w:r>
        <w:rPr>
          <w:noProof/>
        </w:rPr>
        <w:drawing>
          <wp:anchor distT="0" distB="0" distL="0" distR="0" simplePos="0" relativeHeight="34" behindDoc="0" locked="0" layoutInCell="1" allowOverlap="1">
            <wp:simplePos x="0" y="0"/>
            <wp:positionH relativeFrom="page">
              <wp:posOffset>2047875</wp:posOffset>
            </wp:positionH>
            <wp:positionV relativeFrom="paragraph">
              <wp:posOffset>211239</wp:posOffset>
            </wp:positionV>
            <wp:extent cx="3913525" cy="2000154"/>
            <wp:effectExtent l="0" t="0" r="0" b="0"/>
            <wp:wrapTopAndBottom/>
            <wp:docPr id="47" name="image27.png" descr="pn junction forward b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7.png"/>
                    <pic:cNvPicPr/>
                  </pic:nvPicPr>
                  <pic:blipFill>
                    <a:blip r:embed="rId72" cstate="print"/>
                    <a:stretch>
                      <a:fillRect/>
                    </a:stretch>
                  </pic:blipFill>
                  <pic:spPr>
                    <a:xfrm>
                      <a:off x="0" y="0"/>
                      <a:ext cx="3913525" cy="2000154"/>
                    </a:xfrm>
                    <a:prstGeom prst="rect">
                      <a:avLst/>
                    </a:prstGeom>
                  </pic:spPr>
                </pic:pic>
              </a:graphicData>
            </a:graphic>
          </wp:anchor>
        </w:drawing>
      </w:r>
    </w:p>
    <w:p w:rsidR="00E04A6B" w:rsidRDefault="00E04A6B">
      <w:pPr>
        <w:pStyle w:val="BodyText"/>
        <w:spacing w:before="5"/>
        <w:rPr>
          <w:b/>
          <w:sz w:val="34"/>
        </w:rPr>
      </w:pPr>
    </w:p>
    <w:p w:rsidR="00E04A6B" w:rsidRDefault="00FB1796">
      <w:pPr>
        <w:ind w:left="311"/>
        <w:rPr>
          <w:b/>
          <w:sz w:val="20"/>
        </w:rPr>
      </w:pPr>
      <w:bookmarkStart w:id="26" w:name="Reverse_Biased_PN_Junction_Diode"/>
      <w:bookmarkEnd w:id="26"/>
      <w:r>
        <w:rPr>
          <w:b/>
          <w:sz w:val="20"/>
        </w:rPr>
        <w:t>Reverse Biased PN Junction Diode</w:t>
      </w:r>
    </w:p>
    <w:p w:rsidR="00E04A6B" w:rsidRDefault="00E04A6B">
      <w:pPr>
        <w:pStyle w:val="BodyText"/>
        <w:spacing w:before="2"/>
        <w:rPr>
          <w:b/>
          <w:sz w:val="26"/>
        </w:rPr>
      </w:pPr>
    </w:p>
    <w:p w:rsidR="00E04A6B" w:rsidRDefault="00FB1796">
      <w:pPr>
        <w:pStyle w:val="BodyText"/>
        <w:ind w:left="220" w:right="142"/>
        <w:jc w:val="both"/>
      </w:pPr>
      <w:r>
        <w:t xml:space="preserve">When a diode is connected in a </w:t>
      </w:r>
      <w:r>
        <w:rPr>
          <w:b/>
        </w:rPr>
        <w:t xml:space="preserve">Reverse Bias </w:t>
      </w:r>
      <w:r>
        <w:t xml:space="preserve">condition, a positive voltage is applied to the </w:t>
      </w:r>
      <w:r>
        <w:rPr>
          <w:spacing w:val="3"/>
        </w:rPr>
        <w:t xml:space="preserve">N- </w:t>
      </w:r>
      <w:r>
        <w:t>type material and a negative voltage is applied to the P-type material. The positive voltage applied to the N-type material attracts electrons towards the positive electrode and away from the junction, while the holes in the P-type end are also attracted away from the junction towards the negative electrode.</w:t>
      </w:r>
      <w:r>
        <w:rPr>
          <w:spacing w:val="-3"/>
        </w:rPr>
        <w:t xml:space="preserve"> </w:t>
      </w:r>
      <w:r>
        <w:t>Thus</w:t>
      </w:r>
    </w:p>
    <w:p w:rsidR="00E04A6B" w:rsidRDefault="00E04A6B">
      <w:pPr>
        <w:pStyle w:val="BodyText"/>
        <w:spacing w:before="11"/>
        <w:rPr>
          <w:sz w:val="23"/>
        </w:rPr>
      </w:pPr>
    </w:p>
    <w:p w:rsidR="00E04A6B" w:rsidRDefault="00FB1796" w:rsidP="0083003D">
      <w:pPr>
        <w:pStyle w:val="ListParagraph"/>
        <w:numPr>
          <w:ilvl w:val="0"/>
          <w:numId w:val="37"/>
        </w:numPr>
        <w:tabs>
          <w:tab w:val="left" w:pos="1010"/>
        </w:tabs>
        <w:spacing w:line="230" w:lineRule="auto"/>
        <w:ind w:right="182"/>
        <w:jc w:val="both"/>
        <w:rPr>
          <w:rFonts w:ascii="Symbol" w:hAnsi="Symbol"/>
          <w:sz w:val="24"/>
        </w:rPr>
      </w:pPr>
      <w:r>
        <w:tab/>
      </w:r>
      <w:r>
        <w:rPr>
          <w:sz w:val="20"/>
        </w:rPr>
        <w:t>the depletion layer grows wider due to a lack of electrons and holes and presents a high impedance path, almost an</w:t>
      </w:r>
      <w:r>
        <w:rPr>
          <w:spacing w:val="-3"/>
          <w:sz w:val="20"/>
        </w:rPr>
        <w:t xml:space="preserve"> </w:t>
      </w:r>
      <w:r>
        <w:rPr>
          <w:sz w:val="20"/>
        </w:rPr>
        <w:t>insulator.</w:t>
      </w:r>
    </w:p>
    <w:p w:rsidR="00E04A6B" w:rsidRDefault="00FB1796" w:rsidP="0083003D">
      <w:pPr>
        <w:pStyle w:val="ListParagraph"/>
        <w:numPr>
          <w:ilvl w:val="0"/>
          <w:numId w:val="37"/>
        </w:numPr>
        <w:tabs>
          <w:tab w:val="left" w:pos="941"/>
        </w:tabs>
        <w:spacing w:before="10" w:line="230" w:lineRule="auto"/>
        <w:ind w:right="214"/>
        <w:jc w:val="both"/>
        <w:rPr>
          <w:rFonts w:ascii="Symbol" w:hAnsi="Symbol"/>
          <w:sz w:val="24"/>
        </w:rPr>
      </w:pPr>
      <w:r>
        <w:rPr>
          <w:sz w:val="20"/>
        </w:rPr>
        <w:t>The result is that a high potential barrier is created thus preventing current from flowing through the semiconductor</w:t>
      </w:r>
      <w:r>
        <w:rPr>
          <w:spacing w:val="-5"/>
          <w:sz w:val="20"/>
        </w:rPr>
        <w:t xml:space="preserve"> </w:t>
      </w:r>
      <w:r>
        <w:rPr>
          <w:sz w:val="20"/>
        </w:rPr>
        <w:t>material.</w:t>
      </w:r>
    </w:p>
    <w:p w:rsidR="00E04A6B" w:rsidRDefault="00FB1796" w:rsidP="0083003D">
      <w:pPr>
        <w:pStyle w:val="ListParagraph"/>
        <w:numPr>
          <w:ilvl w:val="0"/>
          <w:numId w:val="37"/>
        </w:numPr>
        <w:tabs>
          <w:tab w:val="left" w:pos="941"/>
        </w:tabs>
        <w:spacing w:before="4" w:line="237" w:lineRule="auto"/>
        <w:ind w:right="239"/>
        <w:jc w:val="both"/>
        <w:rPr>
          <w:rFonts w:ascii="Symbol" w:hAnsi="Symbol"/>
          <w:sz w:val="20"/>
        </w:rPr>
      </w:pPr>
      <w:r>
        <w:rPr>
          <w:sz w:val="20"/>
        </w:rPr>
        <w:t xml:space="preserve">a high resistance value to the PN junction and practically zero current flows through the junction diode with an increase in bias voltage. However, a very small </w:t>
      </w:r>
      <w:r>
        <w:rPr>
          <w:b/>
          <w:sz w:val="20"/>
        </w:rPr>
        <w:t xml:space="preserve">leakage current </w:t>
      </w:r>
      <w:r>
        <w:rPr>
          <w:sz w:val="20"/>
        </w:rPr>
        <w:t>does flow through the junction which can be measured in microamperes, ( μA</w:t>
      </w:r>
      <w:r>
        <w:rPr>
          <w:spacing w:val="-12"/>
          <w:sz w:val="20"/>
        </w:rPr>
        <w:t xml:space="preserve"> </w:t>
      </w:r>
      <w:r>
        <w:rPr>
          <w:sz w:val="20"/>
        </w:rPr>
        <w:t>).</w:t>
      </w:r>
    </w:p>
    <w:p w:rsidR="00E04A6B" w:rsidRDefault="00E04A6B">
      <w:pPr>
        <w:pStyle w:val="BodyText"/>
        <w:spacing w:before="1"/>
        <w:rPr>
          <w:sz w:val="23"/>
        </w:rPr>
      </w:pPr>
    </w:p>
    <w:p w:rsidR="00E04A6B" w:rsidRDefault="00FB1796">
      <w:pPr>
        <w:pStyle w:val="Heading8"/>
      </w:pPr>
      <w:bookmarkStart w:id="27" w:name="Increase_in_the_Depletion_Layer_due_to_R"/>
      <w:bookmarkEnd w:id="27"/>
      <w:r>
        <w:t>Increase in the Depletion Layer due to Reverse Bias</w:t>
      </w:r>
    </w:p>
    <w:p w:rsidR="00E04A6B" w:rsidRDefault="00FB1796">
      <w:pPr>
        <w:pStyle w:val="BodyText"/>
        <w:spacing w:before="11"/>
        <w:rPr>
          <w:b/>
          <w:sz w:val="23"/>
        </w:rPr>
      </w:pPr>
      <w:r>
        <w:rPr>
          <w:noProof/>
        </w:rPr>
        <w:lastRenderedPageBreak/>
        <w:drawing>
          <wp:anchor distT="0" distB="0" distL="0" distR="0" simplePos="0" relativeHeight="35" behindDoc="0" locked="0" layoutInCell="1" allowOverlap="1">
            <wp:simplePos x="0" y="0"/>
            <wp:positionH relativeFrom="page">
              <wp:posOffset>2076450</wp:posOffset>
            </wp:positionH>
            <wp:positionV relativeFrom="paragraph">
              <wp:posOffset>209447</wp:posOffset>
            </wp:positionV>
            <wp:extent cx="3858588" cy="1976056"/>
            <wp:effectExtent l="0" t="0" r="0" b="0"/>
            <wp:wrapTopAndBottom/>
            <wp:docPr id="49" name="image28.png" descr="pn junction reverse b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png"/>
                    <pic:cNvPicPr/>
                  </pic:nvPicPr>
                  <pic:blipFill>
                    <a:blip r:embed="rId73" cstate="print"/>
                    <a:stretch>
                      <a:fillRect/>
                    </a:stretch>
                  </pic:blipFill>
                  <pic:spPr>
                    <a:xfrm>
                      <a:off x="0" y="0"/>
                      <a:ext cx="3858588" cy="1976056"/>
                    </a:xfrm>
                    <a:prstGeom prst="rect">
                      <a:avLst/>
                    </a:prstGeom>
                  </pic:spPr>
                </pic:pic>
              </a:graphicData>
            </a:graphic>
          </wp:anchor>
        </w:drawing>
      </w:r>
    </w:p>
    <w:p w:rsidR="00E04A6B" w:rsidRDefault="00FB1796">
      <w:pPr>
        <w:spacing w:before="147"/>
        <w:ind w:left="270"/>
        <w:jc w:val="both"/>
        <w:rPr>
          <w:rFonts w:ascii="Carlito"/>
        </w:rPr>
      </w:pPr>
      <w:r>
        <w:rPr>
          <w:rFonts w:ascii="Carlito"/>
        </w:rPr>
        <w:t>Reverse Characteristics Curve for a Junction Diode</w:t>
      </w:r>
    </w:p>
    <w:p w:rsidR="00E04A6B" w:rsidRDefault="00FB1796">
      <w:pPr>
        <w:pStyle w:val="BodyText"/>
        <w:spacing w:before="5"/>
        <w:rPr>
          <w:rFonts w:ascii="Carlito"/>
          <w:sz w:val="18"/>
        </w:rPr>
      </w:pPr>
      <w:r>
        <w:rPr>
          <w:noProof/>
        </w:rPr>
        <w:drawing>
          <wp:anchor distT="0" distB="0" distL="0" distR="0" simplePos="0" relativeHeight="36" behindDoc="0" locked="0" layoutInCell="1" allowOverlap="1">
            <wp:simplePos x="0" y="0"/>
            <wp:positionH relativeFrom="page">
              <wp:posOffset>3032901</wp:posOffset>
            </wp:positionH>
            <wp:positionV relativeFrom="paragraph">
              <wp:posOffset>167664</wp:posOffset>
            </wp:positionV>
            <wp:extent cx="1926448" cy="1152048"/>
            <wp:effectExtent l="0" t="0" r="0" b="0"/>
            <wp:wrapTopAndBottom/>
            <wp:docPr id="51" name="image29.png" descr="pn junction diode reverse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png"/>
                    <pic:cNvPicPr/>
                  </pic:nvPicPr>
                  <pic:blipFill>
                    <a:blip r:embed="rId74" cstate="print"/>
                    <a:stretch>
                      <a:fillRect/>
                    </a:stretch>
                  </pic:blipFill>
                  <pic:spPr>
                    <a:xfrm>
                      <a:off x="0" y="0"/>
                      <a:ext cx="1926448" cy="1152048"/>
                    </a:xfrm>
                    <a:prstGeom prst="rect">
                      <a:avLst/>
                    </a:prstGeom>
                  </pic:spPr>
                </pic:pic>
              </a:graphicData>
            </a:graphic>
          </wp:anchor>
        </w:drawing>
      </w:r>
    </w:p>
    <w:p w:rsidR="00E04A6B" w:rsidRDefault="00FB1796">
      <w:pPr>
        <w:spacing w:before="61"/>
        <w:ind w:left="220"/>
        <w:jc w:val="both"/>
        <w:rPr>
          <w:rFonts w:ascii="Times New Roman"/>
          <w:b/>
          <w:sz w:val="27"/>
        </w:rPr>
      </w:pPr>
      <w:bookmarkStart w:id="28" w:name="Junction_Diode_Symbol__and_Static_I-V_Ch"/>
      <w:bookmarkEnd w:id="28"/>
      <w:r>
        <w:rPr>
          <w:rFonts w:ascii="Times New Roman"/>
          <w:b/>
          <w:color w:val="FF0000"/>
          <w:sz w:val="27"/>
        </w:rPr>
        <w:t>Junction Diode Symbol and Static I-V Characteristics</w:t>
      </w:r>
      <w:r>
        <w:rPr>
          <w:rFonts w:ascii="Times New Roman"/>
          <w:b/>
          <w:sz w:val="27"/>
        </w:rPr>
        <w:t>.</w:t>
      </w:r>
    </w:p>
    <w:p w:rsidR="00E04A6B" w:rsidRDefault="00FB1796">
      <w:pPr>
        <w:pStyle w:val="BodyText"/>
        <w:rPr>
          <w:rFonts w:ascii="Times New Roman"/>
          <w:b/>
          <w:sz w:val="21"/>
        </w:rPr>
      </w:pPr>
      <w:r>
        <w:rPr>
          <w:noProof/>
        </w:rPr>
        <w:drawing>
          <wp:anchor distT="0" distB="0" distL="0" distR="0" simplePos="0" relativeHeight="37" behindDoc="0" locked="0" layoutInCell="1" allowOverlap="1">
            <wp:simplePos x="0" y="0"/>
            <wp:positionH relativeFrom="page">
              <wp:posOffset>1400175</wp:posOffset>
            </wp:positionH>
            <wp:positionV relativeFrom="paragraph">
              <wp:posOffset>178134</wp:posOffset>
            </wp:positionV>
            <wp:extent cx="5219700" cy="3790950"/>
            <wp:effectExtent l="0" t="0" r="0" b="0"/>
            <wp:wrapTopAndBottom/>
            <wp:docPr id="53" name="image30.png" descr="pn junction diode character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75" cstate="print"/>
                    <a:stretch>
                      <a:fillRect/>
                    </a:stretch>
                  </pic:blipFill>
                  <pic:spPr>
                    <a:xfrm>
                      <a:off x="0" y="0"/>
                      <a:ext cx="5219700" cy="3790950"/>
                    </a:xfrm>
                    <a:prstGeom prst="rect">
                      <a:avLst/>
                    </a:prstGeom>
                  </pic:spPr>
                </pic:pic>
              </a:graphicData>
            </a:graphic>
          </wp:anchor>
        </w:drawing>
      </w:r>
    </w:p>
    <w:p w:rsidR="00E04A6B" w:rsidRDefault="00E04A6B">
      <w:pPr>
        <w:pStyle w:val="BodyText"/>
        <w:spacing w:before="7"/>
        <w:rPr>
          <w:rFonts w:ascii="Times New Roman"/>
          <w:b/>
          <w:sz w:val="24"/>
        </w:rPr>
      </w:pPr>
    </w:p>
    <w:p w:rsidR="00E04A6B" w:rsidRDefault="00FB1796">
      <w:pPr>
        <w:pStyle w:val="Heading8"/>
        <w:jc w:val="both"/>
      </w:pPr>
      <w:bookmarkStart w:id="29" w:name="Junction_capacitance"/>
      <w:bookmarkEnd w:id="29"/>
      <w:r>
        <w:t>Junction capacitance</w:t>
      </w:r>
    </w:p>
    <w:p w:rsidR="00E04A6B" w:rsidRDefault="00E04A6B">
      <w:pPr>
        <w:pStyle w:val="BodyText"/>
        <w:spacing w:before="1"/>
        <w:rPr>
          <w:b/>
          <w:sz w:val="23"/>
        </w:rPr>
      </w:pPr>
    </w:p>
    <w:p w:rsidR="00E04A6B" w:rsidRDefault="00FB1796">
      <w:pPr>
        <w:pStyle w:val="BodyText"/>
        <w:spacing w:line="276" w:lineRule="auto"/>
        <w:ind w:left="220" w:right="155"/>
        <w:jc w:val="both"/>
      </w:pPr>
      <w:r>
        <w:t xml:space="preserve">All PN junction diodes exhibit a junction capacitance. The depletion region is the dielectric spacing between the two plates which are effectively formed at the edge of the depletion region </w:t>
      </w:r>
      <w:r>
        <w:lastRenderedPageBreak/>
        <w:t>and the area with majority carriers.</w:t>
      </w:r>
    </w:p>
    <w:p w:rsidR="00E04A6B" w:rsidRDefault="00E04A6B">
      <w:pPr>
        <w:pStyle w:val="BodyText"/>
        <w:spacing w:before="10"/>
        <w:rPr>
          <w:sz w:val="22"/>
        </w:rPr>
      </w:pPr>
    </w:p>
    <w:p w:rsidR="00E04A6B" w:rsidRDefault="00FB1796">
      <w:pPr>
        <w:pStyle w:val="BodyText"/>
        <w:ind w:left="220" w:right="140"/>
        <w:jc w:val="both"/>
      </w:pPr>
      <w:r>
        <w:t xml:space="preserve">Any variation of the charge within a p-n diode with an applied voltage variation yields a capacitance which must be added to the circuit model of a p-n diode. The capacitance associated with the charge variation in the depletion layer is called the </w:t>
      </w:r>
      <w:hyperlink r:id="rId76" w:anchor="junction">
        <w:r>
          <w:rPr>
            <w:color w:val="FF0000"/>
          </w:rPr>
          <w:t xml:space="preserve">junction </w:t>
        </w:r>
      </w:hyperlink>
      <w:r>
        <w:t xml:space="preserve">capacitance, while the capacitance associated with the excess carriers in the quasi-neutral region is called the </w:t>
      </w:r>
      <w:hyperlink r:id="rId77" w:anchor="diffusion">
        <w:r>
          <w:rPr>
            <w:color w:val="FF0000"/>
          </w:rPr>
          <w:t>diffusion</w:t>
        </w:r>
        <w:r>
          <w:rPr>
            <w:color w:val="FF0000"/>
            <w:spacing w:val="-2"/>
          </w:rPr>
          <w:t xml:space="preserve"> </w:t>
        </w:r>
      </w:hyperlink>
      <w:r>
        <w:t>capacitance.</w:t>
      </w:r>
    </w:p>
    <w:p w:rsidR="00E04A6B" w:rsidRDefault="00E04A6B">
      <w:pPr>
        <w:pStyle w:val="BodyText"/>
        <w:spacing w:before="7"/>
        <w:rPr>
          <w:sz w:val="23"/>
        </w:rPr>
      </w:pPr>
    </w:p>
    <w:p w:rsidR="00E04A6B" w:rsidRDefault="00FB1796" w:rsidP="0083003D">
      <w:pPr>
        <w:pStyle w:val="ListParagraph"/>
        <w:numPr>
          <w:ilvl w:val="0"/>
          <w:numId w:val="37"/>
        </w:numPr>
        <w:tabs>
          <w:tab w:val="left" w:pos="940"/>
          <w:tab w:val="left" w:pos="941"/>
        </w:tabs>
        <w:spacing w:line="235" w:lineRule="auto"/>
        <w:ind w:right="145"/>
        <w:rPr>
          <w:rFonts w:ascii="Symbol" w:hAnsi="Symbol"/>
          <w:sz w:val="20"/>
        </w:rPr>
      </w:pPr>
      <w:r>
        <w:rPr>
          <w:sz w:val="20"/>
        </w:rPr>
        <w:t>Expressions for the capacitances are obtained by calculating the change in charge for a change in applied voltage,</w:t>
      </w:r>
      <w:r>
        <w:rPr>
          <w:spacing w:val="-2"/>
          <w:sz w:val="20"/>
        </w:rPr>
        <w:t xml:space="preserve"> </w:t>
      </w:r>
      <w:r>
        <w:rPr>
          <w:sz w:val="20"/>
        </w:rPr>
        <w:t>or:</w:t>
      </w:r>
    </w:p>
    <w:p w:rsidR="00E04A6B" w:rsidRDefault="00FB1796">
      <w:pPr>
        <w:pStyle w:val="BodyText"/>
        <w:spacing w:before="5"/>
        <w:rPr>
          <w:sz w:val="21"/>
        </w:rPr>
      </w:pPr>
      <w:r>
        <w:rPr>
          <w:noProof/>
        </w:rPr>
        <w:drawing>
          <wp:anchor distT="0" distB="0" distL="0" distR="0" simplePos="0" relativeHeight="38" behindDoc="0" locked="0" layoutInCell="1" allowOverlap="1">
            <wp:simplePos x="0" y="0"/>
            <wp:positionH relativeFrom="page">
              <wp:posOffset>2373976</wp:posOffset>
            </wp:positionH>
            <wp:positionV relativeFrom="paragraph">
              <wp:posOffset>190526</wp:posOffset>
            </wp:positionV>
            <wp:extent cx="383853" cy="271652"/>
            <wp:effectExtent l="0" t="0" r="0" b="0"/>
            <wp:wrapTopAndBottom/>
            <wp:docPr id="55" name="image31.png" descr="http://ecee.colorado.edu/%7Ebart/book/eqpn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1.png"/>
                    <pic:cNvPicPr/>
                  </pic:nvPicPr>
                  <pic:blipFill>
                    <a:blip r:embed="rId78" cstate="print"/>
                    <a:stretch>
                      <a:fillRect/>
                    </a:stretch>
                  </pic:blipFill>
                  <pic:spPr>
                    <a:xfrm>
                      <a:off x="0" y="0"/>
                      <a:ext cx="383853" cy="271652"/>
                    </a:xfrm>
                    <a:prstGeom prst="rect">
                      <a:avLst/>
                    </a:prstGeom>
                  </pic:spPr>
                </pic:pic>
              </a:graphicData>
            </a:graphic>
          </wp:anchor>
        </w:drawing>
      </w:r>
    </w:p>
    <w:p w:rsidR="00E04A6B" w:rsidRDefault="00E04A6B">
      <w:pPr>
        <w:pStyle w:val="BodyText"/>
        <w:spacing w:before="7"/>
        <w:rPr>
          <w:sz w:val="29"/>
        </w:rPr>
      </w:pPr>
    </w:p>
    <w:p w:rsidR="00453095" w:rsidRDefault="00453095">
      <w:pPr>
        <w:pStyle w:val="BodyText"/>
        <w:spacing w:before="7"/>
        <w:rPr>
          <w:sz w:val="29"/>
        </w:rPr>
      </w:pPr>
    </w:p>
    <w:p w:rsidR="00453095" w:rsidRDefault="00453095">
      <w:pPr>
        <w:pStyle w:val="BodyText"/>
        <w:spacing w:before="7"/>
        <w:rPr>
          <w:sz w:val="29"/>
        </w:rPr>
      </w:pPr>
    </w:p>
    <w:p w:rsidR="00E04A6B" w:rsidRDefault="00FB1796">
      <w:pPr>
        <w:pStyle w:val="BodyText"/>
        <w:spacing w:line="237" w:lineRule="auto"/>
        <w:ind w:left="220" w:right="152"/>
        <w:jc w:val="both"/>
      </w:pPr>
      <w:bookmarkStart w:id="30" w:name="The_actual_value_of_capacitance_being_de"/>
      <w:bookmarkEnd w:id="30"/>
      <w:r>
        <w:t>The actual value of capacitance being dependent upon the reverse voltage which causes the depletion region to change (increasing reverse voltage increases the size of the depletion region and hence decreases the capacitance).</w:t>
      </w:r>
    </w:p>
    <w:p w:rsidR="00E04A6B" w:rsidRDefault="00E04A6B">
      <w:pPr>
        <w:pStyle w:val="BodyText"/>
        <w:spacing w:before="4"/>
        <w:rPr>
          <w:sz w:val="23"/>
        </w:rPr>
      </w:pPr>
    </w:p>
    <w:p w:rsidR="00E04A6B" w:rsidRDefault="00FB1796">
      <w:pPr>
        <w:pStyle w:val="BodyText"/>
        <w:ind w:left="220" w:right="146"/>
        <w:jc w:val="both"/>
      </w:pPr>
      <w:bookmarkStart w:id="31" w:name="This_fact_is_used_in_varactor_or_varicap"/>
      <w:bookmarkEnd w:id="31"/>
      <w:r>
        <w:t xml:space="preserve">This fact is used in </w:t>
      </w:r>
      <w:r>
        <w:rPr>
          <w:b/>
          <w:i/>
        </w:rPr>
        <w:t xml:space="preserve">varactor or varicap diodes </w:t>
      </w:r>
      <w:r>
        <w:t>to good effect, but for many other applications, especially RF applications this needs to be minimised. As the capacitance is of importance it is specified. The parameter is normally detailed as a given capacitance (in pF) at a given voltage or voltages. Also special low capacitance diodes are available for many RF applications</w:t>
      </w:r>
    </w:p>
    <w:p w:rsidR="00E04A6B" w:rsidRDefault="00FB1796">
      <w:pPr>
        <w:pStyle w:val="Heading8"/>
        <w:spacing w:before="82"/>
      </w:pPr>
      <w:bookmarkStart w:id="32" w:name="Junction_Diode_Summary"/>
      <w:bookmarkEnd w:id="32"/>
      <w:r>
        <w:t>Junction Diode Summary</w:t>
      </w:r>
    </w:p>
    <w:p w:rsidR="00E04A6B" w:rsidRDefault="00E04A6B">
      <w:pPr>
        <w:pStyle w:val="BodyText"/>
        <w:spacing w:before="8"/>
        <w:rPr>
          <w:b/>
          <w:sz w:val="19"/>
        </w:rPr>
      </w:pPr>
    </w:p>
    <w:p w:rsidR="00E04A6B" w:rsidRDefault="00FB1796">
      <w:pPr>
        <w:pStyle w:val="BodyText"/>
        <w:spacing w:before="1"/>
        <w:ind w:left="220"/>
      </w:pPr>
      <w:r>
        <w:t xml:space="preserve">The PN junction region of a </w:t>
      </w:r>
      <w:r>
        <w:rPr>
          <w:b/>
        </w:rPr>
        <w:t xml:space="preserve">Junction Diode </w:t>
      </w:r>
      <w:r>
        <w:t>has the following important characteristics:</w:t>
      </w:r>
    </w:p>
    <w:p w:rsidR="00E04A6B" w:rsidRDefault="00E04A6B">
      <w:pPr>
        <w:pStyle w:val="BodyText"/>
        <w:rPr>
          <w:sz w:val="23"/>
        </w:rPr>
      </w:pPr>
    </w:p>
    <w:p w:rsidR="00E04A6B" w:rsidRDefault="00FB1796" w:rsidP="0083003D">
      <w:pPr>
        <w:pStyle w:val="ListParagraph"/>
        <w:numPr>
          <w:ilvl w:val="0"/>
          <w:numId w:val="37"/>
        </w:numPr>
        <w:tabs>
          <w:tab w:val="left" w:pos="940"/>
          <w:tab w:val="left" w:pos="941"/>
        </w:tabs>
        <w:spacing w:line="244" w:lineRule="exact"/>
        <w:ind w:hanging="361"/>
        <w:rPr>
          <w:rFonts w:ascii="Symbol" w:hAnsi="Symbol"/>
          <w:sz w:val="20"/>
        </w:rPr>
      </w:pPr>
      <w:r>
        <w:rPr>
          <w:sz w:val="20"/>
        </w:rPr>
        <w:t xml:space="preserve">Semiconductors contain two types of mobile charge carriers, </w:t>
      </w:r>
      <w:r>
        <w:rPr>
          <w:b/>
          <w:sz w:val="20"/>
        </w:rPr>
        <w:t xml:space="preserve">Holes </w:t>
      </w:r>
      <w:r>
        <w:rPr>
          <w:sz w:val="20"/>
        </w:rPr>
        <w:t>and</w:t>
      </w:r>
      <w:r>
        <w:rPr>
          <w:spacing w:val="-14"/>
          <w:sz w:val="20"/>
        </w:rPr>
        <w:t xml:space="preserve"> </w:t>
      </w:r>
      <w:r>
        <w:rPr>
          <w:b/>
          <w:sz w:val="20"/>
        </w:rPr>
        <w:t>Electrons</w:t>
      </w:r>
      <w:r>
        <w:rPr>
          <w:sz w:val="20"/>
        </w:rPr>
        <w:t>.</w:t>
      </w:r>
    </w:p>
    <w:p w:rsidR="00E04A6B" w:rsidRDefault="00FB1796" w:rsidP="0083003D">
      <w:pPr>
        <w:pStyle w:val="ListParagraph"/>
        <w:numPr>
          <w:ilvl w:val="0"/>
          <w:numId w:val="37"/>
        </w:numPr>
        <w:tabs>
          <w:tab w:val="left" w:pos="940"/>
          <w:tab w:val="left" w:pos="941"/>
        </w:tabs>
        <w:spacing w:line="244" w:lineRule="exact"/>
        <w:ind w:hanging="361"/>
        <w:rPr>
          <w:rFonts w:ascii="Symbol" w:hAnsi="Symbol"/>
          <w:sz w:val="20"/>
        </w:rPr>
      </w:pPr>
      <w:r>
        <w:rPr>
          <w:sz w:val="20"/>
        </w:rPr>
        <w:t>The holes are positively charged while the electrons negatively</w:t>
      </w:r>
      <w:r>
        <w:rPr>
          <w:spacing w:val="-15"/>
          <w:sz w:val="20"/>
        </w:rPr>
        <w:t xml:space="preserve"> </w:t>
      </w:r>
      <w:r>
        <w:rPr>
          <w:sz w:val="20"/>
        </w:rPr>
        <w:t>charged.</w:t>
      </w:r>
    </w:p>
    <w:p w:rsidR="00E04A6B" w:rsidRDefault="00FB1796" w:rsidP="0083003D">
      <w:pPr>
        <w:pStyle w:val="ListParagraph"/>
        <w:numPr>
          <w:ilvl w:val="0"/>
          <w:numId w:val="37"/>
        </w:numPr>
        <w:tabs>
          <w:tab w:val="left" w:pos="940"/>
          <w:tab w:val="left" w:pos="941"/>
        </w:tabs>
        <w:spacing w:before="2" w:line="237" w:lineRule="auto"/>
        <w:ind w:right="147"/>
        <w:rPr>
          <w:rFonts w:ascii="Symbol" w:hAnsi="Symbol"/>
          <w:sz w:val="20"/>
        </w:rPr>
      </w:pPr>
      <w:r>
        <w:rPr>
          <w:sz w:val="20"/>
        </w:rPr>
        <w:t>A semiconductor may be doped with donor impurities such as Antimony (N-type doping), so that it contains mobile charges which are primarily</w:t>
      </w:r>
      <w:r>
        <w:rPr>
          <w:spacing w:val="-15"/>
          <w:sz w:val="20"/>
        </w:rPr>
        <w:t xml:space="preserve"> </w:t>
      </w:r>
      <w:r>
        <w:rPr>
          <w:sz w:val="20"/>
        </w:rPr>
        <w:t>electrons.</w:t>
      </w:r>
    </w:p>
    <w:p w:rsidR="00E04A6B" w:rsidRDefault="00FB1796" w:rsidP="0083003D">
      <w:pPr>
        <w:pStyle w:val="ListParagraph"/>
        <w:numPr>
          <w:ilvl w:val="0"/>
          <w:numId w:val="37"/>
        </w:numPr>
        <w:tabs>
          <w:tab w:val="left" w:pos="940"/>
          <w:tab w:val="left" w:pos="941"/>
        </w:tabs>
        <w:ind w:right="262"/>
        <w:rPr>
          <w:rFonts w:ascii="Symbol" w:hAnsi="Symbol"/>
          <w:sz w:val="20"/>
        </w:rPr>
      </w:pPr>
      <w:r>
        <w:rPr>
          <w:sz w:val="20"/>
        </w:rPr>
        <w:t>A semiconductor may be doped with acceptor impurities such as Boron (P-type doping), so that it contains mobile charges which are mainly</w:t>
      </w:r>
      <w:r>
        <w:rPr>
          <w:spacing w:val="-14"/>
          <w:sz w:val="20"/>
        </w:rPr>
        <w:t xml:space="preserve"> </w:t>
      </w:r>
      <w:r>
        <w:rPr>
          <w:sz w:val="20"/>
        </w:rPr>
        <w:t>holes.</w:t>
      </w:r>
    </w:p>
    <w:p w:rsidR="00E04A6B" w:rsidRDefault="00FB1796" w:rsidP="0083003D">
      <w:pPr>
        <w:pStyle w:val="ListParagraph"/>
        <w:numPr>
          <w:ilvl w:val="0"/>
          <w:numId w:val="37"/>
        </w:numPr>
        <w:tabs>
          <w:tab w:val="left" w:pos="940"/>
          <w:tab w:val="left" w:pos="941"/>
        </w:tabs>
        <w:spacing w:line="243" w:lineRule="exact"/>
        <w:ind w:hanging="361"/>
        <w:rPr>
          <w:rFonts w:ascii="Symbol" w:hAnsi="Symbol"/>
          <w:sz w:val="20"/>
        </w:rPr>
      </w:pPr>
      <w:r>
        <w:rPr>
          <w:sz w:val="20"/>
        </w:rPr>
        <w:t>The junction region itself has no charge carriers and is known as the depletion</w:t>
      </w:r>
      <w:r>
        <w:rPr>
          <w:spacing w:val="-27"/>
          <w:sz w:val="20"/>
        </w:rPr>
        <w:t xml:space="preserve"> </w:t>
      </w:r>
      <w:r>
        <w:rPr>
          <w:sz w:val="20"/>
        </w:rPr>
        <w:t>region.</w:t>
      </w:r>
    </w:p>
    <w:p w:rsidR="00E04A6B" w:rsidRDefault="00FB1796" w:rsidP="0083003D">
      <w:pPr>
        <w:pStyle w:val="ListParagraph"/>
        <w:numPr>
          <w:ilvl w:val="0"/>
          <w:numId w:val="37"/>
        </w:numPr>
        <w:tabs>
          <w:tab w:val="left" w:pos="940"/>
          <w:tab w:val="left" w:pos="941"/>
        </w:tabs>
        <w:spacing w:line="237" w:lineRule="auto"/>
        <w:ind w:right="691"/>
        <w:rPr>
          <w:rFonts w:ascii="Symbol" w:hAnsi="Symbol"/>
          <w:sz w:val="20"/>
        </w:rPr>
      </w:pPr>
      <w:r>
        <w:rPr>
          <w:sz w:val="20"/>
        </w:rPr>
        <w:t>The junction (depletion) region has a physical thickness that varies with the applied voltage.</w:t>
      </w:r>
    </w:p>
    <w:p w:rsidR="00E04A6B" w:rsidRDefault="00FB1796" w:rsidP="0083003D">
      <w:pPr>
        <w:pStyle w:val="ListParagraph"/>
        <w:numPr>
          <w:ilvl w:val="0"/>
          <w:numId w:val="37"/>
        </w:numPr>
        <w:tabs>
          <w:tab w:val="left" w:pos="940"/>
          <w:tab w:val="left" w:pos="941"/>
        </w:tabs>
        <w:spacing w:before="4" w:line="237" w:lineRule="auto"/>
        <w:ind w:right="445"/>
        <w:rPr>
          <w:rFonts w:ascii="Symbol" w:hAnsi="Symbol"/>
          <w:sz w:val="20"/>
        </w:rPr>
      </w:pPr>
      <w:r>
        <w:rPr>
          <w:sz w:val="20"/>
        </w:rPr>
        <w:t xml:space="preserve">When a diode is </w:t>
      </w:r>
      <w:r>
        <w:rPr>
          <w:b/>
          <w:sz w:val="20"/>
        </w:rPr>
        <w:t xml:space="preserve">Zero Biased </w:t>
      </w:r>
      <w:r>
        <w:rPr>
          <w:sz w:val="20"/>
        </w:rPr>
        <w:t xml:space="preserve">no external energy source is applied and a natural </w:t>
      </w:r>
      <w:r>
        <w:rPr>
          <w:b/>
          <w:sz w:val="20"/>
        </w:rPr>
        <w:t xml:space="preserve">Potential Barrier </w:t>
      </w:r>
      <w:r>
        <w:rPr>
          <w:sz w:val="20"/>
        </w:rPr>
        <w:t>is developed across a depletion layer which is approximately 0.5 to 0.7v for silicon diodes and approximately 0.3 of a volt for germanium</w:t>
      </w:r>
      <w:r>
        <w:rPr>
          <w:spacing w:val="-18"/>
          <w:sz w:val="20"/>
        </w:rPr>
        <w:t xml:space="preserve"> </w:t>
      </w:r>
      <w:r>
        <w:rPr>
          <w:sz w:val="20"/>
        </w:rPr>
        <w:t>diodes.</w:t>
      </w:r>
    </w:p>
    <w:p w:rsidR="00E04A6B" w:rsidRDefault="00FB1796" w:rsidP="0083003D">
      <w:pPr>
        <w:pStyle w:val="ListParagraph"/>
        <w:numPr>
          <w:ilvl w:val="0"/>
          <w:numId w:val="37"/>
        </w:numPr>
        <w:tabs>
          <w:tab w:val="left" w:pos="940"/>
          <w:tab w:val="left" w:pos="941"/>
        </w:tabs>
        <w:spacing w:before="7" w:line="237" w:lineRule="auto"/>
        <w:ind w:right="235"/>
        <w:rPr>
          <w:rFonts w:ascii="Symbol" w:hAnsi="Symbol"/>
          <w:sz w:val="20"/>
        </w:rPr>
      </w:pPr>
      <w:r>
        <w:rPr>
          <w:sz w:val="20"/>
        </w:rPr>
        <w:t xml:space="preserve">When a junction diode is </w:t>
      </w:r>
      <w:r>
        <w:rPr>
          <w:b/>
          <w:sz w:val="20"/>
        </w:rPr>
        <w:t xml:space="preserve">Forward Biased </w:t>
      </w:r>
      <w:r>
        <w:rPr>
          <w:sz w:val="20"/>
        </w:rPr>
        <w:t>the thickness of the depletion region reduces and the diode acts like a short circuit allowing full current to</w:t>
      </w:r>
      <w:r>
        <w:rPr>
          <w:spacing w:val="-11"/>
          <w:sz w:val="20"/>
        </w:rPr>
        <w:t xml:space="preserve"> </w:t>
      </w:r>
      <w:r>
        <w:rPr>
          <w:sz w:val="20"/>
        </w:rPr>
        <w:t>flow.</w:t>
      </w:r>
    </w:p>
    <w:p w:rsidR="00E04A6B" w:rsidRDefault="00FB1796" w:rsidP="0083003D">
      <w:pPr>
        <w:pStyle w:val="ListParagraph"/>
        <w:numPr>
          <w:ilvl w:val="0"/>
          <w:numId w:val="37"/>
        </w:numPr>
        <w:tabs>
          <w:tab w:val="left" w:pos="940"/>
          <w:tab w:val="left" w:pos="941"/>
        </w:tabs>
        <w:spacing w:before="3" w:line="235" w:lineRule="auto"/>
        <w:ind w:right="1121"/>
        <w:rPr>
          <w:rFonts w:ascii="Symbol" w:hAnsi="Symbol"/>
          <w:sz w:val="20"/>
        </w:rPr>
      </w:pPr>
      <w:r>
        <w:rPr>
          <w:sz w:val="20"/>
        </w:rPr>
        <w:t xml:space="preserve">When a junction diode is </w:t>
      </w:r>
      <w:r>
        <w:rPr>
          <w:b/>
          <w:sz w:val="20"/>
        </w:rPr>
        <w:t xml:space="preserve">Reverse Biased </w:t>
      </w:r>
      <w:r>
        <w:rPr>
          <w:sz w:val="20"/>
        </w:rPr>
        <w:t>the thickness of the depletion region increases and</w:t>
      </w:r>
      <w:r>
        <w:rPr>
          <w:spacing w:val="-3"/>
          <w:sz w:val="20"/>
        </w:rPr>
        <w:t xml:space="preserve"> </w:t>
      </w:r>
      <w:r>
        <w:rPr>
          <w:sz w:val="20"/>
        </w:rPr>
        <w:t>the</w:t>
      </w:r>
    </w:p>
    <w:p w:rsidR="00E04A6B" w:rsidRDefault="00E04A6B">
      <w:pPr>
        <w:pStyle w:val="BodyText"/>
        <w:rPr>
          <w:sz w:val="23"/>
        </w:rPr>
      </w:pPr>
    </w:p>
    <w:p w:rsidR="00E04A6B" w:rsidRDefault="00FB1796" w:rsidP="0083003D">
      <w:pPr>
        <w:pStyle w:val="Heading6"/>
        <w:numPr>
          <w:ilvl w:val="2"/>
          <w:numId w:val="36"/>
        </w:numPr>
        <w:tabs>
          <w:tab w:val="left" w:pos="985"/>
          <w:tab w:val="left" w:pos="986"/>
        </w:tabs>
        <w:spacing w:before="1"/>
      </w:pPr>
      <w:r>
        <w:t>Specifications:-(Definition)</w:t>
      </w:r>
    </w:p>
    <w:p w:rsidR="00E04A6B" w:rsidRDefault="00FB1796">
      <w:pPr>
        <w:spacing w:before="41" w:line="278" w:lineRule="auto"/>
        <w:ind w:left="940" w:right="422"/>
        <w:rPr>
          <w:rFonts w:ascii="Carlito"/>
        </w:rPr>
      </w:pPr>
      <w:r>
        <w:rPr>
          <w:rFonts w:ascii="Carlito"/>
        </w:rPr>
        <w:t>Forward voltage drop, Reversed saturation current, maximum forward current ,power dissipation Package view of diodes of different power ratings(to be shown during practical hours)</w:t>
      </w:r>
    </w:p>
    <w:p w:rsidR="00E04A6B" w:rsidRDefault="00E04A6B">
      <w:pPr>
        <w:pStyle w:val="BodyText"/>
        <w:spacing w:before="5"/>
        <w:rPr>
          <w:rFonts w:ascii="Carlito"/>
          <w:sz w:val="22"/>
        </w:rPr>
      </w:pPr>
    </w:p>
    <w:p w:rsidR="00E04A6B" w:rsidRDefault="00FB1796">
      <w:pPr>
        <w:spacing w:line="237" w:lineRule="auto"/>
        <w:ind w:left="220" w:right="459"/>
        <w:rPr>
          <w:rFonts w:ascii="Times New Roman"/>
          <w:sz w:val="24"/>
        </w:rPr>
      </w:pPr>
      <w:r>
        <w:rPr>
          <w:rFonts w:ascii="Times New Roman"/>
          <w:sz w:val="24"/>
        </w:rPr>
        <w:t>The list below provides details of the various diode characteristics, and diode parameters found in the datasheets and specifications for diodes.</w:t>
      </w:r>
    </w:p>
    <w:p w:rsidR="00E04A6B" w:rsidRDefault="00E04A6B">
      <w:pPr>
        <w:pStyle w:val="BodyText"/>
        <w:spacing w:before="3"/>
        <w:rPr>
          <w:rFonts w:ascii="Times New Roman"/>
          <w:sz w:val="25"/>
        </w:rPr>
      </w:pPr>
    </w:p>
    <w:p w:rsidR="00E04A6B" w:rsidRDefault="00FB1796" w:rsidP="0083003D">
      <w:pPr>
        <w:pStyle w:val="ListParagraph"/>
        <w:numPr>
          <w:ilvl w:val="3"/>
          <w:numId w:val="36"/>
        </w:numPr>
        <w:tabs>
          <w:tab w:val="left" w:pos="941"/>
        </w:tabs>
        <w:ind w:right="142"/>
        <w:jc w:val="both"/>
        <w:rPr>
          <w:sz w:val="20"/>
        </w:rPr>
      </w:pPr>
      <w:r>
        <w:rPr>
          <w:b/>
          <w:i/>
          <w:sz w:val="20"/>
        </w:rPr>
        <w:t xml:space="preserve">Semiconductor material: </w:t>
      </w:r>
      <w:r>
        <w:rPr>
          <w:color w:val="FF0000"/>
          <w:sz w:val="20"/>
        </w:rPr>
        <w:t xml:space="preserve">Silicon is the most widely used material </w:t>
      </w:r>
      <w:r>
        <w:rPr>
          <w:sz w:val="20"/>
        </w:rPr>
        <w:t>as if offers high levels of performance for most applications and it offers low manufacturing costs. The other material that is used is germanium. Germanium materials are generally reserved for more specialist</w:t>
      </w:r>
      <w:r>
        <w:rPr>
          <w:spacing w:val="-3"/>
          <w:sz w:val="20"/>
        </w:rPr>
        <w:t xml:space="preserve"> </w:t>
      </w:r>
      <w:r>
        <w:rPr>
          <w:sz w:val="20"/>
        </w:rPr>
        <w:t>diodes.</w:t>
      </w:r>
    </w:p>
    <w:p w:rsidR="00E04A6B" w:rsidRDefault="00FB1796" w:rsidP="0083003D">
      <w:pPr>
        <w:pStyle w:val="ListParagraph"/>
        <w:numPr>
          <w:ilvl w:val="3"/>
          <w:numId w:val="36"/>
        </w:numPr>
        <w:tabs>
          <w:tab w:val="left" w:pos="941"/>
        </w:tabs>
        <w:ind w:right="141"/>
        <w:jc w:val="both"/>
        <w:rPr>
          <w:sz w:val="20"/>
        </w:rPr>
      </w:pPr>
      <w:r>
        <w:rPr>
          <w:b/>
          <w:i/>
          <w:sz w:val="20"/>
        </w:rPr>
        <w:t xml:space="preserve">Forward voltage drop (Vf): </w:t>
      </w:r>
      <w:r>
        <w:rPr>
          <w:sz w:val="20"/>
        </w:rPr>
        <w:t>The voltage across a PN junction diode arise for two reasons. The first of the nature of the semiconductor PN junction and results from the turn-on voltage mentioned above. This voltage enables the depletion layer to be overcome and for current to flow. The second arises from the normal resistive losses in the device. It is the instantaneous forward voltage that a pn junction can conduct without damage the pn</w:t>
      </w:r>
      <w:r>
        <w:rPr>
          <w:spacing w:val="-1"/>
          <w:sz w:val="20"/>
        </w:rPr>
        <w:t xml:space="preserve"> </w:t>
      </w:r>
      <w:r>
        <w:rPr>
          <w:sz w:val="20"/>
        </w:rPr>
        <w:t>junction.</w:t>
      </w:r>
    </w:p>
    <w:p w:rsidR="00E04A6B" w:rsidRDefault="00FB1796" w:rsidP="0083003D">
      <w:pPr>
        <w:pStyle w:val="ListParagraph"/>
        <w:numPr>
          <w:ilvl w:val="3"/>
          <w:numId w:val="36"/>
        </w:numPr>
        <w:tabs>
          <w:tab w:val="left" w:pos="941"/>
        </w:tabs>
        <w:ind w:right="142"/>
        <w:jc w:val="both"/>
        <w:rPr>
          <w:sz w:val="20"/>
        </w:rPr>
      </w:pPr>
      <w:r>
        <w:rPr>
          <w:b/>
          <w:i/>
          <w:sz w:val="20"/>
        </w:rPr>
        <w:t xml:space="preserve">Peak Inverse Voltage (PIV): </w:t>
      </w:r>
      <w:r>
        <w:rPr>
          <w:sz w:val="20"/>
        </w:rPr>
        <w:t>It is the maximum voltage a diode can withstand in the reverse direction without damage to pn</w:t>
      </w:r>
      <w:r>
        <w:rPr>
          <w:spacing w:val="-6"/>
          <w:sz w:val="20"/>
        </w:rPr>
        <w:t xml:space="preserve"> </w:t>
      </w:r>
      <w:r>
        <w:rPr>
          <w:sz w:val="20"/>
        </w:rPr>
        <w:t>junction.</w:t>
      </w:r>
    </w:p>
    <w:p w:rsidR="00453095" w:rsidRDefault="00453095" w:rsidP="00453095">
      <w:pPr>
        <w:tabs>
          <w:tab w:val="left" w:pos="941"/>
        </w:tabs>
        <w:ind w:right="142"/>
        <w:rPr>
          <w:sz w:val="20"/>
        </w:rPr>
      </w:pPr>
    </w:p>
    <w:p w:rsidR="00453095" w:rsidRDefault="00453095" w:rsidP="00453095">
      <w:pPr>
        <w:tabs>
          <w:tab w:val="left" w:pos="941"/>
        </w:tabs>
        <w:ind w:right="142"/>
        <w:rPr>
          <w:sz w:val="20"/>
        </w:rPr>
      </w:pPr>
    </w:p>
    <w:p w:rsidR="00453095" w:rsidRDefault="00453095" w:rsidP="00453095">
      <w:pPr>
        <w:tabs>
          <w:tab w:val="left" w:pos="941"/>
        </w:tabs>
        <w:ind w:right="142"/>
        <w:rPr>
          <w:sz w:val="20"/>
        </w:rPr>
      </w:pPr>
    </w:p>
    <w:p w:rsidR="00453095" w:rsidRDefault="00453095" w:rsidP="00453095">
      <w:pPr>
        <w:tabs>
          <w:tab w:val="left" w:pos="941"/>
        </w:tabs>
        <w:ind w:right="142"/>
        <w:rPr>
          <w:sz w:val="20"/>
        </w:rPr>
      </w:pPr>
    </w:p>
    <w:p w:rsidR="00453095" w:rsidRPr="00453095" w:rsidRDefault="00453095" w:rsidP="00453095">
      <w:pPr>
        <w:tabs>
          <w:tab w:val="left" w:pos="941"/>
        </w:tabs>
        <w:ind w:right="142"/>
        <w:rPr>
          <w:sz w:val="20"/>
        </w:rPr>
      </w:pPr>
    </w:p>
    <w:p w:rsidR="00E04A6B" w:rsidRDefault="00FB1796" w:rsidP="0083003D">
      <w:pPr>
        <w:pStyle w:val="ListParagraph"/>
        <w:numPr>
          <w:ilvl w:val="3"/>
          <w:numId w:val="36"/>
        </w:numPr>
        <w:tabs>
          <w:tab w:val="left" w:pos="941"/>
        </w:tabs>
        <w:ind w:right="141"/>
        <w:jc w:val="both"/>
        <w:rPr>
          <w:sz w:val="20"/>
        </w:rPr>
      </w:pPr>
      <w:r>
        <w:rPr>
          <w:b/>
          <w:i/>
          <w:sz w:val="20"/>
        </w:rPr>
        <w:t xml:space="preserve">Maximum forward current: </w:t>
      </w:r>
      <w:r>
        <w:rPr>
          <w:sz w:val="20"/>
        </w:rPr>
        <w:t>It is the maximum instantaneous forward current that a pn junction can conduct without damage the pn junction When designing a circuit that passes any levels of current it is necessary to ensure that the maximum current levels for the diode are not exceeded. As the current levels rise, so additional heat is dissipated and this needs to be</w:t>
      </w:r>
      <w:r>
        <w:rPr>
          <w:spacing w:val="-4"/>
          <w:sz w:val="20"/>
        </w:rPr>
        <w:t xml:space="preserve"> </w:t>
      </w:r>
      <w:r>
        <w:rPr>
          <w:sz w:val="20"/>
        </w:rPr>
        <w:t>removed.</w:t>
      </w:r>
    </w:p>
    <w:p w:rsidR="00E04A6B" w:rsidRDefault="00FB1796" w:rsidP="0083003D">
      <w:pPr>
        <w:pStyle w:val="ListParagraph"/>
        <w:numPr>
          <w:ilvl w:val="3"/>
          <w:numId w:val="36"/>
        </w:numPr>
        <w:tabs>
          <w:tab w:val="left" w:pos="941"/>
        </w:tabs>
        <w:spacing w:line="237" w:lineRule="auto"/>
        <w:ind w:right="566"/>
        <w:jc w:val="both"/>
        <w:rPr>
          <w:sz w:val="20"/>
        </w:rPr>
      </w:pPr>
      <w:r>
        <w:rPr>
          <w:b/>
          <w:i/>
          <w:sz w:val="20"/>
        </w:rPr>
        <w:t xml:space="preserve">Maximum power ratting: </w:t>
      </w:r>
      <w:r>
        <w:rPr>
          <w:sz w:val="20"/>
        </w:rPr>
        <w:t>It is the maximum power that can be dissipated without damage the pn</w:t>
      </w:r>
      <w:r>
        <w:rPr>
          <w:spacing w:val="-4"/>
          <w:sz w:val="20"/>
        </w:rPr>
        <w:t xml:space="preserve"> </w:t>
      </w:r>
      <w:r>
        <w:rPr>
          <w:sz w:val="20"/>
        </w:rPr>
        <w:t>junction.</w:t>
      </w:r>
    </w:p>
    <w:p w:rsidR="00E04A6B" w:rsidRDefault="00E04A6B">
      <w:pPr>
        <w:pStyle w:val="BodyText"/>
        <w:spacing w:before="5"/>
        <w:rPr>
          <w:sz w:val="22"/>
        </w:rPr>
      </w:pPr>
    </w:p>
    <w:p w:rsidR="00E04A6B" w:rsidRDefault="00FB1796" w:rsidP="0083003D">
      <w:pPr>
        <w:pStyle w:val="ListParagraph"/>
        <w:numPr>
          <w:ilvl w:val="1"/>
          <w:numId w:val="39"/>
        </w:numPr>
        <w:tabs>
          <w:tab w:val="left" w:pos="581"/>
        </w:tabs>
        <w:ind w:left="580" w:hanging="435"/>
        <w:rPr>
          <w:rFonts w:ascii="Carlito"/>
        </w:rPr>
      </w:pPr>
      <w:r>
        <w:rPr>
          <w:rFonts w:ascii="Carlito"/>
          <w:b/>
        </w:rPr>
        <w:t>Zener Diode :</w:t>
      </w:r>
      <w:r>
        <w:rPr>
          <w:rFonts w:ascii="Carlito"/>
        </w:rPr>
        <w:t>Construction (reference to doping</w:t>
      </w:r>
      <w:r>
        <w:rPr>
          <w:rFonts w:ascii="Carlito"/>
          <w:spacing w:val="-6"/>
        </w:rPr>
        <w:t xml:space="preserve"> </w:t>
      </w:r>
      <w:r>
        <w:rPr>
          <w:rFonts w:ascii="Carlito"/>
        </w:rPr>
        <w:t>level)</w:t>
      </w:r>
    </w:p>
    <w:p w:rsidR="00E04A6B" w:rsidRDefault="00FB1796" w:rsidP="0083003D">
      <w:pPr>
        <w:pStyle w:val="Heading6"/>
        <w:numPr>
          <w:ilvl w:val="2"/>
          <w:numId w:val="35"/>
        </w:numPr>
        <w:tabs>
          <w:tab w:val="left" w:pos="1660"/>
          <w:tab w:val="left" w:pos="1661"/>
        </w:tabs>
        <w:spacing w:before="41"/>
        <w:ind w:hanging="721"/>
      </w:pPr>
      <w:r>
        <w:t>Symbol ,circuit diagram for characteristics (forwarded &amp;</w:t>
      </w:r>
      <w:r>
        <w:rPr>
          <w:spacing w:val="-11"/>
        </w:rPr>
        <w:t xml:space="preserve"> </w:t>
      </w:r>
      <w:r>
        <w:t>reversed</w:t>
      </w:r>
    </w:p>
    <w:p w:rsidR="00E04A6B" w:rsidRDefault="00E04A6B">
      <w:pPr>
        <w:pStyle w:val="BodyText"/>
        <w:spacing w:before="2"/>
        <w:rPr>
          <w:rFonts w:ascii="Carlito"/>
          <w:sz w:val="26"/>
        </w:rPr>
      </w:pPr>
    </w:p>
    <w:p w:rsidR="00E04A6B" w:rsidRDefault="00FB1796">
      <w:pPr>
        <w:ind w:left="220"/>
        <w:rPr>
          <w:b/>
          <w:sz w:val="24"/>
        </w:rPr>
      </w:pPr>
      <w:bookmarkStart w:id="33" w:name="Zener_diodes"/>
      <w:bookmarkEnd w:id="33"/>
      <w:r>
        <w:rPr>
          <w:b/>
          <w:sz w:val="24"/>
        </w:rPr>
        <w:t>Zener diodes</w:t>
      </w:r>
    </w:p>
    <w:p w:rsidR="00E04A6B" w:rsidRDefault="00E04A6B">
      <w:pPr>
        <w:pStyle w:val="BodyText"/>
        <w:rPr>
          <w:b/>
        </w:rPr>
      </w:pPr>
    </w:p>
    <w:p w:rsidR="00E04A6B" w:rsidRDefault="004733C3">
      <w:pPr>
        <w:pStyle w:val="BodyText"/>
        <w:rPr>
          <w:b/>
          <w:sz w:val="10"/>
        </w:rPr>
      </w:pPr>
      <w:r w:rsidRPr="004733C3">
        <w:pict>
          <v:group id="_x0000_s1111" style="position:absolute;margin-left:132pt;margin-top:8.05pt;width:144.25pt;height:39.2pt;z-index:-15708672;mso-wrap-distance-left:0;mso-wrap-distance-right:0;mso-position-horizontal-relative:page" coordorigin="2640,161" coordsize="2885,784">
            <v:shape id="_x0000_s1113" type="#_x0000_t75" style="position:absolute;left:2700;top:236;width:2670;height:450">
              <v:imagedata r:id="rId79" o:title=""/>
            </v:shape>
            <v:shape id="_x0000_s1112" style="position:absolute;left:2640;top:161;width:2885;height:784" coordorigin="2640,161" coordsize="2885,784" o:spt="100" adj="0,,0" path="m5485,201r-2805,l2680,221r,664l2680,905r2805,l5485,886r,-1l5485,222r-20,l5465,885r-2765,l2700,221r2785,l5485,201xm5525,161r-2885,l2640,181r,744l2640,945r2885,l5525,926r,-1l5525,182r-20,l5505,925r-2845,l2660,181r2865,l5525,161xe" fillcolor="#f60" stroked="f">
              <v:stroke joinstyle="round"/>
              <v:formulas/>
              <v:path arrowok="t" o:connecttype="segments"/>
            </v:shape>
            <w10:wrap type="topAndBottom" anchorx="page"/>
          </v:group>
        </w:pict>
      </w:r>
    </w:p>
    <w:p w:rsidR="00E04A6B" w:rsidRDefault="00FB1796">
      <w:pPr>
        <w:spacing w:before="151"/>
        <w:ind w:left="282"/>
        <w:jc w:val="both"/>
        <w:rPr>
          <w:b/>
        </w:rPr>
      </w:pPr>
      <w:r>
        <w:rPr>
          <w:b/>
        </w:rPr>
        <w:t>Circuit symbol:</w:t>
      </w:r>
    </w:p>
    <w:p w:rsidR="00E04A6B" w:rsidRDefault="00FB1796">
      <w:pPr>
        <w:pStyle w:val="BodyText"/>
        <w:spacing w:before="11"/>
        <w:rPr>
          <w:b/>
          <w:sz w:val="17"/>
        </w:rPr>
      </w:pPr>
      <w:r>
        <w:rPr>
          <w:noProof/>
        </w:rPr>
        <w:drawing>
          <wp:anchor distT="0" distB="0" distL="0" distR="0" simplePos="0" relativeHeight="40" behindDoc="0" locked="0" layoutInCell="1" allowOverlap="1">
            <wp:simplePos x="0" y="0"/>
            <wp:positionH relativeFrom="page">
              <wp:posOffset>5915025</wp:posOffset>
            </wp:positionH>
            <wp:positionV relativeFrom="paragraph">
              <wp:posOffset>162958</wp:posOffset>
            </wp:positionV>
            <wp:extent cx="1038225" cy="752475"/>
            <wp:effectExtent l="0" t="0" r="0" b="0"/>
            <wp:wrapTopAndBottom/>
            <wp:docPr id="57" name="image33.png" descr="Zener diode symbol used in circuit diagra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3.png"/>
                    <pic:cNvPicPr/>
                  </pic:nvPicPr>
                  <pic:blipFill>
                    <a:blip r:embed="rId80" cstate="print"/>
                    <a:stretch>
                      <a:fillRect/>
                    </a:stretch>
                  </pic:blipFill>
                  <pic:spPr>
                    <a:xfrm>
                      <a:off x="0" y="0"/>
                      <a:ext cx="1038225" cy="752475"/>
                    </a:xfrm>
                    <a:prstGeom prst="rect">
                      <a:avLst/>
                    </a:prstGeom>
                  </pic:spPr>
                </pic:pic>
              </a:graphicData>
            </a:graphic>
          </wp:anchor>
        </w:drawing>
      </w:r>
    </w:p>
    <w:p w:rsidR="00E04A6B" w:rsidRDefault="00FB1796">
      <w:pPr>
        <w:pStyle w:val="BodyText"/>
        <w:spacing w:before="58" w:line="278" w:lineRule="auto"/>
        <w:ind w:left="220" w:right="142" w:firstLine="62"/>
        <w:jc w:val="both"/>
      </w:pPr>
      <w:r>
        <w:t xml:space="preserve">Zener diodes or as they may sometimes be called, reference diodes operate like an ordinary diode in the forward bias direction. They have the normal turn on voltage of 0.6 volts for a silicon diode. However in the reverse direction their operation is rather different. Zener diodes are used to maintain a fixed voltage. They are designed to 'breakdown' in a reliable and non- destructive way so that they can be used </w:t>
      </w:r>
      <w:r>
        <w:rPr>
          <w:b/>
        </w:rPr>
        <w:t xml:space="preserve">in reverse </w:t>
      </w:r>
      <w:r>
        <w:t>to maintain a fixed voltage across their terminals. The diagram shows how they are connected, with a resistor in series to limit the current.</w:t>
      </w:r>
    </w:p>
    <w:p w:rsidR="00453095" w:rsidRDefault="00453095">
      <w:pPr>
        <w:pStyle w:val="BodyText"/>
        <w:spacing w:before="58" w:line="278" w:lineRule="auto"/>
        <w:ind w:left="220" w:right="142" w:firstLine="62"/>
        <w:jc w:val="both"/>
      </w:pPr>
    </w:p>
    <w:p w:rsidR="00453095" w:rsidRDefault="00453095">
      <w:pPr>
        <w:pStyle w:val="BodyText"/>
        <w:spacing w:before="58" w:line="278" w:lineRule="auto"/>
        <w:ind w:left="220" w:right="142" w:firstLine="62"/>
        <w:jc w:val="both"/>
      </w:pPr>
    </w:p>
    <w:p w:rsidR="00453095" w:rsidRDefault="00453095">
      <w:pPr>
        <w:pStyle w:val="BodyText"/>
        <w:spacing w:before="58" w:line="278" w:lineRule="auto"/>
        <w:ind w:left="220" w:right="142" w:firstLine="62"/>
        <w:jc w:val="both"/>
      </w:pPr>
    </w:p>
    <w:p w:rsidR="00E04A6B" w:rsidRDefault="00E04A6B">
      <w:pPr>
        <w:pStyle w:val="BodyText"/>
        <w:spacing w:before="6"/>
        <w:rPr>
          <w:sz w:val="22"/>
        </w:rPr>
      </w:pPr>
    </w:p>
    <w:p w:rsidR="00E04A6B" w:rsidRDefault="00FB1796">
      <w:pPr>
        <w:pStyle w:val="BodyText"/>
        <w:spacing w:line="276" w:lineRule="auto"/>
        <w:ind w:left="220" w:right="143"/>
        <w:jc w:val="both"/>
      </w:pPr>
      <w:r>
        <w:lastRenderedPageBreak/>
        <w:t>Zener diodes can be distinguished from ordinary diodes by their code and breakdown voltage which are printed on them. Zener diode codes begin BZX... or BZY... Their breakdown voltage  is printed with V in place of a decimal point, so 4V7 means 4.7V for example. Some of Zener diodes are rated by their breakdown voltage and maximum</w:t>
      </w:r>
      <w:r>
        <w:rPr>
          <w:spacing w:val="-11"/>
        </w:rPr>
        <w:t xml:space="preserve"> </w:t>
      </w:r>
      <w:r>
        <w:t>power:</w:t>
      </w:r>
    </w:p>
    <w:p w:rsidR="00E04A6B" w:rsidRDefault="00E04A6B">
      <w:pPr>
        <w:pStyle w:val="BodyText"/>
        <w:spacing w:before="11"/>
        <w:rPr>
          <w:sz w:val="22"/>
        </w:rPr>
      </w:pP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The minimum voltage available is</w:t>
      </w:r>
      <w:r>
        <w:rPr>
          <w:spacing w:val="-10"/>
          <w:sz w:val="20"/>
        </w:rPr>
        <w:t xml:space="preserve"> </w:t>
      </w:r>
      <w:r>
        <w:rPr>
          <w:sz w:val="20"/>
        </w:rPr>
        <w:t>2.7V.</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Power ratings of 400mW and 1.3W are</w:t>
      </w:r>
      <w:r>
        <w:rPr>
          <w:spacing w:val="-5"/>
          <w:sz w:val="20"/>
        </w:rPr>
        <w:t xml:space="preserve"> </w:t>
      </w:r>
      <w:r>
        <w:rPr>
          <w:sz w:val="20"/>
        </w:rPr>
        <w:t>common.</w:t>
      </w:r>
    </w:p>
    <w:p w:rsidR="00E04A6B" w:rsidRDefault="00E04A6B">
      <w:pPr>
        <w:pStyle w:val="BodyText"/>
        <w:spacing w:before="8"/>
        <w:rPr>
          <w:sz w:val="22"/>
        </w:rPr>
      </w:pPr>
    </w:p>
    <w:p w:rsidR="00E04A6B" w:rsidRDefault="00FB1796">
      <w:pPr>
        <w:pStyle w:val="Heading8"/>
        <w:ind w:left="580"/>
        <w:rPr>
          <w:rFonts w:ascii="Arial"/>
        </w:rPr>
      </w:pPr>
      <w:bookmarkStart w:id="34" w:name="Zener_v-i_characteristic"/>
      <w:bookmarkEnd w:id="34"/>
      <w:r>
        <w:rPr>
          <w:rFonts w:ascii="Arial"/>
        </w:rPr>
        <w:t>Zener v-i characteristic</w:t>
      </w:r>
    </w:p>
    <w:p w:rsidR="00E04A6B" w:rsidRDefault="00E04A6B">
      <w:pPr>
        <w:pStyle w:val="BodyText"/>
        <w:spacing w:before="8"/>
        <w:rPr>
          <w:rFonts w:ascii="Arial"/>
          <w:b/>
          <w:sz w:val="24"/>
        </w:rPr>
      </w:pPr>
    </w:p>
    <w:p w:rsidR="00E04A6B" w:rsidRDefault="00FB1796">
      <w:pPr>
        <w:pStyle w:val="BodyText"/>
        <w:ind w:left="220" w:right="340"/>
        <w:jc w:val="both"/>
        <w:rPr>
          <w:rFonts w:ascii="Arial"/>
        </w:rPr>
      </w:pPr>
      <w:r>
        <w:t>The vi characteristic of the Zener to voltage reference diode is the key to its operation. In the forward direction, the diode performs like any other, but it is in the reverse direction where its specific performance parameters can be utilised</w:t>
      </w:r>
      <w:r>
        <w:rPr>
          <w:rFonts w:ascii="Arial"/>
        </w:rPr>
        <w:t>.</w:t>
      </w:r>
    </w:p>
    <w:p w:rsidR="00E04A6B" w:rsidRDefault="00FB1796">
      <w:pPr>
        <w:pStyle w:val="BodyText"/>
        <w:spacing w:before="10"/>
        <w:rPr>
          <w:rFonts w:ascii="Arial"/>
        </w:rPr>
      </w:pPr>
      <w:r>
        <w:rPr>
          <w:noProof/>
        </w:rPr>
        <w:drawing>
          <wp:anchor distT="0" distB="0" distL="0" distR="0" simplePos="0" relativeHeight="41" behindDoc="0" locked="0" layoutInCell="1" allowOverlap="1">
            <wp:simplePos x="0" y="0"/>
            <wp:positionH relativeFrom="page">
              <wp:posOffset>1400175</wp:posOffset>
            </wp:positionH>
            <wp:positionV relativeFrom="paragraph">
              <wp:posOffset>177742</wp:posOffset>
            </wp:positionV>
            <wp:extent cx="3086419" cy="2457450"/>
            <wp:effectExtent l="0" t="0" r="0" b="0"/>
            <wp:wrapTopAndBottom/>
            <wp:docPr id="59" name="image34.png" descr="The IV characteristic of the Zener diode showing the performance in the forward and reverse di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4.png"/>
                    <pic:cNvPicPr/>
                  </pic:nvPicPr>
                  <pic:blipFill>
                    <a:blip r:embed="rId81" cstate="print"/>
                    <a:stretch>
                      <a:fillRect/>
                    </a:stretch>
                  </pic:blipFill>
                  <pic:spPr>
                    <a:xfrm>
                      <a:off x="0" y="0"/>
                      <a:ext cx="3086419" cy="2457450"/>
                    </a:xfrm>
                    <a:prstGeom prst="rect">
                      <a:avLst/>
                    </a:prstGeom>
                  </pic:spPr>
                </pic:pic>
              </a:graphicData>
            </a:graphic>
          </wp:anchor>
        </w:drawing>
      </w:r>
    </w:p>
    <w:p w:rsidR="00E04A6B" w:rsidRDefault="00FB1796">
      <w:pPr>
        <w:pStyle w:val="Heading2"/>
        <w:spacing w:before="14"/>
        <w:ind w:left="940"/>
        <w:rPr>
          <w:rFonts w:ascii="Times New Roman"/>
        </w:rPr>
      </w:pPr>
      <w:r>
        <w:rPr>
          <w:rFonts w:ascii="Times New Roman"/>
        </w:rPr>
        <w:t>Fig 10 Zener diode characteristic</w:t>
      </w:r>
    </w:p>
    <w:p w:rsidR="00E04A6B" w:rsidRDefault="00E04A6B">
      <w:pPr>
        <w:pStyle w:val="BodyText"/>
        <w:spacing w:before="10"/>
        <w:rPr>
          <w:rFonts w:ascii="Times New Roman"/>
          <w:b/>
          <w:sz w:val="27"/>
        </w:rPr>
      </w:pPr>
    </w:p>
    <w:p w:rsidR="00E04A6B" w:rsidRDefault="00FB1796">
      <w:pPr>
        <w:pStyle w:val="BodyText"/>
        <w:ind w:left="220"/>
      </w:pPr>
      <w:r>
        <w:t>Although the voltage reference diode is normally referred to as a Zener diode, there are two different breakdown mechanisms that can occur:</w:t>
      </w:r>
    </w:p>
    <w:p w:rsidR="00E04A6B" w:rsidRDefault="00E04A6B">
      <w:pPr>
        <w:pStyle w:val="BodyText"/>
        <w:spacing w:before="2"/>
        <w:rPr>
          <w:sz w:val="23"/>
        </w:rPr>
      </w:pPr>
    </w:p>
    <w:p w:rsidR="00E04A6B" w:rsidRDefault="00FB1796" w:rsidP="0083003D">
      <w:pPr>
        <w:pStyle w:val="ListParagraph"/>
        <w:numPr>
          <w:ilvl w:val="2"/>
          <w:numId w:val="39"/>
        </w:numPr>
        <w:tabs>
          <w:tab w:val="left" w:pos="940"/>
          <w:tab w:val="left" w:pos="941"/>
          <w:tab w:val="left" w:pos="2589"/>
        </w:tabs>
        <w:spacing w:line="243" w:lineRule="exact"/>
        <w:ind w:hanging="361"/>
        <w:rPr>
          <w:sz w:val="20"/>
        </w:rPr>
      </w:pPr>
      <w:r>
        <w:rPr>
          <w:b/>
          <w:i/>
          <w:sz w:val="20"/>
        </w:rPr>
        <w:t>Zener</w:t>
      </w:r>
      <w:r>
        <w:rPr>
          <w:b/>
          <w:i/>
          <w:spacing w:val="-5"/>
          <w:sz w:val="20"/>
        </w:rPr>
        <w:t xml:space="preserve"> </w:t>
      </w:r>
      <w:r>
        <w:rPr>
          <w:b/>
          <w:i/>
          <w:sz w:val="20"/>
        </w:rPr>
        <w:t>effect:</w:t>
      </w:r>
      <w:r>
        <w:rPr>
          <w:b/>
          <w:i/>
          <w:sz w:val="20"/>
        </w:rPr>
        <w:tab/>
      </w:r>
      <w:r>
        <w:rPr>
          <w:sz w:val="20"/>
        </w:rPr>
        <w:t>This effect predominates below 5.5</w:t>
      </w:r>
      <w:r>
        <w:rPr>
          <w:spacing w:val="-18"/>
          <w:sz w:val="20"/>
        </w:rPr>
        <w:t xml:space="preserve"> </w:t>
      </w:r>
      <w:r>
        <w:rPr>
          <w:sz w:val="20"/>
        </w:rPr>
        <w:t>volts.</w:t>
      </w:r>
    </w:p>
    <w:p w:rsidR="00E04A6B" w:rsidRDefault="00FB1796" w:rsidP="0083003D">
      <w:pPr>
        <w:pStyle w:val="ListParagraph"/>
        <w:numPr>
          <w:ilvl w:val="2"/>
          <w:numId w:val="39"/>
        </w:numPr>
        <w:tabs>
          <w:tab w:val="left" w:pos="940"/>
          <w:tab w:val="left" w:pos="941"/>
          <w:tab w:val="left" w:pos="3208"/>
        </w:tabs>
        <w:spacing w:line="243" w:lineRule="exact"/>
        <w:ind w:hanging="361"/>
        <w:rPr>
          <w:sz w:val="20"/>
        </w:rPr>
      </w:pPr>
      <w:r>
        <w:rPr>
          <w:b/>
          <w:i/>
          <w:sz w:val="20"/>
        </w:rPr>
        <w:t>Impact</w:t>
      </w:r>
      <w:r>
        <w:rPr>
          <w:b/>
          <w:i/>
          <w:spacing w:val="-3"/>
          <w:sz w:val="20"/>
        </w:rPr>
        <w:t xml:space="preserve"> </w:t>
      </w:r>
      <w:r>
        <w:rPr>
          <w:b/>
          <w:i/>
          <w:sz w:val="20"/>
        </w:rPr>
        <w:t>ionisation:</w:t>
      </w:r>
      <w:r>
        <w:rPr>
          <w:b/>
          <w:i/>
          <w:sz w:val="20"/>
        </w:rPr>
        <w:tab/>
      </w:r>
      <w:r>
        <w:rPr>
          <w:sz w:val="20"/>
        </w:rPr>
        <w:t>This effect predominates above 5.5</w:t>
      </w:r>
      <w:r>
        <w:rPr>
          <w:spacing w:val="-15"/>
          <w:sz w:val="20"/>
        </w:rPr>
        <w:t xml:space="preserve"> </w:t>
      </w:r>
      <w:r>
        <w:rPr>
          <w:sz w:val="20"/>
        </w:rPr>
        <w:t>volts.</w:t>
      </w:r>
    </w:p>
    <w:p w:rsidR="00E04A6B" w:rsidRDefault="00E04A6B">
      <w:pPr>
        <w:spacing w:line="243" w:lineRule="exact"/>
        <w:rPr>
          <w:sz w:val="20"/>
        </w:rPr>
        <w:sectPr w:rsidR="00E04A6B" w:rsidSect="009226B8">
          <w:pgSz w:w="11910" w:h="16840"/>
          <w:pgMar w:top="158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Heading8"/>
        <w:spacing w:before="76"/>
        <w:jc w:val="both"/>
        <w:rPr>
          <w:rFonts w:ascii="Arial"/>
        </w:rPr>
      </w:pPr>
      <w:bookmarkStart w:id="35" w:name="Simple_Zener_diode_circuit_for_voltage_r"/>
      <w:bookmarkEnd w:id="35"/>
      <w:r>
        <w:rPr>
          <w:rFonts w:ascii="Arial"/>
        </w:rPr>
        <w:lastRenderedPageBreak/>
        <w:t>Simple Zener diode circuit for voltage regulator</w:t>
      </w:r>
    </w:p>
    <w:p w:rsidR="00E04A6B" w:rsidRDefault="00E04A6B">
      <w:pPr>
        <w:pStyle w:val="BodyText"/>
        <w:spacing w:before="9"/>
        <w:rPr>
          <w:rFonts w:ascii="Arial"/>
          <w:b/>
          <w:sz w:val="24"/>
        </w:rPr>
      </w:pPr>
    </w:p>
    <w:p w:rsidR="00E04A6B" w:rsidRDefault="00FB1796">
      <w:pPr>
        <w:pStyle w:val="BodyText"/>
        <w:ind w:left="220" w:right="4300"/>
        <w:jc w:val="both"/>
        <w:rPr>
          <w:rFonts w:ascii="Times New Roman"/>
          <w:sz w:val="24"/>
        </w:rPr>
      </w:pPr>
      <w:r>
        <w:rPr>
          <w:noProof/>
        </w:rPr>
        <w:drawing>
          <wp:anchor distT="0" distB="0" distL="0" distR="0" simplePos="0" relativeHeight="15750144" behindDoc="0" locked="0" layoutInCell="1" allowOverlap="1">
            <wp:simplePos x="0" y="0"/>
            <wp:positionH relativeFrom="page">
              <wp:posOffset>4818760</wp:posOffset>
            </wp:positionH>
            <wp:positionV relativeFrom="paragraph">
              <wp:posOffset>113966</wp:posOffset>
            </wp:positionV>
            <wp:extent cx="2062859" cy="1620266"/>
            <wp:effectExtent l="0" t="0" r="0" b="0"/>
            <wp:wrapNone/>
            <wp:docPr id="61" name="image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5.png"/>
                    <pic:cNvPicPr/>
                  </pic:nvPicPr>
                  <pic:blipFill>
                    <a:blip r:embed="rId82" cstate="print"/>
                    <a:stretch>
                      <a:fillRect/>
                    </a:stretch>
                  </pic:blipFill>
                  <pic:spPr>
                    <a:xfrm>
                      <a:off x="0" y="0"/>
                      <a:ext cx="2062859" cy="1620266"/>
                    </a:xfrm>
                    <a:prstGeom prst="rect">
                      <a:avLst/>
                    </a:prstGeom>
                  </pic:spPr>
                </pic:pic>
              </a:graphicData>
            </a:graphic>
          </wp:anchor>
        </w:drawing>
      </w:r>
      <w:r w:rsidR="004733C3" w:rsidRPr="004733C3">
        <w:pict>
          <v:shape id="_x0000_s1110" style="position:absolute;left:0;text-align:left;margin-left:357.75pt;margin-top:-4.45pt;width:198pt;height:152.2pt;z-index:15750656;mso-position-horizontal-relative:page;mso-position-vertical-relative:text" coordorigin="7155,-89" coordsize="3960,3044" o:spt="100" adj="0,,0" path="m11043,-17r-18,l11025,1r,2864l7245,2865,7245,1r3780,l11025,-17r-3798,l7227,1r,2864l7227,2883r3816,l11043,2865r,l11043,1r,-1l11043,-17xm11115,-89r-54,l11061,-35r,2936l7209,2901r,-2936l11061,-35r,-54l7155,-89r,54l7155,2901r,54l11115,2955r,-54l11115,2901r,-2936l11115,-36r,-53xe" fillcolor="maroon" stroked="f">
            <v:stroke joinstyle="round"/>
            <v:formulas/>
            <v:path arrowok="t" o:connecttype="segments"/>
            <w10:wrap anchorx="page"/>
          </v:shape>
        </w:pict>
      </w:r>
      <w:r>
        <w:t>When used in a regulator circuit, the Zener diode must have the current entering it limited. If a perfect voltage source was placed across it, then it would draw excessive current once the breakdown voltage had been reached. To overcome this the Zener diode must be driven by a current source. This will limit the current to the chosen value. The value of the series resistor is simple to calculate. It is simply the voltage across the resistor, divided by the current required. The level of Zener current can be chosen to suit the circuit and the Zener diode</w:t>
      </w:r>
      <w:r>
        <w:rPr>
          <w:spacing w:val="-13"/>
        </w:rPr>
        <w:t xml:space="preserve"> </w:t>
      </w:r>
      <w:r>
        <w:rPr>
          <w:rFonts w:ascii="Times New Roman"/>
          <w:sz w:val="24"/>
        </w:rPr>
        <w:t>used.</w:t>
      </w:r>
    </w:p>
    <w:p w:rsidR="00E04A6B" w:rsidRDefault="00E04A6B">
      <w:pPr>
        <w:pStyle w:val="BodyText"/>
        <w:rPr>
          <w:rFonts w:ascii="Times New Roman"/>
          <w:sz w:val="26"/>
        </w:rPr>
      </w:pPr>
    </w:p>
    <w:p w:rsidR="00E04A6B" w:rsidRDefault="00E04A6B">
      <w:pPr>
        <w:pStyle w:val="BodyText"/>
        <w:spacing w:before="2"/>
        <w:rPr>
          <w:rFonts w:ascii="Times New Roman"/>
          <w:sz w:val="22"/>
        </w:rPr>
      </w:pPr>
    </w:p>
    <w:p w:rsidR="00E04A6B" w:rsidRDefault="00FB1796">
      <w:pPr>
        <w:pStyle w:val="Heading2"/>
        <w:ind w:left="4428"/>
        <w:rPr>
          <w:rFonts w:ascii="Times New Roman"/>
        </w:rPr>
      </w:pPr>
      <w:r>
        <w:rPr>
          <w:rFonts w:ascii="Times New Roman"/>
        </w:rPr>
        <w:t>Fig 12 Simple circuit of a Zener diode shunt regulator</w:t>
      </w:r>
    </w:p>
    <w:p w:rsidR="00E04A6B" w:rsidRDefault="00E04A6B">
      <w:pPr>
        <w:pStyle w:val="BodyText"/>
        <w:rPr>
          <w:rFonts w:ascii="Times New Roman"/>
          <w:b/>
          <w:sz w:val="24"/>
        </w:rPr>
      </w:pPr>
    </w:p>
    <w:p w:rsidR="00E04A6B" w:rsidRDefault="00FB1796">
      <w:pPr>
        <w:spacing w:line="274" w:lineRule="exact"/>
        <w:ind w:left="220"/>
        <w:rPr>
          <w:rFonts w:ascii="Times New Roman"/>
          <w:b/>
          <w:sz w:val="24"/>
        </w:rPr>
      </w:pPr>
      <w:r>
        <w:rPr>
          <w:rFonts w:ascii="Times New Roman"/>
          <w:b/>
          <w:sz w:val="24"/>
        </w:rPr>
        <w:t>Application of Zener</w:t>
      </w:r>
    </w:p>
    <w:p w:rsidR="00E04A6B" w:rsidRDefault="00FB1796">
      <w:pPr>
        <w:pStyle w:val="Heading3"/>
        <w:spacing w:line="274" w:lineRule="exact"/>
        <w:ind w:left="640"/>
      </w:pPr>
      <w:r>
        <w:t>Used in Voltage Stabilizer, Clipper Circuit, Reference voltage limiter circuits</w:t>
      </w:r>
    </w:p>
    <w:p w:rsidR="00E04A6B" w:rsidRDefault="00E04A6B">
      <w:pPr>
        <w:pStyle w:val="BodyText"/>
        <w:spacing w:before="9"/>
        <w:rPr>
          <w:rFonts w:ascii="Times New Roman"/>
          <w:sz w:val="24"/>
        </w:rPr>
      </w:pPr>
    </w:p>
    <w:p w:rsidR="00E04A6B" w:rsidRDefault="00FB1796" w:rsidP="0083003D">
      <w:pPr>
        <w:pStyle w:val="Heading8"/>
        <w:numPr>
          <w:ilvl w:val="2"/>
          <w:numId w:val="35"/>
        </w:numPr>
        <w:tabs>
          <w:tab w:val="left" w:pos="859"/>
        </w:tabs>
        <w:ind w:left="858" w:hanging="639"/>
      </w:pPr>
      <w:r>
        <w:t>Differences between avalanche &amp; zerner</w:t>
      </w:r>
      <w:r>
        <w:rPr>
          <w:spacing w:val="-5"/>
        </w:rPr>
        <w:t xml:space="preserve"> </w:t>
      </w:r>
      <w:r>
        <w:t>breakdown?</w:t>
      </w:r>
    </w:p>
    <w:p w:rsidR="00E04A6B" w:rsidRDefault="00E04A6B">
      <w:pPr>
        <w:pStyle w:val="BodyText"/>
        <w:spacing w:before="1"/>
        <w:rPr>
          <w:b/>
          <w:sz w:val="27"/>
        </w:rPr>
      </w:pPr>
    </w:p>
    <w:p w:rsidR="00E04A6B" w:rsidRDefault="00FB1796">
      <w:pPr>
        <w:ind w:left="220"/>
        <w:rPr>
          <w:rFonts w:ascii="Times New Roman"/>
          <w:b/>
          <w:sz w:val="24"/>
        </w:rPr>
      </w:pPr>
      <w:r>
        <w:rPr>
          <w:rFonts w:ascii="Times New Roman"/>
          <w:b/>
          <w:sz w:val="24"/>
        </w:rPr>
        <w:t>Zener breakdown:</w:t>
      </w:r>
    </w:p>
    <w:p w:rsidR="00E04A6B" w:rsidRDefault="00E04A6B">
      <w:pPr>
        <w:pStyle w:val="BodyText"/>
        <w:spacing w:before="10"/>
        <w:rPr>
          <w:rFonts w:ascii="Times New Roman"/>
          <w:b/>
          <w:sz w:val="29"/>
        </w:rPr>
      </w:pPr>
    </w:p>
    <w:p w:rsidR="00E04A6B" w:rsidRDefault="00FB1796">
      <w:pPr>
        <w:spacing w:line="295" w:lineRule="auto"/>
        <w:ind w:left="220" w:right="140"/>
        <w:jc w:val="both"/>
        <w:rPr>
          <w:rFonts w:ascii="Carlito"/>
        </w:rPr>
      </w:pPr>
      <w:r>
        <w:rPr>
          <w:rFonts w:ascii="Carlito"/>
        </w:rPr>
        <w:t>In Zener breakdown the electrostatic attraction between the negative electrons and a large positive voltage is so great that it pulls electrons out of their covalent bonds and away from their parent atoms. ie Electrons are transferred from the valence to the conduction band. In this situation the current can still be limited by the limited number of free electrons produced by the applied voltage so it is possible to cause Zener breakdown without damaging the semiconductor. The important points are:</w:t>
      </w:r>
    </w:p>
    <w:p w:rsidR="00E04A6B" w:rsidRDefault="00E04A6B">
      <w:pPr>
        <w:pStyle w:val="BodyText"/>
        <w:rPr>
          <w:rFonts w:ascii="Carlito"/>
          <w:sz w:val="18"/>
        </w:rPr>
      </w:pP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Both sides of PN junction are heavily</w:t>
      </w:r>
      <w:r>
        <w:rPr>
          <w:spacing w:val="-2"/>
          <w:sz w:val="20"/>
        </w:rPr>
        <w:t xml:space="preserve"> </w:t>
      </w:r>
      <w:r>
        <w:rPr>
          <w:sz w:val="20"/>
        </w:rPr>
        <w:t>doped</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Depletion layer is</w:t>
      </w:r>
      <w:r>
        <w:rPr>
          <w:spacing w:val="-8"/>
          <w:sz w:val="20"/>
        </w:rPr>
        <w:t xml:space="preserve"> </w:t>
      </w:r>
      <w:r>
        <w:rPr>
          <w:sz w:val="20"/>
        </w:rPr>
        <w:t>narrow</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A strong electric field is</w:t>
      </w:r>
      <w:r>
        <w:rPr>
          <w:spacing w:val="-9"/>
          <w:sz w:val="20"/>
        </w:rPr>
        <w:t xml:space="preserve"> </w:t>
      </w:r>
      <w:r>
        <w:rPr>
          <w:sz w:val="20"/>
        </w:rPr>
        <w:t>produced</w:t>
      </w:r>
    </w:p>
    <w:p w:rsidR="00E04A6B" w:rsidRDefault="00FB1796" w:rsidP="0083003D">
      <w:pPr>
        <w:pStyle w:val="ListParagraph"/>
        <w:numPr>
          <w:ilvl w:val="2"/>
          <w:numId w:val="39"/>
        </w:numPr>
        <w:tabs>
          <w:tab w:val="left" w:pos="940"/>
          <w:tab w:val="left" w:pos="941"/>
        </w:tabs>
        <w:spacing w:line="242" w:lineRule="exact"/>
        <w:ind w:hanging="361"/>
        <w:rPr>
          <w:sz w:val="20"/>
        </w:rPr>
      </w:pPr>
      <w:r>
        <w:rPr>
          <w:sz w:val="20"/>
        </w:rPr>
        <w:t>Large number of holes and electrons are</w:t>
      </w:r>
      <w:r>
        <w:rPr>
          <w:spacing w:val="-7"/>
          <w:sz w:val="20"/>
        </w:rPr>
        <w:t xml:space="preserve"> </w:t>
      </w:r>
      <w:r>
        <w:rPr>
          <w:sz w:val="20"/>
        </w:rPr>
        <w:t>produced</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Zener current is independent of applied</w:t>
      </w:r>
      <w:r>
        <w:rPr>
          <w:spacing w:val="-7"/>
          <w:sz w:val="20"/>
        </w:rPr>
        <w:t xml:space="preserve"> </w:t>
      </w:r>
      <w:r>
        <w:rPr>
          <w:sz w:val="20"/>
        </w:rPr>
        <w:t>voltage</w:t>
      </w:r>
    </w:p>
    <w:p w:rsidR="00E04A6B" w:rsidRDefault="00FB1796">
      <w:pPr>
        <w:pStyle w:val="Heading2"/>
        <w:spacing w:before="51"/>
        <w:rPr>
          <w:rFonts w:ascii="Times New Roman"/>
        </w:rPr>
      </w:pPr>
      <w:r>
        <w:rPr>
          <w:rFonts w:ascii="Times New Roman"/>
        </w:rPr>
        <w:t>Avalanche breakdown</w:t>
      </w:r>
    </w:p>
    <w:p w:rsidR="00E04A6B" w:rsidRDefault="00E04A6B">
      <w:pPr>
        <w:pStyle w:val="BodyText"/>
        <w:spacing w:before="4"/>
        <w:rPr>
          <w:rFonts w:ascii="Times New Roman"/>
          <w:b/>
          <w:sz w:val="24"/>
        </w:rPr>
      </w:pPr>
    </w:p>
    <w:p w:rsidR="00E04A6B" w:rsidRDefault="00FB1796">
      <w:pPr>
        <w:pStyle w:val="BodyText"/>
        <w:ind w:left="220" w:right="144"/>
        <w:jc w:val="both"/>
      </w:pPr>
      <w:r>
        <w:t>Avalanche breakdown occurs when the applied voltage is so large that electrons that are pulled from their covalent bonds are accelerated to great velocities. These electrons collide with the silicon atoms and knock off more electrons. These electrons are then also accelerated and subsequently collide with other atoms. Each collision produces more electrons which leads to more collisions etc. The current in the semiconductor rapidly increases and the material can quickly be destroyed. The important points are:</w:t>
      </w:r>
    </w:p>
    <w:p w:rsidR="00E04A6B" w:rsidRDefault="00E04A6B">
      <w:pPr>
        <w:pStyle w:val="BodyText"/>
        <w:spacing w:before="2"/>
        <w:rPr>
          <w:sz w:val="23"/>
        </w:rPr>
      </w:pP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Both sides of PN junction are lightly doped</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Depletion layer is</w:t>
      </w:r>
      <w:r>
        <w:rPr>
          <w:spacing w:val="-6"/>
          <w:sz w:val="20"/>
        </w:rPr>
        <w:t xml:space="preserve"> </w:t>
      </w:r>
      <w:r>
        <w:rPr>
          <w:sz w:val="20"/>
        </w:rPr>
        <w:t>large</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Electric field is not so</w:t>
      </w:r>
      <w:r>
        <w:rPr>
          <w:spacing w:val="-8"/>
          <w:sz w:val="20"/>
        </w:rPr>
        <w:t xml:space="preserve"> </w:t>
      </w:r>
      <w:r>
        <w:rPr>
          <w:sz w:val="20"/>
        </w:rPr>
        <w:t>strong</w:t>
      </w:r>
    </w:p>
    <w:p w:rsidR="00E04A6B" w:rsidRDefault="00FB1796" w:rsidP="0083003D">
      <w:pPr>
        <w:pStyle w:val="ListParagraph"/>
        <w:numPr>
          <w:ilvl w:val="2"/>
          <w:numId w:val="39"/>
        </w:numPr>
        <w:tabs>
          <w:tab w:val="left" w:pos="940"/>
          <w:tab w:val="left" w:pos="941"/>
        </w:tabs>
        <w:spacing w:line="242" w:lineRule="exact"/>
        <w:ind w:hanging="361"/>
        <w:rPr>
          <w:sz w:val="20"/>
        </w:rPr>
      </w:pPr>
      <w:r>
        <w:rPr>
          <w:sz w:val="20"/>
        </w:rPr>
        <w:t>Electron hole pairs are</w:t>
      </w:r>
      <w:r>
        <w:rPr>
          <w:spacing w:val="-5"/>
          <w:sz w:val="20"/>
        </w:rPr>
        <w:t xml:space="preserve"> </w:t>
      </w:r>
      <w:r>
        <w:rPr>
          <w:sz w:val="20"/>
        </w:rPr>
        <w:t>generated</w:t>
      </w:r>
    </w:p>
    <w:p w:rsidR="00E04A6B" w:rsidRDefault="00FB1796" w:rsidP="0083003D">
      <w:pPr>
        <w:pStyle w:val="ListParagraph"/>
        <w:numPr>
          <w:ilvl w:val="2"/>
          <w:numId w:val="39"/>
        </w:numPr>
        <w:tabs>
          <w:tab w:val="left" w:pos="940"/>
          <w:tab w:val="left" w:pos="941"/>
        </w:tabs>
        <w:spacing w:line="244" w:lineRule="exact"/>
        <w:ind w:hanging="361"/>
        <w:rPr>
          <w:sz w:val="20"/>
        </w:rPr>
      </w:pPr>
      <w:r>
        <w:rPr>
          <w:sz w:val="20"/>
        </w:rPr>
        <w:t>Charge carriers acquire energy from the applied</w:t>
      </w:r>
      <w:r>
        <w:rPr>
          <w:spacing w:val="-7"/>
          <w:sz w:val="20"/>
        </w:rPr>
        <w:t xml:space="preserve"> </w:t>
      </w:r>
      <w:r>
        <w:rPr>
          <w:sz w:val="20"/>
        </w:rPr>
        <w:t>potential</w:t>
      </w:r>
    </w:p>
    <w:p w:rsidR="00E04A6B" w:rsidRDefault="00E04A6B">
      <w:pPr>
        <w:spacing w:line="244" w:lineRule="exact"/>
        <w:rPr>
          <w:sz w:val="20"/>
        </w:rPr>
        <w:sectPr w:rsidR="00E04A6B" w:rsidSect="009226B8">
          <w:pgSz w:w="11910" w:h="16840"/>
          <w:pgMar w:top="116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rsidP="0083003D">
      <w:pPr>
        <w:pStyle w:val="Heading5"/>
        <w:numPr>
          <w:ilvl w:val="1"/>
          <w:numId w:val="34"/>
        </w:numPr>
        <w:tabs>
          <w:tab w:val="left" w:pos="985"/>
          <w:tab w:val="left" w:pos="986"/>
        </w:tabs>
        <w:spacing w:before="43"/>
      </w:pPr>
      <w:r>
        <w:lastRenderedPageBreak/>
        <w:t>(i)Special Diodes</w:t>
      </w:r>
      <w:r>
        <w:rPr>
          <w:spacing w:val="-3"/>
        </w:rPr>
        <w:t xml:space="preserve"> </w:t>
      </w:r>
      <w:r>
        <w:t>:</w:t>
      </w:r>
    </w:p>
    <w:p w:rsidR="00E04A6B" w:rsidRDefault="00E04A6B">
      <w:pPr>
        <w:pStyle w:val="BodyText"/>
        <w:spacing w:before="3"/>
        <w:rPr>
          <w:rFonts w:ascii="Carlito"/>
          <w:b/>
          <w:sz w:val="26"/>
        </w:rPr>
      </w:pPr>
    </w:p>
    <w:p w:rsidR="00E04A6B" w:rsidRDefault="00FB1796">
      <w:pPr>
        <w:pStyle w:val="Heading8"/>
        <w:spacing w:before="1"/>
      </w:pPr>
      <w:bookmarkStart w:id="36" w:name="Tunnel_Diode"/>
      <w:bookmarkEnd w:id="36"/>
      <w:r>
        <w:t>Tunnel Diode</w:t>
      </w:r>
    </w:p>
    <w:p w:rsidR="00E04A6B" w:rsidRDefault="00E04A6B">
      <w:pPr>
        <w:pStyle w:val="BodyText"/>
        <w:spacing w:before="5"/>
        <w:rPr>
          <w:b/>
          <w:sz w:val="23"/>
        </w:rPr>
      </w:pPr>
    </w:p>
    <w:p w:rsidR="00E04A6B" w:rsidRDefault="00FB1796">
      <w:pPr>
        <w:pStyle w:val="BodyText"/>
        <w:spacing w:line="237" w:lineRule="auto"/>
        <w:ind w:left="220" w:right="153"/>
        <w:jc w:val="both"/>
      </w:pPr>
      <w:r>
        <w:t>The tunnel diode is a form of very fast semiconductor diode that can operate well into the microwave radio frequency region.</w:t>
      </w:r>
    </w:p>
    <w:p w:rsidR="00E04A6B" w:rsidRDefault="00E04A6B">
      <w:pPr>
        <w:pStyle w:val="BodyText"/>
        <w:rPr>
          <w:sz w:val="23"/>
        </w:rPr>
      </w:pPr>
    </w:p>
    <w:p w:rsidR="00E04A6B" w:rsidRDefault="00FB1796">
      <w:pPr>
        <w:pStyle w:val="Heading8"/>
      </w:pPr>
      <w:bookmarkStart w:id="37" w:name="Tunnel_diode_circuit_symbol"/>
      <w:bookmarkEnd w:id="37"/>
      <w:r>
        <w:t>Tunnel diode circuit symbol</w:t>
      </w:r>
    </w:p>
    <w:p w:rsidR="00E04A6B" w:rsidRDefault="00E04A6B">
      <w:pPr>
        <w:pStyle w:val="BodyText"/>
        <w:spacing w:before="5"/>
        <w:rPr>
          <w:b/>
          <w:sz w:val="23"/>
        </w:rPr>
      </w:pPr>
    </w:p>
    <w:p w:rsidR="00E04A6B" w:rsidRDefault="00FB1796">
      <w:pPr>
        <w:pStyle w:val="BodyText"/>
        <w:spacing w:line="237" w:lineRule="auto"/>
        <w:ind w:left="220" w:right="144"/>
        <w:jc w:val="both"/>
      </w:pPr>
      <w:r>
        <w:t>Despite the operation of the tunnel diode. its circuit symbol as shown in fig. 13 is based on that for the standard diode, but has 'tails' added to the bar element of the symbol to differentiate it from other forms of PN junction diode.</w:t>
      </w:r>
    </w:p>
    <w:p w:rsidR="00E04A6B" w:rsidRDefault="00FB1796">
      <w:pPr>
        <w:pStyle w:val="BodyText"/>
        <w:spacing w:before="2"/>
      </w:pPr>
      <w:r>
        <w:rPr>
          <w:noProof/>
        </w:rPr>
        <w:drawing>
          <wp:anchor distT="0" distB="0" distL="0" distR="0" simplePos="0" relativeHeight="44" behindDoc="0" locked="0" layoutInCell="1" allowOverlap="1">
            <wp:simplePos x="0" y="0"/>
            <wp:positionH relativeFrom="page">
              <wp:posOffset>3533775</wp:posOffset>
            </wp:positionH>
            <wp:positionV relativeFrom="paragraph">
              <wp:posOffset>180449</wp:posOffset>
            </wp:positionV>
            <wp:extent cx="952500" cy="257175"/>
            <wp:effectExtent l="0" t="0" r="0" b="0"/>
            <wp:wrapTopAndBottom/>
            <wp:docPr id="63" name="image36.png" descr="The circuit symbol for the tunnel diode showing the slightly different arrangement on the bar to differentiate from other forms of di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6.png"/>
                    <pic:cNvPicPr/>
                  </pic:nvPicPr>
                  <pic:blipFill>
                    <a:blip r:embed="rId83" cstate="print"/>
                    <a:stretch>
                      <a:fillRect/>
                    </a:stretch>
                  </pic:blipFill>
                  <pic:spPr>
                    <a:xfrm>
                      <a:off x="0" y="0"/>
                      <a:ext cx="952500" cy="257175"/>
                    </a:xfrm>
                    <a:prstGeom prst="rect">
                      <a:avLst/>
                    </a:prstGeom>
                  </pic:spPr>
                </pic:pic>
              </a:graphicData>
            </a:graphic>
          </wp:anchor>
        </w:drawing>
      </w:r>
    </w:p>
    <w:p w:rsidR="00E04A6B" w:rsidRDefault="00FB1796">
      <w:pPr>
        <w:pStyle w:val="Heading2"/>
        <w:ind w:left="3143" w:right="3070"/>
        <w:jc w:val="center"/>
        <w:rPr>
          <w:rFonts w:ascii="Times New Roman"/>
        </w:rPr>
      </w:pPr>
      <w:r>
        <w:rPr>
          <w:rFonts w:ascii="Times New Roman"/>
        </w:rPr>
        <w:t>Fig 13-Tunnel diode circuit symbol</w:t>
      </w:r>
    </w:p>
    <w:p w:rsidR="00E04A6B" w:rsidRDefault="00E04A6B">
      <w:pPr>
        <w:pStyle w:val="BodyText"/>
        <w:rPr>
          <w:rFonts w:ascii="Times New Roman"/>
          <w:b/>
          <w:sz w:val="26"/>
        </w:rPr>
      </w:pPr>
    </w:p>
    <w:p w:rsidR="00E04A6B" w:rsidRDefault="00E04A6B">
      <w:pPr>
        <w:pStyle w:val="BodyText"/>
        <w:spacing w:before="6"/>
        <w:rPr>
          <w:rFonts w:ascii="Times New Roman"/>
          <w:b/>
          <w:sz w:val="22"/>
        </w:rPr>
      </w:pPr>
    </w:p>
    <w:p w:rsidR="00E04A6B" w:rsidRDefault="00FB1796">
      <w:pPr>
        <w:pStyle w:val="Heading8"/>
      </w:pPr>
      <w:bookmarkStart w:id="38" w:name="Tunnel_diode_theory_basics"/>
      <w:bookmarkEnd w:id="38"/>
      <w:r>
        <w:t>Tunnel diode theory basics</w:t>
      </w:r>
    </w:p>
    <w:p w:rsidR="00E04A6B" w:rsidRDefault="00E04A6B">
      <w:pPr>
        <w:pStyle w:val="BodyText"/>
        <w:spacing w:before="5"/>
        <w:rPr>
          <w:b/>
          <w:sz w:val="23"/>
        </w:rPr>
      </w:pPr>
    </w:p>
    <w:p w:rsidR="00E04A6B" w:rsidRDefault="00FB1796">
      <w:pPr>
        <w:pStyle w:val="BodyText"/>
        <w:spacing w:line="237" w:lineRule="auto"/>
        <w:ind w:left="220" w:right="145"/>
        <w:jc w:val="both"/>
      </w:pPr>
      <w:r>
        <w:t>Tunneling is an effect that is caused by quantum mechanical effects when electrons pass through a potential barrier. It can be visualized in very basic terms by them "tunneling" through the energy barrier. The tunneling only occurs under certain conditions. It occurs within tunnel diodes because of the very high doping levels employed.</w:t>
      </w:r>
    </w:p>
    <w:p w:rsidR="00E04A6B" w:rsidRDefault="00E04A6B">
      <w:pPr>
        <w:pStyle w:val="BodyText"/>
        <w:spacing w:before="6"/>
        <w:rPr>
          <w:sz w:val="23"/>
        </w:rPr>
      </w:pPr>
    </w:p>
    <w:p w:rsidR="00E04A6B" w:rsidRDefault="00FB1796">
      <w:pPr>
        <w:pStyle w:val="BodyText"/>
        <w:ind w:left="220" w:right="141"/>
        <w:jc w:val="both"/>
      </w:pPr>
      <w:r>
        <w:t>At reverse bias, the electrons tunnel from the valence band in the p-type material to the conduction band in the n-type material, and the level of the current increase monotonically The characteristic curve for a tunnel diode shows an area of negative resistance. When forward biased the current in the diode rises at first, but later it can be seen to fall with increasing voltage, before finally rising again.</w:t>
      </w:r>
    </w:p>
    <w:p w:rsidR="00E04A6B" w:rsidRDefault="00E04A6B">
      <w:pPr>
        <w:pStyle w:val="BodyText"/>
        <w:spacing w:before="1"/>
        <w:rPr>
          <w:sz w:val="23"/>
        </w:rPr>
      </w:pPr>
    </w:p>
    <w:p w:rsidR="00E04A6B" w:rsidRDefault="00FB1796">
      <w:pPr>
        <w:pStyle w:val="BodyText"/>
        <w:ind w:left="220" w:right="143"/>
        <w:jc w:val="both"/>
      </w:pPr>
      <w:r>
        <w:t>It is also interesting to note that current also flows in the reverse direction - the reverse breakdown voltage is actually zero and the diode conducts in the reverse direction. The characteristics near the original are virtually symmetrical.</w:t>
      </w:r>
    </w:p>
    <w:p w:rsidR="00E04A6B" w:rsidRDefault="00FB1796">
      <w:pPr>
        <w:pStyle w:val="BodyText"/>
        <w:spacing w:before="9"/>
        <w:rPr>
          <w:sz w:val="19"/>
        </w:rPr>
      </w:pPr>
      <w:r>
        <w:rPr>
          <w:noProof/>
        </w:rPr>
        <w:drawing>
          <wp:anchor distT="0" distB="0" distL="0" distR="0" simplePos="0" relativeHeight="45" behindDoc="0" locked="0" layoutInCell="1" allowOverlap="1">
            <wp:simplePos x="0" y="0"/>
            <wp:positionH relativeFrom="page">
              <wp:posOffset>2809875</wp:posOffset>
            </wp:positionH>
            <wp:positionV relativeFrom="paragraph">
              <wp:posOffset>177553</wp:posOffset>
            </wp:positionV>
            <wp:extent cx="2400441" cy="2160270"/>
            <wp:effectExtent l="0" t="0" r="0" b="0"/>
            <wp:wrapTopAndBottom/>
            <wp:docPr id="65" name="image37.png" descr="The IV characteristic of the tunnel diode showing the important voltage turning points and the negative resistance re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7.png"/>
                    <pic:cNvPicPr/>
                  </pic:nvPicPr>
                  <pic:blipFill>
                    <a:blip r:embed="rId84" cstate="print"/>
                    <a:stretch>
                      <a:fillRect/>
                    </a:stretch>
                  </pic:blipFill>
                  <pic:spPr>
                    <a:xfrm>
                      <a:off x="0" y="0"/>
                      <a:ext cx="2400441" cy="2160270"/>
                    </a:xfrm>
                    <a:prstGeom prst="rect">
                      <a:avLst/>
                    </a:prstGeom>
                  </pic:spPr>
                </pic:pic>
              </a:graphicData>
            </a:graphic>
          </wp:anchor>
        </w:drawing>
      </w:r>
    </w:p>
    <w:p w:rsidR="00E04A6B" w:rsidRDefault="00FB1796">
      <w:pPr>
        <w:pStyle w:val="Heading2"/>
        <w:ind w:left="3145" w:right="3070"/>
        <w:jc w:val="center"/>
        <w:rPr>
          <w:rFonts w:ascii="Times New Roman"/>
        </w:rPr>
      </w:pPr>
      <w:r>
        <w:rPr>
          <w:rFonts w:ascii="Times New Roman"/>
        </w:rPr>
        <w:t>Fig 14 Tunnel diode VI characteristic</w:t>
      </w:r>
    </w:p>
    <w:p w:rsidR="00E04A6B" w:rsidRDefault="00E04A6B">
      <w:pPr>
        <w:pStyle w:val="BodyText"/>
        <w:spacing w:before="6"/>
        <w:rPr>
          <w:rFonts w:ascii="Times New Roman"/>
          <w:b/>
          <w:sz w:val="24"/>
        </w:rPr>
      </w:pPr>
    </w:p>
    <w:p w:rsidR="00E04A6B" w:rsidRDefault="00FB1796">
      <w:pPr>
        <w:pStyle w:val="BodyText"/>
        <w:ind w:left="220"/>
      </w:pPr>
      <w:r>
        <w:t>The reason for this is that there are a number of different components to forming the overall curve.</w:t>
      </w:r>
    </w:p>
    <w:p w:rsidR="00453095" w:rsidRDefault="00453095">
      <w:pPr>
        <w:pStyle w:val="BodyText"/>
        <w:ind w:left="220"/>
      </w:pPr>
    </w:p>
    <w:p w:rsidR="00E04A6B" w:rsidRDefault="00E04A6B">
      <w:pPr>
        <w:pStyle w:val="BodyText"/>
        <w:spacing w:before="2"/>
        <w:rPr>
          <w:sz w:val="23"/>
        </w:rPr>
      </w:pPr>
    </w:p>
    <w:p w:rsidR="00E04A6B" w:rsidRDefault="00FB1796" w:rsidP="0083003D">
      <w:pPr>
        <w:pStyle w:val="ListParagraph"/>
        <w:numPr>
          <w:ilvl w:val="2"/>
          <w:numId w:val="34"/>
        </w:numPr>
        <w:tabs>
          <w:tab w:val="left" w:pos="940"/>
          <w:tab w:val="left" w:pos="941"/>
          <w:tab w:val="left" w:pos="3631"/>
        </w:tabs>
        <w:ind w:right="734"/>
        <w:rPr>
          <w:sz w:val="20"/>
        </w:rPr>
      </w:pPr>
      <w:r>
        <w:rPr>
          <w:b/>
          <w:i/>
          <w:sz w:val="20"/>
        </w:rPr>
        <w:t>Normal</w:t>
      </w:r>
      <w:r>
        <w:rPr>
          <w:b/>
          <w:i/>
          <w:spacing w:val="-3"/>
          <w:sz w:val="20"/>
        </w:rPr>
        <w:t xml:space="preserve"> </w:t>
      </w:r>
      <w:r>
        <w:rPr>
          <w:b/>
          <w:i/>
          <w:sz w:val="20"/>
        </w:rPr>
        <w:t>diode</w:t>
      </w:r>
      <w:r>
        <w:rPr>
          <w:b/>
          <w:i/>
          <w:spacing w:val="-2"/>
          <w:sz w:val="20"/>
        </w:rPr>
        <w:t xml:space="preserve"> </w:t>
      </w:r>
      <w:r>
        <w:rPr>
          <w:b/>
          <w:i/>
          <w:sz w:val="20"/>
        </w:rPr>
        <w:t>current:</w:t>
      </w:r>
      <w:r>
        <w:rPr>
          <w:b/>
          <w:i/>
          <w:sz w:val="20"/>
        </w:rPr>
        <w:tab/>
      </w:r>
      <w:r>
        <w:rPr>
          <w:sz w:val="20"/>
        </w:rPr>
        <w:t xml:space="preserve">This is the 'normal' current that would flow through a PN </w:t>
      </w:r>
      <w:r>
        <w:rPr>
          <w:sz w:val="20"/>
        </w:rPr>
        <w:lastRenderedPageBreak/>
        <w:t>junction</w:t>
      </w:r>
      <w:r>
        <w:rPr>
          <w:spacing w:val="-1"/>
          <w:sz w:val="20"/>
        </w:rPr>
        <w:t xml:space="preserve"> </w:t>
      </w:r>
      <w:r>
        <w:rPr>
          <w:sz w:val="20"/>
        </w:rPr>
        <w:t>diode.</w:t>
      </w:r>
    </w:p>
    <w:p w:rsidR="00E04A6B" w:rsidRDefault="00FB1796" w:rsidP="0083003D">
      <w:pPr>
        <w:pStyle w:val="ListParagraph"/>
        <w:numPr>
          <w:ilvl w:val="2"/>
          <w:numId w:val="34"/>
        </w:numPr>
        <w:tabs>
          <w:tab w:val="left" w:pos="940"/>
          <w:tab w:val="left" w:pos="941"/>
          <w:tab w:val="left" w:pos="3240"/>
        </w:tabs>
        <w:spacing w:line="244" w:lineRule="exact"/>
        <w:ind w:hanging="361"/>
        <w:rPr>
          <w:sz w:val="20"/>
        </w:rPr>
      </w:pPr>
      <w:r>
        <w:rPr>
          <w:b/>
          <w:i/>
          <w:sz w:val="20"/>
        </w:rPr>
        <w:t>Tunneling</w:t>
      </w:r>
      <w:r>
        <w:rPr>
          <w:b/>
          <w:i/>
          <w:spacing w:val="-6"/>
          <w:sz w:val="20"/>
        </w:rPr>
        <w:t xml:space="preserve"> </w:t>
      </w:r>
      <w:r>
        <w:rPr>
          <w:b/>
          <w:i/>
          <w:sz w:val="20"/>
        </w:rPr>
        <w:t>current:</w:t>
      </w:r>
      <w:r>
        <w:rPr>
          <w:b/>
          <w:i/>
          <w:sz w:val="20"/>
        </w:rPr>
        <w:tab/>
      </w:r>
      <w:r>
        <w:rPr>
          <w:sz w:val="20"/>
        </w:rPr>
        <w:t>This is the current that arises as a result of the tunneling</w:t>
      </w:r>
      <w:r>
        <w:rPr>
          <w:spacing w:val="-17"/>
          <w:sz w:val="20"/>
        </w:rPr>
        <w:t xml:space="preserve"> </w:t>
      </w:r>
      <w:r>
        <w:rPr>
          <w:sz w:val="20"/>
        </w:rPr>
        <w:t>effect.</w:t>
      </w:r>
    </w:p>
    <w:p w:rsidR="00E04A6B" w:rsidRDefault="00FB1796" w:rsidP="0083003D">
      <w:pPr>
        <w:pStyle w:val="ListParagraph"/>
        <w:numPr>
          <w:ilvl w:val="2"/>
          <w:numId w:val="34"/>
        </w:numPr>
        <w:tabs>
          <w:tab w:val="left" w:pos="940"/>
          <w:tab w:val="left" w:pos="941"/>
          <w:tab w:val="left" w:pos="2882"/>
        </w:tabs>
        <w:spacing w:before="82"/>
        <w:ind w:right="218"/>
        <w:rPr>
          <w:sz w:val="20"/>
        </w:rPr>
      </w:pPr>
      <w:r>
        <w:rPr>
          <w:b/>
          <w:i/>
          <w:sz w:val="20"/>
        </w:rPr>
        <w:t>Excess</w:t>
      </w:r>
      <w:r>
        <w:rPr>
          <w:b/>
          <w:i/>
          <w:spacing w:val="-7"/>
          <w:sz w:val="20"/>
        </w:rPr>
        <w:t xml:space="preserve"> </w:t>
      </w:r>
      <w:r>
        <w:rPr>
          <w:b/>
          <w:i/>
          <w:sz w:val="20"/>
        </w:rPr>
        <w:t>current:</w:t>
      </w:r>
      <w:r>
        <w:rPr>
          <w:b/>
          <w:i/>
          <w:sz w:val="20"/>
        </w:rPr>
        <w:tab/>
      </w:r>
      <w:r>
        <w:rPr>
          <w:sz w:val="20"/>
        </w:rPr>
        <w:t>This is a third element of current that contributes to the overall current within the diode. It results from what may be termed excess current that results from tunneling though bulk states in the energy gap, and means that the valley current does not fall to zero.</w:t>
      </w:r>
    </w:p>
    <w:p w:rsidR="00E04A6B" w:rsidRDefault="00E04A6B">
      <w:pPr>
        <w:pStyle w:val="BodyText"/>
        <w:spacing w:before="9"/>
        <w:rPr>
          <w:sz w:val="22"/>
        </w:rPr>
      </w:pPr>
    </w:p>
    <w:p w:rsidR="00E04A6B" w:rsidRDefault="00FB1796">
      <w:pPr>
        <w:pStyle w:val="Heading8"/>
      </w:pPr>
      <w:r>
        <w:t>Advantages</w:t>
      </w:r>
    </w:p>
    <w:p w:rsidR="00E04A6B" w:rsidRDefault="00E04A6B">
      <w:pPr>
        <w:pStyle w:val="BodyText"/>
        <w:spacing w:before="5"/>
        <w:rPr>
          <w:b/>
          <w:sz w:val="23"/>
        </w:rPr>
      </w:pPr>
    </w:p>
    <w:p w:rsidR="00E04A6B" w:rsidRDefault="00FB1796" w:rsidP="0083003D">
      <w:pPr>
        <w:pStyle w:val="ListParagraph"/>
        <w:numPr>
          <w:ilvl w:val="2"/>
          <w:numId w:val="34"/>
        </w:numPr>
        <w:tabs>
          <w:tab w:val="left" w:pos="940"/>
          <w:tab w:val="left" w:pos="941"/>
          <w:tab w:val="left" w:pos="3040"/>
        </w:tabs>
        <w:spacing w:line="237" w:lineRule="auto"/>
        <w:ind w:right="572"/>
        <w:rPr>
          <w:sz w:val="20"/>
        </w:rPr>
      </w:pPr>
      <w:r>
        <w:rPr>
          <w:b/>
          <w:i/>
          <w:sz w:val="20"/>
        </w:rPr>
        <w:t>Very</w:t>
      </w:r>
      <w:r>
        <w:rPr>
          <w:b/>
          <w:i/>
          <w:spacing w:val="-3"/>
          <w:sz w:val="20"/>
        </w:rPr>
        <w:t xml:space="preserve"> </w:t>
      </w:r>
      <w:r>
        <w:rPr>
          <w:b/>
          <w:i/>
          <w:sz w:val="20"/>
        </w:rPr>
        <w:t>high</w:t>
      </w:r>
      <w:r>
        <w:rPr>
          <w:b/>
          <w:i/>
          <w:spacing w:val="-3"/>
          <w:sz w:val="20"/>
        </w:rPr>
        <w:t xml:space="preserve"> </w:t>
      </w:r>
      <w:r>
        <w:rPr>
          <w:b/>
          <w:i/>
          <w:sz w:val="20"/>
        </w:rPr>
        <w:t>speed:</w:t>
      </w:r>
      <w:r>
        <w:rPr>
          <w:b/>
          <w:i/>
          <w:sz w:val="20"/>
        </w:rPr>
        <w:tab/>
      </w:r>
      <w:r>
        <w:rPr>
          <w:sz w:val="20"/>
        </w:rPr>
        <w:t>The high speed of operation means that the tunnel diode can be used for microwave RF</w:t>
      </w:r>
      <w:r>
        <w:rPr>
          <w:spacing w:val="2"/>
          <w:sz w:val="20"/>
        </w:rPr>
        <w:t xml:space="preserve"> </w:t>
      </w:r>
      <w:r>
        <w:rPr>
          <w:sz w:val="20"/>
        </w:rPr>
        <w:t>applications.</w:t>
      </w:r>
    </w:p>
    <w:p w:rsidR="00E04A6B" w:rsidRDefault="00FB1796" w:rsidP="0083003D">
      <w:pPr>
        <w:pStyle w:val="ListParagraph"/>
        <w:numPr>
          <w:ilvl w:val="2"/>
          <w:numId w:val="34"/>
        </w:numPr>
        <w:tabs>
          <w:tab w:val="left" w:pos="940"/>
          <w:tab w:val="left" w:pos="941"/>
          <w:tab w:val="left" w:pos="2328"/>
        </w:tabs>
        <w:spacing w:before="2" w:line="237" w:lineRule="auto"/>
        <w:ind w:right="199"/>
        <w:rPr>
          <w:sz w:val="20"/>
        </w:rPr>
      </w:pPr>
      <w:r>
        <w:rPr>
          <w:b/>
          <w:i/>
          <w:sz w:val="20"/>
        </w:rPr>
        <w:t>Longevity:</w:t>
      </w:r>
      <w:r>
        <w:rPr>
          <w:b/>
          <w:i/>
          <w:sz w:val="20"/>
        </w:rPr>
        <w:tab/>
      </w:r>
      <w:r>
        <w:rPr>
          <w:sz w:val="20"/>
        </w:rPr>
        <w:t>Studies have been undertaken of the tunnel diode and its performance</w:t>
      </w:r>
      <w:r>
        <w:rPr>
          <w:spacing w:val="-30"/>
          <w:sz w:val="20"/>
        </w:rPr>
        <w:t xml:space="preserve"> </w:t>
      </w:r>
      <w:r>
        <w:rPr>
          <w:sz w:val="20"/>
        </w:rPr>
        <w:t>has been shown to remain stable over long periods of time, where other semiconductor devices may have</w:t>
      </w:r>
      <w:r>
        <w:rPr>
          <w:spacing w:val="-3"/>
          <w:sz w:val="20"/>
        </w:rPr>
        <w:t xml:space="preserve"> </w:t>
      </w:r>
      <w:r>
        <w:rPr>
          <w:sz w:val="20"/>
        </w:rPr>
        <w:t>degraded.</w:t>
      </w:r>
    </w:p>
    <w:p w:rsidR="00E04A6B" w:rsidRDefault="00E04A6B">
      <w:pPr>
        <w:pStyle w:val="BodyText"/>
        <w:spacing w:before="2"/>
        <w:rPr>
          <w:sz w:val="23"/>
        </w:rPr>
      </w:pPr>
    </w:p>
    <w:p w:rsidR="00E04A6B" w:rsidRDefault="00FB1796">
      <w:pPr>
        <w:pStyle w:val="Heading8"/>
      </w:pPr>
      <w:r>
        <w:t>Disadvantages</w:t>
      </w:r>
    </w:p>
    <w:p w:rsidR="00E04A6B" w:rsidRDefault="00E04A6B">
      <w:pPr>
        <w:pStyle w:val="BodyText"/>
        <w:spacing w:before="6"/>
        <w:rPr>
          <w:b/>
          <w:sz w:val="23"/>
        </w:rPr>
      </w:pPr>
    </w:p>
    <w:p w:rsidR="00E04A6B" w:rsidRDefault="00FB1796" w:rsidP="0083003D">
      <w:pPr>
        <w:pStyle w:val="ListParagraph"/>
        <w:numPr>
          <w:ilvl w:val="2"/>
          <w:numId w:val="34"/>
        </w:numPr>
        <w:tabs>
          <w:tab w:val="left" w:pos="940"/>
          <w:tab w:val="left" w:pos="941"/>
          <w:tab w:val="left" w:pos="2932"/>
        </w:tabs>
        <w:spacing w:line="237" w:lineRule="auto"/>
        <w:ind w:right="1339"/>
        <w:rPr>
          <w:sz w:val="20"/>
        </w:rPr>
      </w:pPr>
      <w:r>
        <w:rPr>
          <w:b/>
          <w:i/>
          <w:sz w:val="20"/>
        </w:rPr>
        <w:t>Reproducibility:</w:t>
      </w:r>
      <w:r>
        <w:rPr>
          <w:b/>
          <w:i/>
          <w:sz w:val="20"/>
        </w:rPr>
        <w:tab/>
      </w:r>
      <w:r>
        <w:rPr>
          <w:sz w:val="20"/>
        </w:rPr>
        <w:t>It has not been possible to make the tunnel diode with as reproducible performance to the levels often</w:t>
      </w:r>
      <w:r>
        <w:rPr>
          <w:spacing w:val="-11"/>
          <w:sz w:val="20"/>
        </w:rPr>
        <w:t xml:space="preserve"> </w:t>
      </w:r>
      <w:r>
        <w:rPr>
          <w:sz w:val="20"/>
        </w:rPr>
        <w:t>needed.</w:t>
      </w:r>
    </w:p>
    <w:p w:rsidR="00E04A6B" w:rsidRDefault="00FB1796" w:rsidP="0083003D">
      <w:pPr>
        <w:pStyle w:val="ListParagraph"/>
        <w:numPr>
          <w:ilvl w:val="2"/>
          <w:numId w:val="34"/>
        </w:numPr>
        <w:tabs>
          <w:tab w:val="left" w:pos="940"/>
          <w:tab w:val="left" w:pos="941"/>
          <w:tab w:val="left" w:pos="4819"/>
        </w:tabs>
        <w:spacing w:before="1" w:line="237" w:lineRule="auto"/>
        <w:ind w:right="225"/>
        <w:rPr>
          <w:sz w:val="20"/>
        </w:rPr>
      </w:pPr>
      <w:r>
        <w:rPr>
          <w:b/>
          <w:i/>
          <w:sz w:val="20"/>
        </w:rPr>
        <w:t>Low peak to valley</w:t>
      </w:r>
      <w:r>
        <w:rPr>
          <w:b/>
          <w:i/>
          <w:spacing w:val="-11"/>
          <w:sz w:val="20"/>
        </w:rPr>
        <w:t xml:space="preserve"> </w:t>
      </w:r>
      <w:r>
        <w:rPr>
          <w:b/>
          <w:i/>
          <w:sz w:val="20"/>
        </w:rPr>
        <w:t>current</w:t>
      </w:r>
      <w:r>
        <w:rPr>
          <w:b/>
          <w:i/>
          <w:spacing w:val="-4"/>
          <w:sz w:val="20"/>
        </w:rPr>
        <w:t xml:space="preserve"> </w:t>
      </w:r>
      <w:r>
        <w:rPr>
          <w:b/>
          <w:i/>
          <w:sz w:val="20"/>
        </w:rPr>
        <w:t>ratio:</w:t>
      </w:r>
      <w:r>
        <w:rPr>
          <w:b/>
          <w:i/>
          <w:sz w:val="20"/>
        </w:rPr>
        <w:tab/>
      </w:r>
      <w:r>
        <w:rPr>
          <w:sz w:val="20"/>
        </w:rPr>
        <w:t>The negative resistance region and the peak to valley current is not as high as is often be required to produce the levels of</w:t>
      </w:r>
      <w:r>
        <w:rPr>
          <w:spacing w:val="-32"/>
          <w:sz w:val="20"/>
        </w:rPr>
        <w:t xml:space="preserve"> </w:t>
      </w:r>
      <w:r>
        <w:rPr>
          <w:sz w:val="20"/>
        </w:rPr>
        <w:t>performance that can be attained with other</w:t>
      </w:r>
      <w:r>
        <w:rPr>
          <w:spacing w:val="-2"/>
          <w:sz w:val="20"/>
        </w:rPr>
        <w:t xml:space="preserve"> </w:t>
      </w:r>
      <w:r>
        <w:rPr>
          <w:sz w:val="20"/>
        </w:rPr>
        <w:t>devices.</w:t>
      </w:r>
    </w:p>
    <w:p w:rsidR="00E04A6B" w:rsidRDefault="00E04A6B">
      <w:pPr>
        <w:pStyle w:val="BodyText"/>
        <w:spacing w:before="3"/>
        <w:rPr>
          <w:sz w:val="23"/>
        </w:rPr>
      </w:pPr>
    </w:p>
    <w:p w:rsidR="00E04A6B" w:rsidRDefault="00FB1796">
      <w:pPr>
        <w:pStyle w:val="Heading8"/>
      </w:pPr>
      <w:bookmarkStart w:id="39" w:name="Applications"/>
      <w:bookmarkEnd w:id="39"/>
      <w:r>
        <w:t>Applications</w:t>
      </w:r>
    </w:p>
    <w:p w:rsidR="00E04A6B" w:rsidRDefault="00E04A6B">
      <w:pPr>
        <w:pStyle w:val="BodyText"/>
        <w:spacing w:before="3"/>
        <w:rPr>
          <w:b/>
          <w:sz w:val="23"/>
        </w:rPr>
      </w:pPr>
    </w:p>
    <w:p w:rsidR="00E04A6B" w:rsidRDefault="00FB1796">
      <w:pPr>
        <w:pStyle w:val="BodyText"/>
        <w:ind w:left="220" w:right="140"/>
        <w:jc w:val="both"/>
      </w:pPr>
      <w:r>
        <w:t>Oscillator circuits: Tunnel diodes can be used as high frequency oscillators as the transition between the high electrical conductivity is very rapid. They can be used to create oscillation as high as 5Gz. Even they are capable of creativity oscillation up to 100 GHz in a appropriate digital</w:t>
      </w:r>
      <w:r>
        <w:rPr>
          <w:spacing w:val="1"/>
        </w:rPr>
        <w:t xml:space="preserve"> </w:t>
      </w:r>
      <w:r>
        <w:t>circuits.</w:t>
      </w:r>
    </w:p>
    <w:p w:rsidR="00E04A6B" w:rsidRDefault="00E04A6B">
      <w:pPr>
        <w:pStyle w:val="BodyText"/>
        <w:spacing w:before="11"/>
        <w:rPr>
          <w:sz w:val="22"/>
        </w:rPr>
      </w:pPr>
    </w:p>
    <w:p w:rsidR="00E04A6B" w:rsidRDefault="00FB1796">
      <w:pPr>
        <w:pStyle w:val="BodyText"/>
        <w:ind w:left="220" w:right="145"/>
        <w:jc w:val="both"/>
      </w:pPr>
      <w:r>
        <w:t>Used in microwave circuits: Normal diode transistors do not perform well in microwave operation. So, for microwave generators and amplifiers tunnel diode are. In microwave waves and satellite communication equipments they were used widely, but now a day’s their uses is decreasing rapidly as transistor for working in wave frequency area available in market.</w:t>
      </w:r>
    </w:p>
    <w:p w:rsidR="00E04A6B" w:rsidRDefault="00E04A6B">
      <w:pPr>
        <w:pStyle w:val="BodyText"/>
        <w:spacing w:before="1"/>
        <w:rPr>
          <w:sz w:val="23"/>
        </w:rPr>
      </w:pPr>
    </w:p>
    <w:p w:rsidR="00E04A6B" w:rsidRDefault="00FB1796">
      <w:pPr>
        <w:pStyle w:val="BodyText"/>
        <w:ind w:left="220" w:right="148"/>
        <w:jc w:val="both"/>
      </w:pPr>
      <w:r>
        <w:t>Resistant to nuclear radiation: Tunnel diodes are resistant to the effects of magnetic fields, high temperature and radioactivity. That’s why these can be used in modern military equipment. These are used in nuclear magnetic resource machine also. But the most important field of its use satellite communication equipments.</w:t>
      </w:r>
    </w:p>
    <w:p w:rsidR="00E04A6B" w:rsidRDefault="00E04A6B">
      <w:pPr>
        <w:pStyle w:val="BodyText"/>
        <w:rPr>
          <w:sz w:val="23"/>
        </w:rPr>
      </w:pPr>
    </w:p>
    <w:p w:rsidR="00E04A6B" w:rsidRDefault="00FB1796" w:rsidP="0083003D">
      <w:pPr>
        <w:pStyle w:val="ListParagraph"/>
        <w:numPr>
          <w:ilvl w:val="0"/>
          <w:numId w:val="33"/>
        </w:numPr>
        <w:tabs>
          <w:tab w:val="left" w:pos="517"/>
        </w:tabs>
        <w:rPr>
          <w:rFonts w:ascii="Carlito"/>
          <w:sz w:val="24"/>
        </w:rPr>
      </w:pPr>
      <w:r>
        <w:rPr>
          <w:rFonts w:ascii="Carlito"/>
          <w:b/>
        </w:rPr>
        <w:t xml:space="preserve">Optical Diodes :- </w:t>
      </w:r>
      <w:r>
        <w:rPr>
          <w:rFonts w:ascii="Carlito"/>
        </w:rPr>
        <w:t xml:space="preserve">LED, IRLED &amp; photodiode </w:t>
      </w:r>
      <w:r>
        <w:rPr>
          <w:rFonts w:ascii="Carlito"/>
          <w:sz w:val="24"/>
        </w:rPr>
        <w:t>(Symbol, working principal &amp; applications of</w:t>
      </w:r>
      <w:r>
        <w:rPr>
          <w:rFonts w:ascii="Carlito"/>
          <w:spacing w:val="-18"/>
          <w:sz w:val="24"/>
        </w:rPr>
        <w:t xml:space="preserve"> </w:t>
      </w:r>
      <w:r>
        <w:rPr>
          <w:rFonts w:ascii="Carlito"/>
          <w:sz w:val="24"/>
        </w:rPr>
        <w:t>each)</w:t>
      </w:r>
    </w:p>
    <w:p w:rsidR="00E04A6B" w:rsidRDefault="00E04A6B">
      <w:pPr>
        <w:pStyle w:val="BodyText"/>
        <w:spacing w:before="8"/>
        <w:rPr>
          <w:rFonts w:ascii="Carlito"/>
          <w:sz w:val="26"/>
        </w:rPr>
      </w:pPr>
    </w:p>
    <w:p w:rsidR="00E04A6B" w:rsidRDefault="00FB1796">
      <w:pPr>
        <w:pStyle w:val="Heading8"/>
        <w:jc w:val="both"/>
      </w:pPr>
      <w:r>
        <w:t>Light emitting diode (LED)</w:t>
      </w:r>
    </w:p>
    <w:p w:rsidR="00E04A6B" w:rsidRDefault="00E04A6B">
      <w:pPr>
        <w:pStyle w:val="BodyText"/>
        <w:rPr>
          <w:b/>
          <w:sz w:val="23"/>
        </w:rPr>
      </w:pPr>
    </w:p>
    <w:p w:rsidR="00E04A6B" w:rsidRDefault="00FB1796">
      <w:pPr>
        <w:pStyle w:val="BodyText"/>
        <w:ind w:left="220" w:right="145"/>
        <w:jc w:val="both"/>
      </w:pPr>
      <w:r>
        <w:t xml:space="preserve">A light emitting diode (LED) is known to be one of the best </w:t>
      </w:r>
      <w:hyperlink r:id="rId85">
        <w:r>
          <w:rPr>
            <w:color w:val="0000FF"/>
            <w:u w:val="single" w:color="0000FF"/>
          </w:rPr>
          <w:t>optoelectronic devices</w:t>
        </w:r>
      </w:hyperlink>
      <w:r>
        <w:t xml:space="preserve">. The device is capable of emitting a fairly narrow bandwidth of visible or invisible light when its internal diode junction attains a forward electric current or voltage. The visible lights that an LED emits are usually </w:t>
      </w:r>
      <w:r>
        <w:rPr>
          <w:i/>
        </w:rPr>
        <w:t xml:space="preserve">orange, red, yellow, or green. </w:t>
      </w:r>
      <w:r>
        <w:t>The invisible light includes the infrared light.</w:t>
      </w:r>
    </w:p>
    <w:p w:rsidR="00453095" w:rsidRDefault="00453095">
      <w:pPr>
        <w:pStyle w:val="BodyText"/>
        <w:ind w:left="220" w:right="145"/>
        <w:jc w:val="both"/>
      </w:pPr>
    </w:p>
    <w:p w:rsidR="00453095" w:rsidRDefault="00453095">
      <w:pPr>
        <w:pStyle w:val="BodyText"/>
        <w:ind w:left="220" w:right="145"/>
        <w:jc w:val="both"/>
      </w:pPr>
    </w:p>
    <w:p w:rsidR="00453095" w:rsidRDefault="00453095">
      <w:pPr>
        <w:pStyle w:val="BodyText"/>
        <w:ind w:left="220" w:right="145"/>
        <w:jc w:val="both"/>
      </w:pPr>
    </w:p>
    <w:p w:rsidR="00453095" w:rsidRDefault="00453095">
      <w:pPr>
        <w:pStyle w:val="BodyText"/>
        <w:ind w:left="220" w:right="145"/>
        <w:jc w:val="both"/>
      </w:pPr>
    </w:p>
    <w:p w:rsidR="00453095" w:rsidRDefault="00453095">
      <w:pPr>
        <w:pStyle w:val="BodyText"/>
        <w:ind w:left="220" w:right="145"/>
        <w:jc w:val="both"/>
      </w:pPr>
    </w:p>
    <w:p w:rsidR="00453095" w:rsidRDefault="00453095">
      <w:pPr>
        <w:pStyle w:val="BodyText"/>
        <w:ind w:left="220" w:right="145"/>
        <w:jc w:val="both"/>
      </w:pPr>
    </w:p>
    <w:p w:rsidR="00E04A6B" w:rsidRDefault="00E04A6B">
      <w:pPr>
        <w:pStyle w:val="BodyText"/>
        <w:spacing w:before="2"/>
        <w:rPr>
          <w:sz w:val="23"/>
        </w:rPr>
      </w:pPr>
    </w:p>
    <w:p w:rsidR="00E04A6B" w:rsidRDefault="00FB1796">
      <w:pPr>
        <w:pStyle w:val="BodyText"/>
        <w:ind w:left="220" w:right="143"/>
        <w:jc w:val="both"/>
      </w:pPr>
      <w:r>
        <w:lastRenderedPageBreak/>
        <w:t>We know that a P-N junction can connect the absorbed light energy into its proportional electric current. The same process is reversed here. That is, the P-N junction emits light when energy is applied on it. This phenomenon is generally called electro luminance, which can be defined as the emission of light from a semi-conductor under the influence of an electric field. The charge carriers recombine in a forward P-N junction as the electrons cross from the N-region and recombine with the holes existing in the P-region. Free electrons are in the conduction band of energy levels, while holes are in the valence energy band. Thus the energy level of the holes will be lesser than the energy levels of the electrons. Some part of the energy must be dissipated in order to recombine the electrons and the holes. This energy is emitted in the form of heat and</w:t>
      </w:r>
      <w:r>
        <w:rPr>
          <w:spacing w:val="-3"/>
        </w:rPr>
        <w:t xml:space="preserve"> </w:t>
      </w:r>
      <w:r>
        <w:t>light.</w:t>
      </w:r>
    </w:p>
    <w:p w:rsidR="00E04A6B" w:rsidRDefault="00FB1796">
      <w:pPr>
        <w:pStyle w:val="BodyText"/>
        <w:spacing w:before="82"/>
        <w:ind w:left="220" w:right="141"/>
        <w:jc w:val="both"/>
      </w:pPr>
      <w:r>
        <w:t>The electrons dissipate energy in the form of heat for silicon and germanium diodes. But in Galium-Arsenide-phosphorous (GaAsP) and Galium-phosphorous (GaP) semiconductors, the electrons dissipate energy by emitting photons.</w:t>
      </w:r>
    </w:p>
    <w:p w:rsidR="00E04A6B" w:rsidRDefault="00E04A6B">
      <w:pPr>
        <w:pStyle w:val="BodyText"/>
        <w:spacing w:before="9"/>
        <w:rPr>
          <w:sz w:val="22"/>
        </w:rPr>
      </w:pPr>
    </w:p>
    <w:p w:rsidR="00E04A6B" w:rsidRDefault="00FB1796">
      <w:pPr>
        <w:pStyle w:val="Heading8"/>
        <w:jc w:val="both"/>
      </w:pPr>
      <w:r>
        <w:t>LED Circuit Symbol</w:t>
      </w:r>
    </w:p>
    <w:p w:rsidR="00E04A6B" w:rsidRDefault="00E04A6B">
      <w:pPr>
        <w:pStyle w:val="BodyText"/>
        <w:spacing w:before="3"/>
        <w:rPr>
          <w:b/>
          <w:sz w:val="23"/>
        </w:rPr>
      </w:pPr>
    </w:p>
    <w:p w:rsidR="00E04A6B" w:rsidRDefault="00FB1796">
      <w:pPr>
        <w:pStyle w:val="BodyText"/>
        <w:ind w:left="220" w:right="153"/>
        <w:jc w:val="both"/>
      </w:pPr>
      <w:r>
        <w:t>The circuit symbol of LED consists of two arrow marks which indicate the radiation emitted by the diode.</w:t>
      </w:r>
    </w:p>
    <w:p w:rsidR="00E04A6B" w:rsidRDefault="00FB1796">
      <w:pPr>
        <w:pStyle w:val="BodyText"/>
        <w:spacing w:before="11"/>
        <w:rPr>
          <w:sz w:val="19"/>
        </w:rPr>
      </w:pPr>
      <w:r>
        <w:rPr>
          <w:noProof/>
        </w:rPr>
        <w:drawing>
          <wp:anchor distT="0" distB="0" distL="0" distR="0" simplePos="0" relativeHeight="46" behindDoc="0" locked="0" layoutInCell="1" allowOverlap="1">
            <wp:simplePos x="0" y="0"/>
            <wp:positionH relativeFrom="page">
              <wp:posOffset>2247900</wp:posOffset>
            </wp:positionH>
            <wp:positionV relativeFrom="paragraph">
              <wp:posOffset>178753</wp:posOffset>
            </wp:positionV>
            <wp:extent cx="1043737" cy="327088"/>
            <wp:effectExtent l="0" t="0" r="0" b="0"/>
            <wp:wrapTopAndBottom/>
            <wp:docPr id="67" name="imag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8.png"/>
                    <pic:cNvPicPr/>
                  </pic:nvPicPr>
                  <pic:blipFill>
                    <a:blip r:embed="rId86" cstate="print"/>
                    <a:stretch>
                      <a:fillRect/>
                    </a:stretch>
                  </pic:blipFill>
                  <pic:spPr>
                    <a:xfrm>
                      <a:off x="0" y="0"/>
                      <a:ext cx="1043737" cy="327088"/>
                    </a:xfrm>
                    <a:prstGeom prst="rect">
                      <a:avLst/>
                    </a:prstGeom>
                  </pic:spPr>
                </pic:pic>
              </a:graphicData>
            </a:graphic>
          </wp:anchor>
        </w:drawing>
      </w:r>
    </w:p>
    <w:p w:rsidR="00E04A6B" w:rsidRDefault="00E04A6B">
      <w:pPr>
        <w:pStyle w:val="BodyText"/>
        <w:spacing w:before="5"/>
      </w:pPr>
    </w:p>
    <w:p w:rsidR="00E04A6B" w:rsidRDefault="00FB1796">
      <w:pPr>
        <w:pStyle w:val="BodyText"/>
        <w:ind w:left="220"/>
        <w:jc w:val="both"/>
      </w:pPr>
      <w:r>
        <w:t>The constructional diagram of a LED is shown below.</w:t>
      </w:r>
    </w:p>
    <w:p w:rsidR="00E04A6B" w:rsidRDefault="00E04A6B">
      <w:pPr>
        <w:pStyle w:val="BodyText"/>
      </w:pPr>
    </w:p>
    <w:p w:rsidR="00E04A6B" w:rsidRDefault="00FB1796">
      <w:pPr>
        <w:pStyle w:val="BodyText"/>
        <w:spacing w:before="7"/>
        <w:rPr>
          <w:sz w:val="18"/>
        </w:rPr>
      </w:pPr>
      <w:r>
        <w:rPr>
          <w:noProof/>
        </w:rPr>
        <w:drawing>
          <wp:anchor distT="0" distB="0" distL="0" distR="0" simplePos="0" relativeHeight="47" behindDoc="0" locked="0" layoutInCell="1" allowOverlap="1">
            <wp:simplePos x="0" y="0"/>
            <wp:positionH relativeFrom="page">
              <wp:posOffset>1085850</wp:posOffset>
            </wp:positionH>
            <wp:positionV relativeFrom="paragraph">
              <wp:posOffset>168211</wp:posOffset>
            </wp:positionV>
            <wp:extent cx="3057525" cy="2000250"/>
            <wp:effectExtent l="0" t="0" r="0" b="0"/>
            <wp:wrapTopAndBottom/>
            <wp:docPr id="6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9.jpeg"/>
                    <pic:cNvPicPr/>
                  </pic:nvPicPr>
                  <pic:blipFill>
                    <a:blip r:embed="rId87" cstate="print"/>
                    <a:stretch>
                      <a:fillRect/>
                    </a:stretch>
                  </pic:blipFill>
                  <pic:spPr>
                    <a:xfrm>
                      <a:off x="0" y="0"/>
                      <a:ext cx="3057525" cy="2000250"/>
                    </a:xfrm>
                    <a:prstGeom prst="rect">
                      <a:avLst/>
                    </a:prstGeom>
                  </pic:spPr>
                </pic:pic>
              </a:graphicData>
            </a:graphic>
          </wp:anchor>
        </w:drawing>
      </w:r>
    </w:p>
    <w:p w:rsidR="00E04A6B" w:rsidRDefault="00E04A6B">
      <w:pPr>
        <w:pStyle w:val="BodyText"/>
        <w:rPr>
          <w:sz w:val="32"/>
        </w:rPr>
      </w:pPr>
    </w:p>
    <w:p w:rsidR="00E04A6B" w:rsidRDefault="00FB1796">
      <w:pPr>
        <w:pStyle w:val="BodyText"/>
        <w:ind w:left="1641"/>
      </w:pPr>
      <w:r>
        <w:t>Fig. LED Construction</w:t>
      </w:r>
    </w:p>
    <w:p w:rsidR="00E04A6B" w:rsidRDefault="00E04A6B">
      <w:pPr>
        <w:pStyle w:val="BodyText"/>
        <w:rPr>
          <w:sz w:val="26"/>
        </w:rPr>
      </w:pPr>
    </w:p>
    <w:p w:rsidR="00E04A6B" w:rsidRDefault="00FB1796">
      <w:pPr>
        <w:pStyle w:val="Heading8"/>
        <w:jc w:val="both"/>
      </w:pPr>
      <w:r>
        <w:t>LED Characteristics</w:t>
      </w:r>
    </w:p>
    <w:p w:rsidR="00E04A6B" w:rsidRDefault="00E04A6B">
      <w:pPr>
        <w:pStyle w:val="BodyText"/>
        <w:rPr>
          <w:b/>
        </w:rPr>
      </w:pPr>
    </w:p>
    <w:p w:rsidR="00E04A6B" w:rsidRDefault="00FB1796">
      <w:pPr>
        <w:pStyle w:val="BodyText"/>
        <w:spacing w:before="8"/>
        <w:rPr>
          <w:b/>
          <w:sz w:val="12"/>
        </w:rPr>
      </w:pPr>
      <w:r>
        <w:rPr>
          <w:noProof/>
        </w:rPr>
        <w:drawing>
          <wp:anchor distT="0" distB="0" distL="0" distR="0" simplePos="0" relativeHeight="48" behindDoc="0" locked="0" layoutInCell="1" allowOverlap="1">
            <wp:simplePos x="0" y="0"/>
            <wp:positionH relativeFrom="page">
              <wp:posOffset>1040207</wp:posOffset>
            </wp:positionH>
            <wp:positionV relativeFrom="paragraph">
              <wp:posOffset>122851</wp:posOffset>
            </wp:positionV>
            <wp:extent cx="5022414" cy="2466975"/>
            <wp:effectExtent l="0" t="0" r="0" b="0"/>
            <wp:wrapTopAndBottom/>
            <wp:docPr id="71"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0.jpeg"/>
                    <pic:cNvPicPr/>
                  </pic:nvPicPr>
                  <pic:blipFill>
                    <a:blip r:embed="rId88" cstate="print"/>
                    <a:stretch>
                      <a:fillRect/>
                    </a:stretch>
                  </pic:blipFill>
                  <pic:spPr>
                    <a:xfrm>
                      <a:off x="0" y="0"/>
                      <a:ext cx="5022414" cy="2466975"/>
                    </a:xfrm>
                    <a:prstGeom prst="rect">
                      <a:avLst/>
                    </a:prstGeom>
                  </pic:spPr>
                </pic:pic>
              </a:graphicData>
            </a:graphic>
          </wp:anchor>
        </w:drawing>
      </w:r>
    </w:p>
    <w:p w:rsidR="00E04A6B" w:rsidRDefault="00E04A6B">
      <w:pPr>
        <w:pStyle w:val="BodyText"/>
        <w:rPr>
          <w:b/>
          <w:sz w:val="19"/>
        </w:rPr>
      </w:pPr>
    </w:p>
    <w:p w:rsidR="00E04A6B" w:rsidRDefault="00FB1796">
      <w:pPr>
        <w:pStyle w:val="BodyText"/>
        <w:ind w:left="940"/>
      </w:pPr>
      <w:r>
        <w:t>LED Characteristics</w:t>
      </w:r>
    </w:p>
    <w:p w:rsidR="00E04A6B" w:rsidRDefault="00E04A6B">
      <w:pPr>
        <w:pStyle w:val="BodyText"/>
        <w:rPr>
          <w:sz w:val="26"/>
        </w:rPr>
      </w:pPr>
    </w:p>
    <w:p w:rsidR="00E04A6B" w:rsidRDefault="00FB1796">
      <w:pPr>
        <w:pStyle w:val="BodyText"/>
        <w:spacing w:before="1"/>
        <w:ind w:left="220" w:right="147"/>
        <w:jc w:val="both"/>
      </w:pPr>
      <w:r>
        <w:t>The forward bias Voltage-Current (V-I) curve and the output characteristics curve is shown in the figure above.</w:t>
      </w:r>
    </w:p>
    <w:p w:rsidR="00E04A6B" w:rsidRDefault="00FB1796">
      <w:pPr>
        <w:pStyle w:val="Heading8"/>
        <w:spacing w:before="79"/>
      </w:pPr>
      <w:r>
        <w:t>LED as an Indicator</w:t>
      </w:r>
    </w:p>
    <w:p w:rsidR="00E04A6B" w:rsidRDefault="00E04A6B">
      <w:pPr>
        <w:pStyle w:val="BodyText"/>
        <w:spacing w:before="6"/>
        <w:rPr>
          <w:b/>
          <w:sz w:val="23"/>
        </w:rPr>
      </w:pPr>
    </w:p>
    <w:p w:rsidR="00E04A6B" w:rsidRDefault="00FB1796">
      <w:pPr>
        <w:pStyle w:val="BodyText"/>
        <w:spacing w:line="237" w:lineRule="auto"/>
        <w:ind w:left="220" w:right="152"/>
        <w:jc w:val="both"/>
      </w:pPr>
      <w:r>
        <w:t>The circuit shown below is one of the main applications of LED. The circuit is designed by wiring it in inverse parallel with a normal diode, to prevent the device from being reverse biased. The value of the series resistance should be half, relative to that o f a DC circuit.</w:t>
      </w:r>
    </w:p>
    <w:p w:rsidR="00E04A6B" w:rsidRDefault="00E04A6B">
      <w:pPr>
        <w:pStyle w:val="BodyText"/>
      </w:pPr>
    </w:p>
    <w:p w:rsidR="00E04A6B" w:rsidRDefault="00FB1796">
      <w:pPr>
        <w:pStyle w:val="BodyText"/>
        <w:spacing w:before="8"/>
        <w:rPr>
          <w:sz w:val="18"/>
        </w:rPr>
      </w:pPr>
      <w:r>
        <w:rPr>
          <w:noProof/>
        </w:rPr>
        <w:drawing>
          <wp:anchor distT="0" distB="0" distL="0" distR="0" simplePos="0" relativeHeight="49" behindDoc="0" locked="0" layoutInCell="1" allowOverlap="1">
            <wp:simplePos x="0" y="0"/>
            <wp:positionH relativeFrom="page">
              <wp:posOffset>1076325</wp:posOffset>
            </wp:positionH>
            <wp:positionV relativeFrom="paragraph">
              <wp:posOffset>169058</wp:posOffset>
            </wp:positionV>
            <wp:extent cx="2609850" cy="2609850"/>
            <wp:effectExtent l="0" t="0" r="0" b="0"/>
            <wp:wrapTopAndBottom/>
            <wp:docPr id="7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1.jpeg"/>
                    <pic:cNvPicPr/>
                  </pic:nvPicPr>
                  <pic:blipFill>
                    <a:blip r:embed="rId89" cstate="print"/>
                    <a:stretch>
                      <a:fillRect/>
                    </a:stretch>
                  </pic:blipFill>
                  <pic:spPr>
                    <a:xfrm>
                      <a:off x="0" y="0"/>
                      <a:ext cx="2609850" cy="2609850"/>
                    </a:xfrm>
                    <a:prstGeom prst="rect">
                      <a:avLst/>
                    </a:prstGeom>
                  </pic:spPr>
                </pic:pic>
              </a:graphicData>
            </a:graphic>
          </wp:anchor>
        </w:drawing>
      </w:r>
    </w:p>
    <w:p w:rsidR="00E04A6B" w:rsidRDefault="00E04A6B">
      <w:pPr>
        <w:pStyle w:val="BodyText"/>
      </w:pPr>
    </w:p>
    <w:p w:rsidR="00E04A6B" w:rsidRDefault="00FB1796">
      <w:pPr>
        <w:pStyle w:val="BodyText"/>
        <w:spacing w:before="3"/>
        <w:rPr>
          <w:sz w:val="10"/>
        </w:rPr>
      </w:pPr>
      <w:r>
        <w:rPr>
          <w:noProof/>
        </w:rPr>
        <w:drawing>
          <wp:anchor distT="0" distB="0" distL="0" distR="0" simplePos="0" relativeHeight="50" behindDoc="0" locked="0" layoutInCell="1" allowOverlap="1">
            <wp:simplePos x="0" y="0"/>
            <wp:positionH relativeFrom="page">
              <wp:posOffset>933450</wp:posOffset>
            </wp:positionH>
            <wp:positionV relativeFrom="paragraph">
              <wp:posOffset>104351</wp:posOffset>
            </wp:positionV>
            <wp:extent cx="4526375" cy="1207008"/>
            <wp:effectExtent l="0" t="0" r="0" b="0"/>
            <wp:wrapTopAndBottom/>
            <wp:docPr id="75"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2.jpeg"/>
                    <pic:cNvPicPr/>
                  </pic:nvPicPr>
                  <pic:blipFill>
                    <a:blip r:embed="rId90" cstate="print"/>
                    <a:stretch>
                      <a:fillRect/>
                    </a:stretch>
                  </pic:blipFill>
                  <pic:spPr>
                    <a:xfrm>
                      <a:off x="0" y="0"/>
                      <a:ext cx="4526375" cy="1207008"/>
                    </a:xfrm>
                    <a:prstGeom prst="rect">
                      <a:avLst/>
                    </a:prstGeom>
                  </pic:spPr>
                </pic:pic>
              </a:graphicData>
            </a:graphic>
          </wp:anchor>
        </w:drawing>
      </w:r>
    </w:p>
    <w:p w:rsidR="00E04A6B" w:rsidRDefault="00E04A6B">
      <w:pPr>
        <w:pStyle w:val="BodyText"/>
        <w:spacing w:before="2"/>
      </w:pPr>
    </w:p>
    <w:p w:rsidR="00E04A6B" w:rsidRDefault="00FB1796">
      <w:pPr>
        <w:pStyle w:val="Heading8"/>
      </w:pPr>
      <w:r>
        <w:t>Advantages of LED</w:t>
      </w:r>
    </w:p>
    <w:p w:rsidR="00E04A6B" w:rsidRDefault="00E04A6B">
      <w:pPr>
        <w:pStyle w:val="BodyText"/>
        <w:spacing w:before="3"/>
        <w:rPr>
          <w:b/>
          <w:sz w:val="23"/>
        </w:rPr>
      </w:pPr>
    </w:p>
    <w:p w:rsidR="00E04A6B" w:rsidRDefault="00FB1796" w:rsidP="0083003D">
      <w:pPr>
        <w:pStyle w:val="ListParagraph"/>
        <w:numPr>
          <w:ilvl w:val="1"/>
          <w:numId w:val="33"/>
        </w:numPr>
        <w:tabs>
          <w:tab w:val="left" w:pos="940"/>
          <w:tab w:val="left" w:pos="941"/>
        </w:tabs>
        <w:spacing w:line="244" w:lineRule="exact"/>
        <w:ind w:hanging="361"/>
        <w:rPr>
          <w:sz w:val="20"/>
        </w:rPr>
      </w:pPr>
      <w:r>
        <w:rPr>
          <w:sz w:val="20"/>
        </w:rPr>
        <w:t>Very low voltage and current are enough to drive the</w:t>
      </w:r>
      <w:r>
        <w:rPr>
          <w:spacing w:val="-9"/>
          <w:sz w:val="20"/>
        </w:rPr>
        <w:t xml:space="preserve"> </w:t>
      </w:r>
      <w:r>
        <w:rPr>
          <w:sz w:val="20"/>
        </w:rPr>
        <w:t>LED.</w:t>
      </w:r>
    </w:p>
    <w:p w:rsidR="00E04A6B" w:rsidRDefault="00FB1796" w:rsidP="0083003D">
      <w:pPr>
        <w:pStyle w:val="ListParagraph"/>
        <w:numPr>
          <w:ilvl w:val="1"/>
          <w:numId w:val="33"/>
        </w:numPr>
        <w:tabs>
          <w:tab w:val="left" w:pos="940"/>
          <w:tab w:val="left" w:pos="941"/>
        </w:tabs>
        <w:spacing w:line="242" w:lineRule="exact"/>
        <w:ind w:hanging="361"/>
        <w:rPr>
          <w:sz w:val="20"/>
        </w:rPr>
      </w:pPr>
      <w:r>
        <w:rPr>
          <w:sz w:val="20"/>
        </w:rPr>
        <w:t>Voltage range – 1 to 2</w:t>
      </w:r>
      <w:r>
        <w:rPr>
          <w:spacing w:val="-3"/>
          <w:sz w:val="20"/>
        </w:rPr>
        <w:t xml:space="preserve"> </w:t>
      </w:r>
      <w:r>
        <w:rPr>
          <w:sz w:val="20"/>
        </w:rPr>
        <w:t>volts.</w:t>
      </w:r>
    </w:p>
    <w:p w:rsidR="00E04A6B" w:rsidRDefault="00FB1796" w:rsidP="0083003D">
      <w:pPr>
        <w:pStyle w:val="ListParagraph"/>
        <w:numPr>
          <w:ilvl w:val="1"/>
          <w:numId w:val="33"/>
        </w:numPr>
        <w:tabs>
          <w:tab w:val="left" w:pos="940"/>
          <w:tab w:val="left" w:pos="941"/>
        </w:tabs>
        <w:spacing w:line="244" w:lineRule="exact"/>
        <w:ind w:hanging="361"/>
        <w:rPr>
          <w:sz w:val="20"/>
        </w:rPr>
      </w:pPr>
      <w:r>
        <w:rPr>
          <w:sz w:val="20"/>
        </w:rPr>
        <w:t>Current – 5 to 20 milli</w:t>
      </w:r>
      <w:r>
        <w:rPr>
          <w:spacing w:val="-3"/>
          <w:sz w:val="20"/>
        </w:rPr>
        <w:t xml:space="preserve"> </w:t>
      </w:r>
      <w:r>
        <w:rPr>
          <w:sz w:val="20"/>
        </w:rPr>
        <w:t>amperes.</w:t>
      </w:r>
    </w:p>
    <w:p w:rsidR="00E04A6B" w:rsidRDefault="00FB1796" w:rsidP="0083003D">
      <w:pPr>
        <w:pStyle w:val="ListParagraph"/>
        <w:numPr>
          <w:ilvl w:val="1"/>
          <w:numId w:val="33"/>
        </w:numPr>
        <w:tabs>
          <w:tab w:val="left" w:pos="940"/>
          <w:tab w:val="left" w:pos="941"/>
        </w:tabs>
        <w:spacing w:line="244" w:lineRule="exact"/>
        <w:ind w:hanging="361"/>
        <w:rPr>
          <w:sz w:val="20"/>
        </w:rPr>
      </w:pPr>
      <w:r>
        <w:rPr>
          <w:sz w:val="20"/>
        </w:rPr>
        <w:t>Total power output will be less than 150 milli</w:t>
      </w:r>
      <w:r>
        <w:rPr>
          <w:spacing w:val="3"/>
          <w:sz w:val="20"/>
        </w:rPr>
        <w:t xml:space="preserve"> </w:t>
      </w:r>
      <w:r>
        <w:rPr>
          <w:sz w:val="20"/>
        </w:rPr>
        <w:t>watts.</w:t>
      </w:r>
    </w:p>
    <w:p w:rsidR="00E04A6B" w:rsidRDefault="00FB1796" w:rsidP="0083003D">
      <w:pPr>
        <w:pStyle w:val="ListParagraph"/>
        <w:numPr>
          <w:ilvl w:val="1"/>
          <w:numId w:val="33"/>
        </w:numPr>
        <w:tabs>
          <w:tab w:val="left" w:pos="940"/>
          <w:tab w:val="left" w:pos="941"/>
        </w:tabs>
        <w:spacing w:line="242" w:lineRule="exact"/>
        <w:ind w:hanging="361"/>
        <w:rPr>
          <w:sz w:val="20"/>
        </w:rPr>
      </w:pPr>
      <w:r>
        <w:rPr>
          <w:sz w:val="20"/>
        </w:rPr>
        <w:t>The response time is very less – only about 10</w:t>
      </w:r>
      <w:r>
        <w:rPr>
          <w:spacing w:val="-6"/>
          <w:sz w:val="20"/>
        </w:rPr>
        <w:t xml:space="preserve"> </w:t>
      </w:r>
      <w:r>
        <w:rPr>
          <w:sz w:val="20"/>
        </w:rPr>
        <w:t>nanoseconds.</w:t>
      </w:r>
    </w:p>
    <w:p w:rsidR="00E04A6B" w:rsidRDefault="00FB1796" w:rsidP="0083003D">
      <w:pPr>
        <w:pStyle w:val="ListParagraph"/>
        <w:numPr>
          <w:ilvl w:val="1"/>
          <w:numId w:val="33"/>
        </w:numPr>
        <w:tabs>
          <w:tab w:val="left" w:pos="940"/>
          <w:tab w:val="left" w:pos="941"/>
        </w:tabs>
        <w:spacing w:line="242" w:lineRule="exact"/>
        <w:ind w:hanging="361"/>
        <w:rPr>
          <w:sz w:val="20"/>
        </w:rPr>
      </w:pPr>
      <w:r>
        <w:rPr>
          <w:sz w:val="20"/>
        </w:rPr>
        <w:t>The device does not need any heating and warm up</w:t>
      </w:r>
      <w:r>
        <w:rPr>
          <w:spacing w:val="-10"/>
          <w:sz w:val="20"/>
        </w:rPr>
        <w:t xml:space="preserve"> </w:t>
      </w:r>
      <w:r>
        <w:rPr>
          <w:sz w:val="20"/>
        </w:rPr>
        <w:t>time.</w:t>
      </w:r>
    </w:p>
    <w:p w:rsidR="00E04A6B" w:rsidRDefault="00FB1796" w:rsidP="0083003D">
      <w:pPr>
        <w:pStyle w:val="ListParagraph"/>
        <w:numPr>
          <w:ilvl w:val="1"/>
          <w:numId w:val="33"/>
        </w:numPr>
        <w:tabs>
          <w:tab w:val="left" w:pos="940"/>
          <w:tab w:val="left" w:pos="941"/>
        </w:tabs>
        <w:spacing w:line="244" w:lineRule="exact"/>
        <w:ind w:hanging="361"/>
        <w:rPr>
          <w:sz w:val="20"/>
        </w:rPr>
      </w:pPr>
      <w:r>
        <w:rPr>
          <w:sz w:val="20"/>
        </w:rPr>
        <w:t>Miniature in size and hence light</w:t>
      </w:r>
      <w:r>
        <w:rPr>
          <w:spacing w:val="-7"/>
          <w:sz w:val="20"/>
        </w:rPr>
        <w:t xml:space="preserve"> </w:t>
      </w:r>
      <w:r>
        <w:rPr>
          <w:sz w:val="20"/>
        </w:rPr>
        <w:t>weight.</w:t>
      </w:r>
    </w:p>
    <w:p w:rsidR="00E04A6B" w:rsidRDefault="00FB1796" w:rsidP="0083003D">
      <w:pPr>
        <w:pStyle w:val="ListParagraph"/>
        <w:numPr>
          <w:ilvl w:val="1"/>
          <w:numId w:val="33"/>
        </w:numPr>
        <w:tabs>
          <w:tab w:val="left" w:pos="940"/>
          <w:tab w:val="left" w:pos="941"/>
        </w:tabs>
        <w:spacing w:line="243" w:lineRule="exact"/>
        <w:ind w:hanging="361"/>
        <w:rPr>
          <w:sz w:val="20"/>
        </w:rPr>
      </w:pPr>
      <w:r>
        <w:rPr>
          <w:sz w:val="20"/>
        </w:rPr>
        <w:t>Have a rugged construction and hence can withstand shock and</w:t>
      </w:r>
      <w:r>
        <w:rPr>
          <w:spacing w:val="-9"/>
          <w:sz w:val="20"/>
        </w:rPr>
        <w:t xml:space="preserve"> </w:t>
      </w:r>
      <w:r>
        <w:rPr>
          <w:sz w:val="20"/>
        </w:rPr>
        <w:t>vibrations.</w:t>
      </w:r>
    </w:p>
    <w:p w:rsidR="00E04A6B" w:rsidRDefault="00FB1796" w:rsidP="0083003D">
      <w:pPr>
        <w:pStyle w:val="ListParagraph"/>
        <w:numPr>
          <w:ilvl w:val="1"/>
          <w:numId w:val="33"/>
        </w:numPr>
        <w:tabs>
          <w:tab w:val="left" w:pos="940"/>
          <w:tab w:val="left" w:pos="941"/>
        </w:tabs>
        <w:spacing w:line="243" w:lineRule="exact"/>
        <w:ind w:hanging="361"/>
        <w:rPr>
          <w:sz w:val="20"/>
        </w:rPr>
      </w:pPr>
      <w:r>
        <w:rPr>
          <w:sz w:val="20"/>
        </w:rPr>
        <w:t>An LED has a life span of more than 20</w:t>
      </w:r>
      <w:r>
        <w:rPr>
          <w:spacing w:val="-6"/>
          <w:sz w:val="20"/>
        </w:rPr>
        <w:t xml:space="preserve"> </w:t>
      </w:r>
      <w:r>
        <w:rPr>
          <w:sz w:val="20"/>
        </w:rPr>
        <w:t>years.</w:t>
      </w:r>
    </w:p>
    <w:p w:rsidR="00E04A6B" w:rsidRDefault="00E04A6B">
      <w:pPr>
        <w:pStyle w:val="BodyText"/>
        <w:spacing w:before="11"/>
        <w:rPr>
          <w:sz w:val="22"/>
        </w:rPr>
      </w:pPr>
    </w:p>
    <w:p w:rsidR="00E04A6B" w:rsidRDefault="00FB1796">
      <w:pPr>
        <w:pStyle w:val="Heading8"/>
      </w:pPr>
      <w:r>
        <w:t>Disadvantages</w:t>
      </w:r>
    </w:p>
    <w:p w:rsidR="00E04A6B" w:rsidRDefault="00E04A6B">
      <w:pPr>
        <w:pStyle w:val="BodyText"/>
        <w:spacing w:before="3"/>
        <w:rPr>
          <w:b/>
          <w:sz w:val="23"/>
        </w:rPr>
      </w:pPr>
    </w:p>
    <w:p w:rsidR="00E04A6B" w:rsidRDefault="00FB1796" w:rsidP="0083003D">
      <w:pPr>
        <w:pStyle w:val="ListParagraph"/>
        <w:numPr>
          <w:ilvl w:val="1"/>
          <w:numId w:val="33"/>
        </w:numPr>
        <w:tabs>
          <w:tab w:val="left" w:pos="940"/>
          <w:tab w:val="left" w:pos="941"/>
        </w:tabs>
        <w:spacing w:line="244" w:lineRule="exact"/>
        <w:ind w:hanging="361"/>
        <w:rPr>
          <w:sz w:val="20"/>
        </w:rPr>
      </w:pPr>
      <w:r>
        <w:rPr>
          <w:sz w:val="20"/>
        </w:rPr>
        <w:t>A slight excess in voltage or current can damage the</w:t>
      </w:r>
      <w:r>
        <w:rPr>
          <w:spacing w:val="-9"/>
          <w:sz w:val="20"/>
        </w:rPr>
        <w:t xml:space="preserve"> </w:t>
      </w:r>
      <w:r>
        <w:rPr>
          <w:sz w:val="20"/>
        </w:rPr>
        <w:t>device.</w:t>
      </w:r>
    </w:p>
    <w:p w:rsidR="00E04A6B" w:rsidRDefault="00FB1796" w:rsidP="0083003D">
      <w:pPr>
        <w:pStyle w:val="ListParagraph"/>
        <w:numPr>
          <w:ilvl w:val="1"/>
          <w:numId w:val="33"/>
        </w:numPr>
        <w:tabs>
          <w:tab w:val="left" w:pos="940"/>
          <w:tab w:val="left" w:pos="941"/>
        </w:tabs>
        <w:spacing w:line="241" w:lineRule="exact"/>
        <w:ind w:hanging="361"/>
        <w:rPr>
          <w:sz w:val="20"/>
        </w:rPr>
      </w:pPr>
      <w:r>
        <w:rPr>
          <w:sz w:val="20"/>
        </w:rPr>
        <w:t>The device is known to have a much wider bandwidth compared to the</w:t>
      </w:r>
      <w:r>
        <w:rPr>
          <w:spacing w:val="-22"/>
          <w:sz w:val="20"/>
        </w:rPr>
        <w:t xml:space="preserve"> </w:t>
      </w:r>
      <w:r>
        <w:rPr>
          <w:sz w:val="20"/>
        </w:rPr>
        <w:t>laser.</w:t>
      </w:r>
    </w:p>
    <w:p w:rsidR="00E04A6B" w:rsidRDefault="00FB1796" w:rsidP="0083003D">
      <w:pPr>
        <w:pStyle w:val="ListParagraph"/>
        <w:numPr>
          <w:ilvl w:val="1"/>
          <w:numId w:val="33"/>
        </w:numPr>
        <w:tabs>
          <w:tab w:val="left" w:pos="940"/>
          <w:tab w:val="left" w:pos="941"/>
        </w:tabs>
        <w:spacing w:line="243" w:lineRule="exact"/>
        <w:ind w:hanging="361"/>
        <w:rPr>
          <w:sz w:val="20"/>
        </w:rPr>
      </w:pPr>
      <w:r>
        <w:rPr>
          <w:sz w:val="20"/>
        </w:rPr>
        <w:t>The temperature depends on the radiant output power and</w:t>
      </w:r>
      <w:r>
        <w:rPr>
          <w:spacing w:val="-11"/>
          <w:sz w:val="20"/>
        </w:rPr>
        <w:t xml:space="preserve"> </w:t>
      </w:r>
      <w:r>
        <w:rPr>
          <w:sz w:val="20"/>
        </w:rPr>
        <w:t>wavelength.</w:t>
      </w:r>
    </w:p>
    <w:p w:rsidR="00E04A6B" w:rsidRDefault="00E04A6B">
      <w:pPr>
        <w:pStyle w:val="BodyText"/>
        <w:spacing w:before="8"/>
        <w:rPr>
          <w:sz w:val="22"/>
        </w:rPr>
      </w:pPr>
    </w:p>
    <w:p w:rsidR="00E04A6B" w:rsidRDefault="00FB1796">
      <w:pPr>
        <w:pStyle w:val="Heading1"/>
        <w:rPr>
          <w:rFonts w:ascii="Times New Roman"/>
        </w:rPr>
      </w:pPr>
      <w:bookmarkStart w:id="40" w:name="Photodiodes"/>
      <w:bookmarkEnd w:id="40"/>
      <w:r>
        <w:rPr>
          <w:rFonts w:ascii="Times New Roman"/>
          <w:u w:val="thick"/>
        </w:rPr>
        <w:t>Photodiodes</w:t>
      </w:r>
    </w:p>
    <w:p w:rsidR="00E04A6B" w:rsidRDefault="00E04A6B">
      <w:pPr>
        <w:pStyle w:val="BodyText"/>
        <w:spacing w:before="2"/>
        <w:rPr>
          <w:rFonts w:ascii="Times New Roman"/>
          <w:b/>
          <w:sz w:val="16"/>
        </w:rPr>
      </w:pPr>
    </w:p>
    <w:p w:rsidR="00E04A6B" w:rsidRDefault="00FB1796">
      <w:pPr>
        <w:pStyle w:val="BodyText"/>
        <w:spacing w:before="99"/>
        <w:ind w:left="220" w:right="141"/>
        <w:jc w:val="both"/>
      </w:pPr>
      <w:r>
        <w:t xml:space="preserve">A </w:t>
      </w:r>
      <w:r>
        <w:rPr>
          <w:b/>
        </w:rPr>
        <w:t xml:space="preserve">photodiode </w:t>
      </w:r>
      <w:r>
        <w:t>is a semiconductor device that converts</w:t>
      </w:r>
      <w:r>
        <w:rPr>
          <w:color w:val="0000FF"/>
        </w:rPr>
        <w:t xml:space="preserve"> </w:t>
      </w:r>
      <w:hyperlink r:id="rId91">
        <w:r>
          <w:rPr>
            <w:color w:val="0000FF"/>
            <w:u w:val="single" w:color="0000FF"/>
          </w:rPr>
          <w:t>light</w:t>
        </w:r>
      </w:hyperlink>
      <w:r>
        <w:rPr>
          <w:color w:val="0000FF"/>
        </w:rPr>
        <w:t xml:space="preserve"> </w:t>
      </w:r>
      <w:r>
        <w:t>into</w:t>
      </w:r>
      <w:hyperlink r:id="rId92">
        <w:r>
          <w:rPr>
            <w:color w:val="0000FF"/>
          </w:rPr>
          <w:t xml:space="preserve"> </w:t>
        </w:r>
        <w:r>
          <w:rPr>
            <w:color w:val="0000FF"/>
            <w:u w:val="single" w:color="0000FF"/>
          </w:rPr>
          <w:t>current</w:t>
        </w:r>
      </w:hyperlink>
      <w:r>
        <w:t>. The current is generated when photons are absorbed in the photodiode. A small amount of current is also produced when no light is present.</w:t>
      </w:r>
    </w:p>
    <w:p w:rsidR="00E04A6B" w:rsidRDefault="00FB1796">
      <w:pPr>
        <w:pStyle w:val="BodyText"/>
        <w:spacing w:before="82"/>
        <w:ind w:left="220" w:right="143"/>
        <w:jc w:val="both"/>
      </w:pPr>
      <w:r>
        <w:t xml:space="preserve">A </w:t>
      </w:r>
      <w:r>
        <w:rPr>
          <w:i/>
        </w:rPr>
        <w:t xml:space="preserve">photodiode </w:t>
      </w:r>
      <w:r>
        <w:t>is a diode optimized to produce an electron current flow in response to irradiation by ultraviolet, visible, or infrared light. Silicon is most often used to fabricate photodiodes; though, germanium and gallium arsenide can be used. The junction through which light enters the semiconductor must be thin enough to pass most of the light on to the active region (depletion region) where light is converted to electron hole pairs.</w:t>
      </w:r>
    </w:p>
    <w:p w:rsidR="00E04A6B" w:rsidRDefault="00E04A6B">
      <w:pPr>
        <w:pStyle w:val="BodyText"/>
        <w:rPr>
          <w:sz w:val="23"/>
        </w:rPr>
      </w:pPr>
    </w:p>
    <w:p w:rsidR="00E04A6B" w:rsidRDefault="00FB1796">
      <w:pPr>
        <w:pStyle w:val="BodyText"/>
        <w:spacing w:before="1"/>
        <w:ind w:left="220" w:right="141"/>
        <w:jc w:val="both"/>
      </w:pPr>
      <w:r>
        <w:t>In Figure 15 shallow P-type diffusion into an N-type wafer produces a PN junction near the surface of the wafer. The P-type layer needs to be thin to pass as much light as possible. A heavy N+ diffusion on the back of the wafer makes contact with metalization. The top metalization may be a fine grid of metallic fingers on the top of the wafer for large cells. In small photodiodes, the top contact might be a sole bond wire contacting the bare P-type silicon top.</w:t>
      </w:r>
    </w:p>
    <w:p w:rsidR="00E04A6B" w:rsidRDefault="00E04A6B">
      <w:pPr>
        <w:pStyle w:val="BodyText"/>
        <w:spacing w:before="9"/>
        <w:rPr>
          <w:sz w:val="22"/>
        </w:rPr>
      </w:pPr>
    </w:p>
    <w:p w:rsidR="00E04A6B" w:rsidRDefault="00FB1796">
      <w:pPr>
        <w:pStyle w:val="BodyText"/>
        <w:ind w:left="220"/>
      </w:pPr>
      <w:r>
        <w:t>Symbol &amp; Construction:</w:t>
      </w:r>
    </w:p>
    <w:p w:rsidR="00E04A6B" w:rsidRDefault="00FB1796">
      <w:pPr>
        <w:pStyle w:val="BodyText"/>
        <w:spacing w:before="2"/>
        <w:rPr>
          <w:sz w:val="26"/>
        </w:rPr>
      </w:pPr>
      <w:r>
        <w:rPr>
          <w:noProof/>
        </w:rPr>
        <w:drawing>
          <wp:anchor distT="0" distB="0" distL="0" distR="0" simplePos="0" relativeHeight="51" behindDoc="0" locked="0" layoutInCell="1" allowOverlap="1">
            <wp:simplePos x="0" y="0"/>
            <wp:positionH relativeFrom="page">
              <wp:posOffset>981075</wp:posOffset>
            </wp:positionH>
            <wp:positionV relativeFrom="paragraph">
              <wp:posOffset>227141</wp:posOffset>
            </wp:positionV>
            <wp:extent cx="4762500" cy="2324100"/>
            <wp:effectExtent l="0" t="0" r="0" b="0"/>
            <wp:wrapTopAndBottom/>
            <wp:docPr id="77" name="image43.png" descr="http://sub.allaboutcircuits.com/images/03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3.png"/>
                    <pic:cNvPicPr/>
                  </pic:nvPicPr>
                  <pic:blipFill>
                    <a:blip r:embed="rId93" cstate="print"/>
                    <a:stretch>
                      <a:fillRect/>
                    </a:stretch>
                  </pic:blipFill>
                  <pic:spPr>
                    <a:xfrm>
                      <a:off x="0" y="0"/>
                      <a:ext cx="4762500" cy="2324100"/>
                    </a:xfrm>
                    <a:prstGeom prst="rect">
                      <a:avLst/>
                    </a:prstGeom>
                  </pic:spPr>
                </pic:pic>
              </a:graphicData>
            </a:graphic>
          </wp:anchor>
        </w:drawing>
      </w:r>
    </w:p>
    <w:p w:rsidR="00E04A6B" w:rsidRDefault="00E04A6B">
      <w:pPr>
        <w:pStyle w:val="BodyText"/>
        <w:spacing w:before="6"/>
        <w:rPr>
          <w:sz w:val="27"/>
        </w:rPr>
      </w:pPr>
    </w:p>
    <w:p w:rsidR="00E04A6B" w:rsidRDefault="00FB1796">
      <w:pPr>
        <w:pStyle w:val="Heading4"/>
      </w:pPr>
      <w:r>
        <w:t>Fig 15 :Photodiode: Schematic symbol and cross section (below Photo diodes)</w:t>
      </w:r>
    </w:p>
    <w:p w:rsidR="00E04A6B" w:rsidRDefault="00E04A6B">
      <w:pPr>
        <w:pStyle w:val="BodyText"/>
        <w:spacing w:before="9"/>
        <w:rPr>
          <w:rFonts w:ascii="Times New Roman"/>
          <w:i/>
          <w:sz w:val="24"/>
        </w:rPr>
      </w:pPr>
    </w:p>
    <w:p w:rsidR="00E04A6B" w:rsidRDefault="00FB1796">
      <w:pPr>
        <w:pStyle w:val="Heading8"/>
      </w:pPr>
      <w:bookmarkStart w:id="41" w:name="Applications:"/>
      <w:bookmarkEnd w:id="41"/>
      <w:r>
        <w:t>Applications:</w:t>
      </w:r>
    </w:p>
    <w:p w:rsidR="00E04A6B" w:rsidRDefault="00E04A6B">
      <w:pPr>
        <w:pStyle w:val="BodyText"/>
        <w:spacing w:before="3"/>
        <w:rPr>
          <w:b/>
          <w:sz w:val="23"/>
        </w:rPr>
      </w:pPr>
    </w:p>
    <w:p w:rsidR="00E04A6B" w:rsidRDefault="00FB1796">
      <w:pPr>
        <w:pStyle w:val="BodyText"/>
        <w:ind w:left="220" w:right="142"/>
        <w:jc w:val="both"/>
      </w:pPr>
      <w:r>
        <w:t xml:space="preserve">Photodiodes are used in </w:t>
      </w:r>
      <w:hyperlink r:id="rId94">
        <w:r>
          <w:rPr>
            <w:color w:val="0000FF"/>
          </w:rPr>
          <w:t>consumer electronics</w:t>
        </w:r>
      </w:hyperlink>
      <w:r>
        <w:rPr>
          <w:color w:val="0000FF"/>
        </w:rPr>
        <w:t xml:space="preserve"> </w:t>
      </w:r>
      <w:r>
        <w:t xml:space="preserve">devices such as </w:t>
      </w:r>
      <w:hyperlink r:id="rId95">
        <w:r>
          <w:rPr>
            <w:color w:val="0000FF"/>
          </w:rPr>
          <w:t>compact disc</w:t>
        </w:r>
      </w:hyperlink>
      <w:r>
        <w:rPr>
          <w:color w:val="0000FF"/>
        </w:rPr>
        <w:t xml:space="preserve"> </w:t>
      </w:r>
      <w:r>
        <w:t xml:space="preserve">players, </w:t>
      </w:r>
      <w:hyperlink r:id="rId96">
        <w:r>
          <w:rPr>
            <w:color w:val="0000FF"/>
          </w:rPr>
          <w:t>smoke</w:t>
        </w:r>
      </w:hyperlink>
      <w:r>
        <w:rPr>
          <w:color w:val="0000FF"/>
        </w:rPr>
        <w:t xml:space="preserve"> </w:t>
      </w:r>
      <w:hyperlink r:id="rId97">
        <w:r>
          <w:rPr>
            <w:color w:val="0000FF"/>
          </w:rPr>
          <w:t>detectors</w:t>
        </w:r>
      </w:hyperlink>
      <w:r>
        <w:t xml:space="preserve">, and the receivers for infrared </w:t>
      </w:r>
      <w:hyperlink r:id="rId98">
        <w:r>
          <w:rPr>
            <w:color w:val="0000FF"/>
          </w:rPr>
          <w:t xml:space="preserve">remote control devices </w:t>
        </w:r>
      </w:hyperlink>
      <w:r>
        <w:t xml:space="preserve">used to control equipment from </w:t>
      </w:r>
      <w:hyperlink r:id="rId99">
        <w:r>
          <w:rPr>
            <w:color w:val="0000FF"/>
            <w:u w:val="single" w:color="0000FF"/>
          </w:rPr>
          <w:t>televisions</w:t>
        </w:r>
      </w:hyperlink>
      <w:r>
        <w:rPr>
          <w:color w:val="0000FF"/>
        </w:rPr>
        <w:t xml:space="preserve"> </w:t>
      </w:r>
      <w:r>
        <w:t xml:space="preserve">to air conditioners. For many applications either photodiodes or photoconductors may be used. Either type of photosensor may be used for light measurement, as in </w:t>
      </w:r>
      <w:hyperlink r:id="rId100">
        <w:r>
          <w:rPr>
            <w:color w:val="0000FF"/>
          </w:rPr>
          <w:t>camera</w:t>
        </w:r>
      </w:hyperlink>
      <w:r>
        <w:rPr>
          <w:color w:val="0000FF"/>
        </w:rPr>
        <w:t xml:space="preserve">  </w:t>
      </w:r>
      <w:r>
        <w:t>light meters, or to respond to light levels, as in switching on street lighting after</w:t>
      </w:r>
      <w:r>
        <w:rPr>
          <w:spacing w:val="-22"/>
        </w:rPr>
        <w:t xml:space="preserve"> </w:t>
      </w:r>
      <w:r>
        <w:t>dark.</w:t>
      </w:r>
    </w:p>
    <w:p w:rsidR="00E04A6B" w:rsidRDefault="00E04A6B">
      <w:pPr>
        <w:pStyle w:val="BodyText"/>
        <w:rPr>
          <w:sz w:val="23"/>
        </w:rPr>
      </w:pPr>
    </w:p>
    <w:p w:rsidR="00E04A6B" w:rsidRDefault="00FB1796">
      <w:pPr>
        <w:pStyle w:val="BodyText"/>
        <w:ind w:left="220" w:right="284"/>
      </w:pPr>
      <w:r>
        <w:t xml:space="preserve">Photodiodes may contain </w:t>
      </w:r>
      <w:hyperlink r:id="rId101">
        <w:r>
          <w:rPr>
            <w:color w:val="0000FF"/>
            <w:u w:val="single" w:color="0000FF"/>
          </w:rPr>
          <w:t>optical filters</w:t>
        </w:r>
      </w:hyperlink>
      <w:r>
        <w:t xml:space="preserve">, built-in lenses, and may have large or small surface areas. Photodiodes usually have a slower response time as its surface area increases. The common, traditional </w:t>
      </w:r>
      <w:hyperlink r:id="rId102">
        <w:r>
          <w:rPr>
            <w:color w:val="0000FF"/>
            <w:u w:val="single" w:color="0000FF"/>
          </w:rPr>
          <w:t>solar cell</w:t>
        </w:r>
        <w:r>
          <w:rPr>
            <w:color w:val="0000FF"/>
          </w:rPr>
          <w:t xml:space="preserve"> </w:t>
        </w:r>
      </w:hyperlink>
      <w:r>
        <w:t xml:space="preserve">used to generate electric </w:t>
      </w:r>
      <w:hyperlink r:id="rId103">
        <w:r>
          <w:rPr>
            <w:color w:val="0000FF"/>
            <w:u w:val="single" w:color="0000FF"/>
          </w:rPr>
          <w:t>solar power</w:t>
        </w:r>
        <w:r>
          <w:rPr>
            <w:color w:val="0000FF"/>
          </w:rPr>
          <w:t xml:space="preserve"> </w:t>
        </w:r>
      </w:hyperlink>
      <w:r>
        <w:t>is a large area photodiode.</w:t>
      </w:r>
    </w:p>
    <w:p w:rsidR="00E04A6B" w:rsidRDefault="00E04A6B">
      <w:pPr>
        <w:pStyle w:val="BodyText"/>
        <w:spacing w:before="7"/>
      </w:pPr>
    </w:p>
    <w:p w:rsidR="00E04A6B" w:rsidRDefault="00FB1796">
      <w:pPr>
        <w:spacing w:before="99"/>
        <w:ind w:left="220"/>
        <w:jc w:val="both"/>
        <w:rPr>
          <w:b/>
          <w:sz w:val="20"/>
        </w:rPr>
      </w:pPr>
      <w:bookmarkStart w:id="42" w:name="Infrared_LED"/>
      <w:bookmarkEnd w:id="42"/>
      <w:r>
        <w:rPr>
          <w:b/>
          <w:color w:val="212121"/>
          <w:sz w:val="20"/>
        </w:rPr>
        <w:t>Infrared LED</w:t>
      </w:r>
    </w:p>
    <w:p w:rsidR="00E04A6B" w:rsidRDefault="00E04A6B">
      <w:pPr>
        <w:pStyle w:val="BodyText"/>
        <w:spacing w:before="7"/>
        <w:rPr>
          <w:b/>
          <w:sz w:val="22"/>
        </w:rPr>
      </w:pPr>
    </w:p>
    <w:p w:rsidR="00E04A6B" w:rsidRDefault="00FB1796">
      <w:pPr>
        <w:ind w:left="220"/>
        <w:jc w:val="both"/>
        <w:rPr>
          <w:rFonts w:ascii="Times New Roman"/>
          <w:i/>
          <w:sz w:val="24"/>
        </w:rPr>
      </w:pPr>
      <w:r>
        <w:rPr>
          <w:rFonts w:ascii="Times New Roman"/>
          <w:i/>
          <w:color w:val="FF0000"/>
          <w:sz w:val="24"/>
        </w:rPr>
        <w:t>IR LED is used in this circuit to transmit infrared light.</w:t>
      </w:r>
    </w:p>
    <w:p w:rsidR="00E04A6B" w:rsidRDefault="00E04A6B">
      <w:pPr>
        <w:pStyle w:val="BodyText"/>
        <w:spacing w:before="2"/>
        <w:rPr>
          <w:rFonts w:ascii="Times New Roman"/>
          <w:i/>
          <w:sz w:val="24"/>
        </w:rPr>
      </w:pPr>
    </w:p>
    <w:p w:rsidR="00E04A6B" w:rsidRDefault="00FB1796">
      <w:pPr>
        <w:ind w:left="220" w:right="150"/>
        <w:jc w:val="both"/>
        <w:rPr>
          <w:rFonts w:ascii="Times New Roman"/>
          <w:i/>
          <w:sz w:val="24"/>
        </w:rPr>
      </w:pPr>
      <w:r>
        <w:rPr>
          <w:rFonts w:ascii="Times New Roman"/>
          <w:i/>
          <w:color w:val="FF0000"/>
          <w:sz w:val="24"/>
        </w:rPr>
        <w:lastRenderedPageBreak/>
        <w:t>An Infrared light-emitting diode (IR LED) is a type of electronic device that emits infrared light not visible to the naked eye.</w:t>
      </w:r>
    </w:p>
    <w:p w:rsidR="00E04A6B" w:rsidRDefault="00E04A6B">
      <w:pPr>
        <w:pStyle w:val="BodyText"/>
        <w:spacing w:before="2"/>
        <w:rPr>
          <w:rFonts w:ascii="Times New Roman"/>
          <w:i/>
          <w:sz w:val="25"/>
        </w:rPr>
      </w:pPr>
    </w:p>
    <w:p w:rsidR="00E04A6B" w:rsidRDefault="00FB1796">
      <w:pPr>
        <w:pStyle w:val="BodyText"/>
        <w:ind w:left="220" w:right="144"/>
        <w:jc w:val="both"/>
      </w:pPr>
      <w:r>
        <w:t>The wavelength and colour of the light produced depend on the material used in the diode. Infrared LEDs use material that produces light in the infrared part of the spectrum, that is, just below what the human eye can see. Different infrared LEDs may produce infrared light of differing wavelengths, just like different LEDs produce light of different colours.</w:t>
      </w:r>
    </w:p>
    <w:p w:rsidR="00E04A6B" w:rsidRDefault="00FB1796">
      <w:pPr>
        <w:pStyle w:val="BodyText"/>
        <w:spacing w:before="82"/>
        <w:ind w:left="220" w:right="146"/>
        <w:jc w:val="both"/>
      </w:pPr>
      <w:r>
        <w:t>Since the human eye cannot see the infrared radiations, it is not possible for a person to identify whether the IR LED is working or not, unlike a common LED. To overcome this problem, the camera on a cell phone can be used. The camera can show us the IR rays being emanated from the IR LED in a</w:t>
      </w:r>
      <w:r>
        <w:rPr>
          <w:spacing w:val="-1"/>
        </w:rPr>
        <w:t xml:space="preserve"> </w:t>
      </w:r>
      <w:r>
        <w:t>circuit.</w:t>
      </w:r>
    </w:p>
    <w:p w:rsidR="00E04A6B" w:rsidRDefault="00E04A6B">
      <w:pPr>
        <w:pStyle w:val="BodyText"/>
        <w:rPr>
          <w:sz w:val="24"/>
        </w:rPr>
      </w:pPr>
    </w:p>
    <w:p w:rsidR="00E04A6B" w:rsidRDefault="00FB1796">
      <w:pPr>
        <w:pStyle w:val="BodyText"/>
        <w:spacing w:before="152"/>
        <w:ind w:left="220"/>
        <w:jc w:val="both"/>
      </w:pPr>
      <w:r>
        <w:rPr>
          <w:color w:val="444444"/>
        </w:rPr>
        <w:t>Symbol of IR LED:</w:t>
      </w:r>
    </w:p>
    <w:p w:rsidR="00E04A6B" w:rsidRDefault="00E04A6B">
      <w:pPr>
        <w:pStyle w:val="BodyText"/>
      </w:pPr>
    </w:p>
    <w:p w:rsidR="00E04A6B" w:rsidRDefault="00E04A6B">
      <w:pPr>
        <w:pStyle w:val="BodyText"/>
      </w:pPr>
    </w:p>
    <w:p w:rsidR="00E04A6B" w:rsidRDefault="00FB1796">
      <w:pPr>
        <w:pStyle w:val="BodyText"/>
        <w:spacing w:before="8"/>
        <w:rPr>
          <w:sz w:val="12"/>
        </w:rPr>
      </w:pPr>
      <w:r>
        <w:rPr>
          <w:noProof/>
        </w:rPr>
        <w:drawing>
          <wp:anchor distT="0" distB="0" distL="0" distR="0" simplePos="0" relativeHeight="52" behindDoc="0" locked="0" layoutInCell="1" allowOverlap="1">
            <wp:simplePos x="0" y="0"/>
            <wp:positionH relativeFrom="page">
              <wp:posOffset>1143000</wp:posOffset>
            </wp:positionH>
            <wp:positionV relativeFrom="paragraph">
              <wp:posOffset>122679</wp:posOffset>
            </wp:positionV>
            <wp:extent cx="2343670" cy="1343025"/>
            <wp:effectExtent l="0" t="0" r="0" b="0"/>
            <wp:wrapTopAndBottom/>
            <wp:docPr id="79" name="image44.jpeg" descr="http://learn.parallax.com/sites/default/files/content/propeller-c-tutorials/ActivityBot/NavByIR/IR-led-symb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4.jpeg"/>
                    <pic:cNvPicPr/>
                  </pic:nvPicPr>
                  <pic:blipFill>
                    <a:blip r:embed="rId104" cstate="print"/>
                    <a:stretch>
                      <a:fillRect/>
                    </a:stretch>
                  </pic:blipFill>
                  <pic:spPr>
                    <a:xfrm>
                      <a:off x="0" y="0"/>
                      <a:ext cx="2343670" cy="1343025"/>
                    </a:xfrm>
                    <a:prstGeom prst="rect">
                      <a:avLst/>
                    </a:prstGeom>
                  </pic:spPr>
                </pic:pic>
              </a:graphicData>
            </a:graphic>
          </wp:anchor>
        </w:drawing>
      </w:r>
    </w:p>
    <w:p w:rsidR="00E04A6B" w:rsidRDefault="00E04A6B">
      <w:pPr>
        <w:pStyle w:val="BodyText"/>
        <w:rPr>
          <w:sz w:val="24"/>
        </w:rPr>
      </w:pPr>
    </w:p>
    <w:p w:rsidR="00E04A6B" w:rsidRDefault="00E04A6B">
      <w:pPr>
        <w:pStyle w:val="BodyText"/>
        <w:rPr>
          <w:sz w:val="24"/>
        </w:rPr>
      </w:pPr>
    </w:p>
    <w:p w:rsidR="00E04A6B" w:rsidRDefault="00E04A6B">
      <w:pPr>
        <w:pStyle w:val="BodyText"/>
        <w:spacing w:before="8"/>
        <w:rPr>
          <w:sz w:val="22"/>
        </w:rPr>
      </w:pPr>
    </w:p>
    <w:p w:rsidR="00E04A6B" w:rsidRDefault="00FB1796">
      <w:pPr>
        <w:pStyle w:val="BodyText"/>
        <w:spacing w:line="403" w:lineRule="auto"/>
        <w:ind w:left="220" w:right="142"/>
        <w:jc w:val="both"/>
      </w:pPr>
      <w:r>
        <w:rPr>
          <w:color w:val="444444"/>
        </w:rPr>
        <w:t>Infrared LEDs can be divided into the following three types: small power one (1mW-10mW), medium power LED (10mW-50mW) and large power LED (50mW-100mW and above). The modulated light can be generated by adding pulse voltage with specific frequency on the driving diode.</w:t>
      </w:r>
    </w:p>
    <w:p w:rsidR="00E04A6B" w:rsidRDefault="00E04A6B">
      <w:pPr>
        <w:pStyle w:val="BodyText"/>
        <w:spacing w:before="2"/>
        <w:rPr>
          <w:sz w:val="31"/>
        </w:rPr>
      </w:pPr>
    </w:p>
    <w:p w:rsidR="00E04A6B" w:rsidRDefault="00FB1796">
      <w:pPr>
        <w:spacing w:line="364" w:lineRule="auto"/>
        <w:ind w:left="220" w:right="140" w:firstLine="199"/>
        <w:jc w:val="both"/>
        <w:rPr>
          <w:rFonts w:ascii="Carlito"/>
        </w:rPr>
      </w:pPr>
      <w:r>
        <w:rPr>
          <w:rFonts w:ascii="Carlito"/>
          <w:b/>
        </w:rPr>
        <w:t xml:space="preserve">Infrared emitting diode infrared light, the principle and characteristics are as follows </w:t>
      </w:r>
      <w:r>
        <w:rPr>
          <w:rFonts w:ascii="Carlito"/>
        </w:rPr>
        <w:t>: the matrix of infrared light-emitting diode light . Infrared emission diode by the infrared radiation efficiency of the material ( commonly gallium arsenide GaAs) made of a PN junction , applied to the PN junction forward bias injection current excitation infrared light. Infrared diode current is too</w:t>
      </w:r>
      <w:r>
        <w:rPr>
          <w:rFonts w:ascii="Carlito"/>
          <w:spacing w:val="-11"/>
        </w:rPr>
        <w:t xml:space="preserve"> </w:t>
      </w:r>
      <w:r>
        <w:rPr>
          <w:rFonts w:ascii="Carlito"/>
        </w:rPr>
        <w:t>small.</w:t>
      </w:r>
    </w:p>
    <w:p w:rsidR="00E04A6B" w:rsidRDefault="00E04A6B">
      <w:pPr>
        <w:pStyle w:val="BodyText"/>
        <w:rPr>
          <w:rFonts w:ascii="Carlito"/>
          <w:sz w:val="22"/>
        </w:rPr>
      </w:pPr>
    </w:p>
    <w:p w:rsidR="00E04A6B" w:rsidRDefault="00FB1796">
      <w:pPr>
        <w:spacing w:before="139"/>
        <w:ind w:left="220"/>
        <w:rPr>
          <w:rFonts w:ascii="Carlito"/>
        </w:rPr>
      </w:pPr>
      <w:r>
        <w:rPr>
          <w:rFonts w:ascii="Carlito"/>
        </w:rPr>
        <w:t>Applications:</w:t>
      </w:r>
    </w:p>
    <w:p w:rsidR="00E04A6B" w:rsidRDefault="00E04A6B">
      <w:pPr>
        <w:pStyle w:val="BodyText"/>
        <w:rPr>
          <w:rFonts w:ascii="Carlito"/>
          <w:sz w:val="22"/>
        </w:rPr>
      </w:pPr>
    </w:p>
    <w:p w:rsidR="00E04A6B" w:rsidRDefault="00FB1796">
      <w:pPr>
        <w:pStyle w:val="BodyText"/>
        <w:spacing w:before="143"/>
        <w:ind w:left="220"/>
      </w:pPr>
      <w:r>
        <w:t>Infrared LED chips with different wavelengths can be applied in extensive devices, for example:</w:t>
      </w:r>
    </w:p>
    <w:p w:rsidR="00E04A6B" w:rsidRDefault="00FB1796">
      <w:pPr>
        <w:pStyle w:val="ListParagraph"/>
        <w:numPr>
          <w:ilvl w:val="0"/>
          <w:numId w:val="1"/>
        </w:numPr>
        <w:tabs>
          <w:tab w:val="left" w:pos="941"/>
        </w:tabs>
        <w:spacing w:before="36" w:line="243" w:lineRule="exact"/>
        <w:ind w:hanging="361"/>
        <w:rPr>
          <w:sz w:val="20"/>
        </w:rPr>
      </w:pPr>
      <w:r>
        <w:rPr>
          <w:sz w:val="20"/>
        </w:rPr>
        <w:t>Free air transmission</w:t>
      </w:r>
      <w:r>
        <w:rPr>
          <w:spacing w:val="-5"/>
          <w:sz w:val="20"/>
        </w:rPr>
        <w:t xml:space="preserve"> </w:t>
      </w:r>
      <w:r>
        <w:rPr>
          <w:sz w:val="20"/>
        </w:rPr>
        <w:t>system</w:t>
      </w:r>
    </w:p>
    <w:p w:rsidR="00E04A6B" w:rsidRDefault="00FB1796">
      <w:pPr>
        <w:pStyle w:val="ListParagraph"/>
        <w:numPr>
          <w:ilvl w:val="0"/>
          <w:numId w:val="1"/>
        </w:numPr>
        <w:tabs>
          <w:tab w:val="left" w:pos="941"/>
        </w:tabs>
        <w:spacing w:line="243" w:lineRule="exact"/>
        <w:ind w:hanging="361"/>
        <w:rPr>
          <w:sz w:val="20"/>
        </w:rPr>
      </w:pPr>
      <w:r>
        <w:rPr>
          <w:sz w:val="20"/>
        </w:rPr>
        <w:t>Optoelectronic</w:t>
      </w:r>
      <w:r>
        <w:rPr>
          <w:spacing w:val="-3"/>
          <w:sz w:val="20"/>
        </w:rPr>
        <w:t xml:space="preserve"> </w:t>
      </w:r>
      <w:r>
        <w:rPr>
          <w:sz w:val="20"/>
        </w:rPr>
        <w:t>switch</w:t>
      </w:r>
    </w:p>
    <w:p w:rsidR="00E04A6B" w:rsidRDefault="00FB1796">
      <w:pPr>
        <w:pStyle w:val="ListParagraph"/>
        <w:numPr>
          <w:ilvl w:val="0"/>
          <w:numId w:val="1"/>
        </w:numPr>
        <w:tabs>
          <w:tab w:val="left" w:pos="941"/>
        </w:tabs>
        <w:spacing w:before="1"/>
        <w:ind w:hanging="361"/>
        <w:rPr>
          <w:sz w:val="20"/>
        </w:rPr>
      </w:pPr>
      <w:r>
        <w:rPr>
          <w:sz w:val="20"/>
        </w:rPr>
        <w:t>Floppy disk</w:t>
      </w:r>
      <w:r>
        <w:rPr>
          <w:spacing w:val="-4"/>
          <w:sz w:val="20"/>
        </w:rPr>
        <w:t xml:space="preserve"> </w:t>
      </w:r>
      <w:r>
        <w:rPr>
          <w:sz w:val="20"/>
        </w:rPr>
        <w:t>drive</w:t>
      </w:r>
    </w:p>
    <w:p w:rsidR="00E04A6B" w:rsidRDefault="00FB1796">
      <w:pPr>
        <w:pStyle w:val="ListParagraph"/>
        <w:numPr>
          <w:ilvl w:val="0"/>
          <w:numId w:val="1"/>
        </w:numPr>
        <w:tabs>
          <w:tab w:val="left" w:pos="941"/>
        </w:tabs>
        <w:spacing w:line="243" w:lineRule="exact"/>
        <w:ind w:hanging="361"/>
        <w:rPr>
          <w:sz w:val="20"/>
        </w:rPr>
      </w:pPr>
      <w:r>
        <w:rPr>
          <w:sz w:val="20"/>
        </w:rPr>
        <w:t>Infrared applied</w:t>
      </w:r>
      <w:r>
        <w:rPr>
          <w:spacing w:val="-1"/>
          <w:sz w:val="20"/>
        </w:rPr>
        <w:t xml:space="preserve"> </w:t>
      </w:r>
      <w:r>
        <w:rPr>
          <w:sz w:val="20"/>
        </w:rPr>
        <w:t>system</w:t>
      </w:r>
    </w:p>
    <w:p w:rsidR="00E04A6B" w:rsidRDefault="00FB1796">
      <w:pPr>
        <w:pStyle w:val="ListParagraph"/>
        <w:numPr>
          <w:ilvl w:val="0"/>
          <w:numId w:val="1"/>
        </w:numPr>
        <w:tabs>
          <w:tab w:val="left" w:pos="941"/>
        </w:tabs>
        <w:spacing w:line="243" w:lineRule="exact"/>
        <w:ind w:hanging="361"/>
        <w:rPr>
          <w:sz w:val="20"/>
        </w:rPr>
      </w:pPr>
      <w:r>
        <w:rPr>
          <w:sz w:val="20"/>
        </w:rPr>
        <w:t>Smoke</w:t>
      </w:r>
      <w:r>
        <w:rPr>
          <w:spacing w:val="-3"/>
          <w:sz w:val="20"/>
        </w:rPr>
        <w:t xml:space="preserve"> </w:t>
      </w:r>
      <w:r>
        <w:rPr>
          <w:sz w:val="20"/>
        </w:rPr>
        <w:t>detector</w:t>
      </w:r>
    </w:p>
    <w:p w:rsidR="00E04A6B" w:rsidRDefault="004733C3">
      <w:pPr>
        <w:pStyle w:val="ListParagraph"/>
        <w:numPr>
          <w:ilvl w:val="0"/>
          <w:numId w:val="1"/>
        </w:numPr>
        <w:tabs>
          <w:tab w:val="left" w:pos="941"/>
        </w:tabs>
        <w:spacing w:before="2"/>
        <w:ind w:hanging="361"/>
        <w:rPr>
          <w:sz w:val="20"/>
        </w:rPr>
      </w:pPr>
      <w:hyperlink r:id="rId105">
        <w:r w:rsidR="00FB1796">
          <w:rPr>
            <w:color w:val="3B588D"/>
            <w:sz w:val="20"/>
          </w:rPr>
          <w:t>video surveillance</w:t>
        </w:r>
        <w:r w:rsidR="00FB1796">
          <w:rPr>
            <w:color w:val="3B588D"/>
            <w:spacing w:val="-5"/>
            <w:sz w:val="20"/>
          </w:rPr>
          <w:t xml:space="preserve"> </w:t>
        </w:r>
        <w:r w:rsidR="00FB1796">
          <w:rPr>
            <w:color w:val="3B588D"/>
            <w:sz w:val="20"/>
          </w:rPr>
          <w:t>camera</w:t>
        </w:r>
      </w:hyperlink>
    </w:p>
    <w:p w:rsidR="00E04A6B" w:rsidRDefault="00FB1796">
      <w:pPr>
        <w:pStyle w:val="ListParagraph"/>
        <w:numPr>
          <w:ilvl w:val="0"/>
          <w:numId w:val="1"/>
        </w:numPr>
        <w:tabs>
          <w:tab w:val="left" w:pos="941"/>
        </w:tabs>
        <w:spacing w:before="35" w:line="278" w:lineRule="auto"/>
        <w:ind w:right="431"/>
        <w:rPr>
          <w:sz w:val="20"/>
        </w:rPr>
      </w:pPr>
      <w:r>
        <w:rPr>
          <w:sz w:val="20"/>
        </w:rPr>
        <w:t>Infrared LED chip with wavelength of 940nm: suitable to be used in remote</w:t>
      </w:r>
      <w:r>
        <w:rPr>
          <w:spacing w:val="-38"/>
          <w:sz w:val="20"/>
        </w:rPr>
        <w:t xml:space="preserve"> </w:t>
      </w:r>
      <w:r>
        <w:rPr>
          <w:sz w:val="20"/>
        </w:rPr>
        <w:t>controller, such as remote controllers for household</w:t>
      </w:r>
      <w:r>
        <w:rPr>
          <w:spacing w:val="-5"/>
          <w:sz w:val="20"/>
        </w:rPr>
        <w:t xml:space="preserve"> </w:t>
      </w:r>
      <w:r>
        <w:rPr>
          <w:sz w:val="20"/>
        </w:rPr>
        <w:t>appliances.</w:t>
      </w:r>
    </w:p>
    <w:p w:rsidR="00E04A6B" w:rsidRDefault="00FB1796">
      <w:pPr>
        <w:pStyle w:val="ListParagraph"/>
        <w:numPr>
          <w:ilvl w:val="0"/>
          <w:numId w:val="1"/>
        </w:numPr>
        <w:tabs>
          <w:tab w:val="left" w:pos="941"/>
        </w:tabs>
        <w:spacing w:line="276" w:lineRule="auto"/>
        <w:ind w:right="318"/>
        <w:rPr>
          <w:sz w:val="20"/>
        </w:rPr>
      </w:pPr>
      <w:r>
        <w:rPr>
          <w:sz w:val="20"/>
        </w:rPr>
        <w:lastRenderedPageBreak/>
        <w:t>808nm: suitable to be used in medical treatment appliances, space optical communication, infrared illumination and the pumping sources of the solid-state</w:t>
      </w:r>
      <w:r>
        <w:rPr>
          <w:spacing w:val="-23"/>
          <w:sz w:val="20"/>
        </w:rPr>
        <w:t xml:space="preserve"> </w:t>
      </w:r>
      <w:r>
        <w:rPr>
          <w:sz w:val="20"/>
        </w:rPr>
        <w:t>lasers.</w:t>
      </w:r>
    </w:p>
    <w:p w:rsidR="00E04A6B" w:rsidRDefault="00FB1796">
      <w:pPr>
        <w:pStyle w:val="ListParagraph"/>
        <w:numPr>
          <w:ilvl w:val="0"/>
          <w:numId w:val="1"/>
        </w:numPr>
        <w:tabs>
          <w:tab w:val="left" w:pos="941"/>
        </w:tabs>
        <w:ind w:hanging="361"/>
        <w:rPr>
          <w:sz w:val="20"/>
        </w:rPr>
      </w:pPr>
      <w:r>
        <w:rPr>
          <w:sz w:val="20"/>
        </w:rPr>
        <w:t>830nm: suitable to be used in the automated card reader system in</w:t>
      </w:r>
      <w:r>
        <w:rPr>
          <w:spacing w:val="-17"/>
          <w:sz w:val="20"/>
        </w:rPr>
        <w:t xml:space="preserve"> </w:t>
      </w:r>
      <w:r>
        <w:rPr>
          <w:sz w:val="20"/>
        </w:rPr>
        <w:t>freeway.</w:t>
      </w:r>
    </w:p>
    <w:p w:rsidR="00E04A6B" w:rsidRDefault="00FB1796">
      <w:pPr>
        <w:pStyle w:val="ListParagraph"/>
        <w:numPr>
          <w:ilvl w:val="0"/>
          <w:numId w:val="1"/>
        </w:numPr>
        <w:tabs>
          <w:tab w:val="left" w:pos="941"/>
        </w:tabs>
        <w:spacing w:before="31"/>
        <w:ind w:hanging="361"/>
        <w:rPr>
          <w:sz w:val="20"/>
        </w:rPr>
      </w:pPr>
      <w:r>
        <w:rPr>
          <w:sz w:val="20"/>
        </w:rPr>
        <w:t>840nm: suitable to be used in colored zoom infrared waterproof video</w:t>
      </w:r>
      <w:r>
        <w:rPr>
          <w:spacing w:val="-16"/>
          <w:sz w:val="20"/>
        </w:rPr>
        <w:t xml:space="preserve"> </w:t>
      </w:r>
      <w:r>
        <w:rPr>
          <w:sz w:val="20"/>
        </w:rPr>
        <w:t>camera.</w:t>
      </w:r>
    </w:p>
    <w:p w:rsidR="00E04A6B" w:rsidRDefault="00FB1796">
      <w:pPr>
        <w:pStyle w:val="ListParagraph"/>
        <w:numPr>
          <w:ilvl w:val="0"/>
          <w:numId w:val="1"/>
        </w:numPr>
        <w:tabs>
          <w:tab w:val="left" w:pos="941"/>
        </w:tabs>
        <w:spacing w:before="38" w:line="276" w:lineRule="auto"/>
        <w:ind w:right="581"/>
        <w:rPr>
          <w:sz w:val="20"/>
        </w:rPr>
      </w:pPr>
      <w:r>
        <w:rPr>
          <w:sz w:val="20"/>
        </w:rPr>
        <w:t>850nm: suitable to be used in video cameras that are applied in digital</w:t>
      </w:r>
      <w:r>
        <w:rPr>
          <w:spacing w:val="-34"/>
          <w:sz w:val="20"/>
        </w:rPr>
        <w:t xml:space="preserve"> </w:t>
      </w:r>
      <w:r>
        <w:rPr>
          <w:sz w:val="20"/>
        </w:rPr>
        <w:t>photography, monitoring system, door phone, theft proof alarm and so</w:t>
      </w:r>
      <w:r>
        <w:rPr>
          <w:spacing w:val="-8"/>
          <w:sz w:val="20"/>
        </w:rPr>
        <w:t xml:space="preserve"> </w:t>
      </w:r>
      <w:r>
        <w:rPr>
          <w:sz w:val="20"/>
        </w:rPr>
        <w:t>on.</w:t>
      </w:r>
    </w:p>
    <w:p w:rsidR="00E04A6B" w:rsidRDefault="00FB1796">
      <w:pPr>
        <w:pStyle w:val="ListParagraph"/>
        <w:numPr>
          <w:ilvl w:val="0"/>
          <w:numId w:val="1"/>
        </w:numPr>
        <w:tabs>
          <w:tab w:val="left" w:pos="941"/>
        </w:tabs>
        <w:ind w:hanging="361"/>
        <w:rPr>
          <w:sz w:val="20"/>
        </w:rPr>
      </w:pPr>
      <w:r>
        <w:rPr>
          <w:sz w:val="20"/>
        </w:rPr>
        <w:t>870nm: suitable to be used in video cameras in marketplace and</w:t>
      </w:r>
      <w:r>
        <w:rPr>
          <w:spacing w:val="-14"/>
          <w:sz w:val="20"/>
        </w:rPr>
        <w:t xml:space="preserve"> </w:t>
      </w:r>
      <w:r>
        <w:rPr>
          <w:sz w:val="20"/>
        </w:rPr>
        <w:t>crossroad.</w:t>
      </w:r>
    </w:p>
    <w:p w:rsidR="00E04A6B" w:rsidRDefault="00FB1796">
      <w:pPr>
        <w:spacing w:before="38"/>
        <w:ind w:left="220"/>
        <w:rPr>
          <w:rFonts w:ascii="Carlito"/>
          <w:b/>
          <w:sz w:val="24"/>
        </w:rPr>
      </w:pPr>
      <w:r>
        <w:rPr>
          <w:rFonts w:ascii="Carlito"/>
          <w:b/>
          <w:color w:val="333333"/>
          <w:sz w:val="24"/>
        </w:rPr>
        <w:t>Chapter review Questions:</w:t>
      </w:r>
    </w:p>
    <w:p w:rsidR="00E04A6B" w:rsidRDefault="00E04A6B">
      <w:pPr>
        <w:pStyle w:val="BodyText"/>
        <w:rPr>
          <w:rFonts w:ascii="Carlito"/>
          <w:b/>
          <w:sz w:val="23"/>
        </w:rPr>
      </w:pPr>
    </w:p>
    <w:p w:rsidR="00E04A6B" w:rsidRDefault="00FB1796" w:rsidP="0083003D">
      <w:pPr>
        <w:pStyle w:val="Heading6"/>
        <w:numPr>
          <w:ilvl w:val="0"/>
          <w:numId w:val="32"/>
        </w:numPr>
        <w:tabs>
          <w:tab w:val="left" w:pos="654"/>
          <w:tab w:val="left" w:pos="655"/>
        </w:tabs>
      </w:pPr>
      <w:r>
        <w:t>Define Rectifier &amp; state its</w:t>
      </w:r>
      <w:r>
        <w:rPr>
          <w:spacing w:val="-7"/>
        </w:rPr>
        <w:t xml:space="preserve"> </w:t>
      </w:r>
      <w:r>
        <w:t>use.</w:t>
      </w:r>
    </w:p>
    <w:p w:rsidR="00E04A6B" w:rsidRDefault="00FB1796" w:rsidP="0083003D">
      <w:pPr>
        <w:pStyle w:val="ListParagraph"/>
        <w:numPr>
          <w:ilvl w:val="0"/>
          <w:numId w:val="32"/>
        </w:numPr>
        <w:tabs>
          <w:tab w:val="left" w:pos="654"/>
          <w:tab w:val="left" w:pos="655"/>
        </w:tabs>
        <w:spacing w:before="1"/>
        <w:rPr>
          <w:rFonts w:ascii="Carlito"/>
        </w:rPr>
      </w:pPr>
      <w:r>
        <w:rPr>
          <w:rFonts w:ascii="Carlito"/>
        </w:rPr>
        <w:t>Explain P-type and N-type semiconductor junction</w:t>
      </w:r>
      <w:r>
        <w:rPr>
          <w:rFonts w:ascii="Carlito"/>
          <w:spacing w:val="-5"/>
        </w:rPr>
        <w:t xml:space="preserve"> </w:t>
      </w:r>
      <w:r>
        <w:rPr>
          <w:rFonts w:ascii="Carlito"/>
        </w:rPr>
        <w:t>.</w:t>
      </w:r>
    </w:p>
    <w:p w:rsidR="00E04A6B" w:rsidRDefault="00FB1796" w:rsidP="0083003D">
      <w:pPr>
        <w:pStyle w:val="ListParagraph"/>
        <w:numPr>
          <w:ilvl w:val="0"/>
          <w:numId w:val="32"/>
        </w:numPr>
        <w:tabs>
          <w:tab w:val="left" w:pos="654"/>
          <w:tab w:val="left" w:pos="655"/>
        </w:tabs>
        <w:spacing w:line="267" w:lineRule="exact"/>
        <w:rPr>
          <w:rFonts w:ascii="Carlito"/>
        </w:rPr>
      </w:pPr>
      <w:r>
        <w:rPr>
          <w:rFonts w:ascii="Carlito"/>
        </w:rPr>
        <w:t>Define PN junction Barrier voltage, depletion region, Junction</w:t>
      </w:r>
      <w:r>
        <w:rPr>
          <w:rFonts w:ascii="Carlito"/>
          <w:spacing w:val="-11"/>
        </w:rPr>
        <w:t xml:space="preserve"> </w:t>
      </w:r>
      <w:r>
        <w:rPr>
          <w:rFonts w:ascii="Carlito"/>
        </w:rPr>
        <w:t>Capacitance.</w:t>
      </w:r>
    </w:p>
    <w:p w:rsidR="00E04A6B" w:rsidRDefault="00FB1796" w:rsidP="0083003D">
      <w:pPr>
        <w:pStyle w:val="ListParagraph"/>
        <w:numPr>
          <w:ilvl w:val="0"/>
          <w:numId w:val="32"/>
        </w:numPr>
        <w:tabs>
          <w:tab w:val="left" w:pos="654"/>
          <w:tab w:val="left" w:pos="655"/>
        </w:tabs>
        <w:spacing w:line="267" w:lineRule="exact"/>
        <w:rPr>
          <w:rFonts w:ascii="Carlito"/>
        </w:rPr>
      </w:pPr>
      <w:r>
        <w:rPr>
          <w:rFonts w:ascii="Carlito"/>
        </w:rPr>
        <w:t>Draw Forward biased &amp; reversed biased junction</w:t>
      </w:r>
      <w:r>
        <w:rPr>
          <w:rFonts w:ascii="Carlito"/>
          <w:spacing w:val="-11"/>
        </w:rPr>
        <w:t xml:space="preserve"> </w:t>
      </w:r>
      <w:r>
        <w:rPr>
          <w:rFonts w:ascii="Carlito"/>
        </w:rPr>
        <w:t>Diode</w:t>
      </w:r>
    </w:p>
    <w:p w:rsidR="00E04A6B" w:rsidRDefault="00FB1796" w:rsidP="0083003D">
      <w:pPr>
        <w:pStyle w:val="ListParagraph"/>
        <w:numPr>
          <w:ilvl w:val="0"/>
          <w:numId w:val="32"/>
        </w:numPr>
        <w:tabs>
          <w:tab w:val="left" w:pos="654"/>
          <w:tab w:val="left" w:pos="655"/>
        </w:tabs>
        <w:rPr>
          <w:rFonts w:ascii="Carlito"/>
        </w:rPr>
      </w:pPr>
      <w:r>
        <w:rPr>
          <w:rFonts w:ascii="Carlito"/>
        </w:rPr>
        <w:t>Draw symbol, circuit diagram for characteristics (Forward &amp; reversed) Characteristics PN junction</w:t>
      </w:r>
      <w:r>
        <w:rPr>
          <w:rFonts w:ascii="Carlito"/>
          <w:spacing w:val="-33"/>
        </w:rPr>
        <w:t xml:space="preserve"> </w:t>
      </w:r>
      <w:r>
        <w:rPr>
          <w:rFonts w:ascii="Carlito"/>
        </w:rPr>
        <w:t>diode.</w:t>
      </w:r>
    </w:p>
    <w:p w:rsidR="00E04A6B" w:rsidRDefault="00FB1796" w:rsidP="0083003D">
      <w:pPr>
        <w:pStyle w:val="ListParagraph"/>
        <w:numPr>
          <w:ilvl w:val="0"/>
          <w:numId w:val="32"/>
        </w:numPr>
        <w:tabs>
          <w:tab w:val="left" w:pos="654"/>
          <w:tab w:val="left" w:pos="655"/>
        </w:tabs>
        <w:ind w:right="1093"/>
        <w:rPr>
          <w:rFonts w:ascii="Carlito"/>
        </w:rPr>
      </w:pPr>
      <w:r>
        <w:rPr>
          <w:rFonts w:ascii="Carlito"/>
        </w:rPr>
        <w:t>Define Forward voltage drop, Reversed saturation current, maximum forward current ,power dissipation Package view of diodes of different power</w:t>
      </w:r>
      <w:r>
        <w:rPr>
          <w:rFonts w:ascii="Carlito"/>
          <w:spacing w:val="-10"/>
        </w:rPr>
        <w:t xml:space="preserve"> </w:t>
      </w:r>
      <w:r>
        <w:rPr>
          <w:rFonts w:ascii="Carlito"/>
        </w:rPr>
        <w:t>ratings</w:t>
      </w:r>
    </w:p>
    <w:p w:rsidR="00E04A6B" w:rsidRDefault="00FB1796" w:rsidP="0083003D">
      <w:pPr>
        <w:pStyle w:val="ListParagraph"/>
        <w:numPr>
          <w:ilvl w:val="0"/>
          <w:numId w:val="32"/>
        </w:numPr>
        <w:tabs>
          <w:tab w:val="left" w:pos="654"/>
          <w:tab w:val="left" w:pos="655"/>
        </w:tabs>
        <w:spacing w:before="1"/>
        <w:ind w:right="305"/>
        <w:rPr>
          <w:rFonts w:ascii="Carlito"/>
        </w:rPr>
      </w:pPr>
      <w:r>
        <w:rPr>
          <w:rFonts w:ascii="Carlito"/>
        </w:rPr>
        <w:t>Explain Construction (reference to doping level),Symbol ,circuit diagram for characteristics (forwarded &amp; reversed) of Zener</w:t>
      </w:r>
      <w:r>
        <w:rPr>
          <w:rFonts w:ascii="Carlito"/>
          <w:spacing w:val="-4"/>
        </w:rPr>
        <w:t xml:space="preserve"> </w:t>
      </w:r>
      <w:r>
        <w:rPr>
          <w:rFonts w:ascii="Carlito"/>
        </w:rPr>
        <w:t>Diode</w:t>
      </w:r>
    </w:p>
    <w:p w:rsidR="00E04A6B" w:rsidRDefault="00FB1796" w:rsidP="0083003D">
      <w:pPr>
        <w:pStyle w:val="ListParagraph"/>
        <w:numPr>
          <w:ilvl w:val="0"/>
          <w:numId w:val="32"/>
        </w:numPr>
        <w:tabs>
          <w:tab w:val="left" w:pos="654"/>
          <w:tab w:val="left" w:pos="655"/>
        </w:tabs>
        <w:rPr>
          <w:rFonts w:ascii="Carlito"/>
        </w:rPr>
      </w:pPr>
      <w:r>
        <w:rPr>
          <w:rFonts w:ascii="Carlito"/>
        </w:rPr>
        <w:t>Explain Avalanche &amp; Zener breakdown and its</w:t>
      </w:r>
      <w:r>
        <w:rPr>
          <w:rFonts w:ascii="Carlito"/>
          <w:spacing w:val="-11"/>
        </w:rPr>
        <w:t xml:space="preserve"> </w:t>
      </w:r>
      <w:r>
        <w:rPr>
          <w:rFonts w:ascii="Carlito"/>
        </w:rPr>
        <w:t>comparison.</w:t>
      </w:r>
    </w:p>
    <w:p w:rsidR="00E04A6B" w:rsidRDefault="00FB1796" w:rsidP="0083003D">
      <w:pPr>
        <w:pStyle w:val="ListParagraph"/>
        <w:numPr>
          <w:ilvl w:val="0"/>
          <w:numId w:val="32"/>
        </w:numPr>
        <w:tabs>
          <w:tab w:val="left" w:pos="654"/>
          <w:tab w:val="left" w:pos="655"/>
        </w:tabs>
        <w:spacing w:before="1"/>
        <w:ind w:right="340"/>
        <w:rPr>
          <w:rFonts w:ascii="Carlito"/>
        </w:rPr>
      </w:pPr>
      <w:r>
        <w:rPr>
          <w:rFonts w:ascii="Carlito"/>
        </w:rPr>
        <w:t>Define Zener voltage, power dissipation, breaks over current, dynamic resistance &amp; maximum reverse current.</w:t>
      </w:r>
    </w:p>
    <w:p w:rsidR="00E04A6B" w:rsidRDefault="00FB1796" w:rsidP="0083003D">
      <w:pPr>
        <w:pStyle w:val="ListParagraph"/>
        <w:numPr>
          <w:ilvl w:val="0"/>
          <w:numId w:val="32"/>
        </w:numPr>
        <w:tabs>
          <w:tab w:val="left" w:pos="654"/>
          <w:tab w:val="left" w:pos="655"/>
        </w:tabs>
        <w:spacing w:line="267" w:lineRule="exact"/>
        <w:rPr>
          <w:rFonts w:ascii="Carlito"/>
        </w:rPr>
      </w:pPr>
      <w:r>
        <w:rPr>
          <w:rFonts w:ascii="Carlito"/>
        </w:rPr>
        <w:t>Explain Construction ,Symbol ,circuit diagram for characteristics of Schottky</w:t>
      </w:r>
      <w:r>
        <w:rPr>
          <w:rFonts w:ascii="Carlito"/>
          <w:spacing w:val="-15"/>
        </w:rPr>
        <w:t xml:space="preserve"> </w:t>
      </w:r>
      <w:r>
        <w:rPr>
          <w:rFonts w:ascii="Carlito"/>
        </w:rPr>
        <w:t>diode</w:t>
      </w:r>
    </w:p>
    <w:p w:rsidR="00E04A6B" w:rsidRDefault="00FB1796" w:rsidP="0083003D">
      <w:pPr>
        <w:pStyle w:val="ListParagraph"/>
        <w:numPr>
          <w:ilvl w:val="0"/>
          <w:numId w:val="32"/>
        </w:numPr>
        <w:tabs>
          <w:tab w:val="left" w:pos="654"/>
          <w:tab w:val="left" w:pos="655"/>
        </w:tabs>
        <w:rPr>
          <w:rFonts w:ascii="Carlito"/>
        </w:rPr>
      </w:pPr>
      <w:r>
        <w:rPr>
          <w:rFonts w:ascii="Carlito"/>
        </w:rPr>
        <w:t>Explain Construction ,Symbol ,circuit diagram for characteristics of Tunnel</w:t>
      </w:r>
      <w:r>
        <w:rPr>
          <w:rFonts w:ascii="Carlito"/>
          <w:spacing w:val="-14"/>
        </w:rPr>
        <w:t xml:space="preserve"> </w:t>
      </w:r>
      <w:r>
        <w:rPr>
          <w:rFonts w:ascii="Carlito"/>
        </w:rPr>
        <w:t>diode</w:t>
      </w:r>
    </w:p>
    <w:p w:rsidR="00E04A6B" w:rsidRDefault="00FB1796" w:rsidP="0083003D">
      <w:pPr>
        <w:pStyle w:val="ListParagraph"/>
        <w:numPr>
          <w:ilvl w:val="0"/>
          <w:numId w:val="32"/>
        </w:numPr>
        <w:tabs>
          <w:tab w:val="left" w:pos="654"/>
          <w:tab w:val="left" w:pos="655"/>
        </w:tabs>
        <w:rPr>
          <w:rFonts w:ascii="Carlito"/>
        </w:rPr>
      </w:pPr>
      <w:r>
        <w:rPr>
          <w:rFonts w:ascii="Carlito"/>
        </w:rPr>
        <w:t>Define Optical</w:t>
      </w:r>
      <w:r>
        <w:rPr>
          <w:rFonts w:ascii="Carlito"/>
          <w:spacing w:val="-5"/>
        </w:rPr>
        <w:t xml:space="preserve"> </w:t>
      </w:r>
      <w:r>
        <w:rPr>
          <w:rFonts w:ascii="Carlito"/>
        </w:rPr>
        <w:t>Diodes</w:t>
      </w:r>
    </w:p>
    <w:p w:rsidR="00E04A6B" w:rsidRDefault="00FB1796" w:rsidP="0083003D">
      <w:pPr>
        <w:pStyle w:val="ListParagraph"/>
        <w:numPr>
          <w:ilvl w:val="0"/>
          <w:numId w:val="32"/>
        </w:numPr>
        <w:tabs>
          <w:tab w:val="left" w:pos="654"/>
          <w:tab w:val="left" w:pos="655"/>
        </w:tabs>
        <w:rPr>
          <w:rFonts w:ascii="Carlito"/>
        </w:rPr>
      </w:pPr>
      <w:r>
        <w:rPr>
          <w:rFonts w:ascii="Carlito"/>
        </w:rPr>
        <w:t>Explain Construction ,Symbol ,circuit diagram for characteristics of</w:t>
      </w:r>
      <w:r>
        <w:rPr>
          <w:rFonts w:ascii="Carlito"/>
          <w:spacing w:val="37"/>
        </w:rPr>
        <w:t xml:space="preserve"> </w:t>
      </w:r>
      <w:r>
        <w:rPr>
          <w:rFonts w:ascii="Carlito"/>
        </w:rPr>
        <w:t>LED,</w:t>
      </w:r>
    </w:p>
    <w:p w:rsidR="00E04A6B" w:rsidRDefault="00FB1796" w:rsidP="0083003D">
      <w:pPr>
        <w:pStyle w:val="ListParagraph"/>
        <w:numPr>
          <w:ilvl w:val="0"/>
          <w:numId w:val="32"/>
        </w:numPr>
        <w:tabs>
          <w:tab w:val="left" w:pos="654"/>
          <w:tab w:val="left" w:pos="655"/>
        </w:tabs>
        <w:spacing w:before="1"/>
        <w:rPr>
          <w:rFonts w:ascii="Carlito"/>
        </w:rPr>
      </w:pPr>
      <w:r>
        <w:rPr>
          <w:rFonts w:ascii="Carlito"/>
        </w:rPr>
        <w:t>Explain IR LED &amp; its working</w:t>
      </w:r>
      <w:r>
        <w:rPr>
          <w:rFonts w:ascii="Carlito"/>
          <w:spacing w:val="-6"/>
        </w:rPr>
        <w:t xml:space="preserve"> </w:t>
      </w:r>
      <w:r>
        <w:rPr>
          <w:rFonts w:ascii="Carlito"/>
        </w:rPr>
        <w:t>principle.</w:t>
      </w:r>
    </w:p>
    <w:p w:rsidR="00E04A6B" w:rsidRDefault="00FB1796" w:rsidP="0083003D">
      <w:pPr>
        <w:pStyle w:val="ListParagraph"/>
        <w:numPr>
          <w:ilvl w:val="0"/>
          <w:numId w:val="32"/>
        </w:numPr>
        <w:tabs>
          <w:tab w:val="left" w:pos="654"/>
          <w:tab w:val="left" w:pos="655"/>
        </w:tabs>
        <w:rPr>
          <w:rFonts w:ascii="Carlito"/>
        </w:rPr>
      </w:pPr>
      <w:r>
        <w:rPr>
          <w:rFonts w:ascii="Carlito"/>
        </w:rPr>
        <w:t>Explain Construction ,Symbol ,circuit diagram for characteristics of</w:t>
      </w:r>
      <w:r>
        <w:rPr>
          <w:rFonts w:ascii="Carlito"/>
          <w:spacing w:val="38"/>
        </w:rPr>
        <w:t xml:space="preserve"> </w:t>
      </w:r>
      <w:r>
        <w:rPr>
          <w:rFonts w:ascii="Carlito"/>
        </w:rPr>
        <w:t>photodiode</w:t>
      </w:r>
    </w:p>
    <w:p w:rsidR="00E04A6B" w:rsidRDefault="00E04A6B">
      <w:pPr>
        <w:pStyle w:val="BodyText"/>
        <w:spacing w:before="7"/>
        <w:rPr>
          <w:rFonts w:ascii="Carlito"/>
          <w:sz w:val="14"/>
        </w:rPr>
      </w:pPr>
    </w:p>
    <w:p w:rsidR="00E04A6B" w:rsidRDefault="00FB1796">
      <w:pPr>
        <w:tabs>
          <w:tab w:val="left" w:pos="3124"/>
          <w:tab w:val="left" w:pos="4659"/>
          <w:tab w:val="left" w:pos="9971"/>
        </w:tabs>
        <w:spacing w:before="101"/>
        <w:ind w:left="191"/>
        <w:rPr>
          <w:b/>
        </w:rPr>
      </w:pPr>
      <w:bookmarkStart w:id="43" w:name="Chapter-3____Rectifiers_&amp;_Filters."/>
      <w:bookmarkEnd w:id="43"/>
      <w:r>
        <w:rPr>
          <w:b/>
          <w:color w:val="FF0000"/>
          <w:shd w:val="clear" w:color="auto" w:fill="C2DBE9"/>
        </w:rPr>
        <w:t xml:space="preserve"> </w:t>
      </w:r>
      <w:r>
        <w:rPr>
          <w:b/>
          <w:color w:val="FF0000"/>
          <w:shd w:val="clear" w:color="auto" w:fill="C2DBE9"/>
        </w:rPr>
        <w:tab/>
        <w:t>Chapter-</w:t>
      </w:r>
      <w:r>
        <w:rPr>
          <w:b/>
          <w:color w:val="FF0000"/>
          <w:shd w:val="clear" w:color="auto" w:fill="C2DBE9"/>
        </w:rPr>
        <w:tab/>
        <w:t>Rectifiers &amp;</w:t>
      </w:r>
      <w:r>
        <w:rPr>
          <w:b/>
          <w:color w:val="FF0000"/>
          <w:spacing w:val="-10"/>
          <w:shd w:val="clear" w:color="auto" w:fill="C2DBE9"/>
        </w:rPr>
        <w:t xml:space="preserve"> </w:t>
      </w:r>
      <w:r>
        <w:rPr>
          <w:b/>
          <w:color w:val="FF0000"/>
          <w:shd w:val="clear" w:color="auto" w:fill="C2DBE9"/>
        </w:rPr>
        <w:t>Filters.</w:t>
      </w:r>
      <w:r>
        <w:rPr>
          <w:b/>
          <w:color w:val="FF0000"/>
          <w:shd w:val="clear" w:color="auto" w:fill="C2DBE9"/>
        </w:rPr>
        <w:tab/>
      </w:r>
    </w:p>
    <w:p w:rsidR="00E04A6B" w:rsidRDefault="00E04A6B">
      <w:pPr>
        <w:pStyle w:val="BodyText"/>
        <w:spacing w:before="5"/>
        <w:rPr>
          <w:b/>
          <w:sz w:val="23"/>
        </w:rPr>
      </w:pPr>
    </w:p>
    <w:p w:rsidR="00E04A6B" w:rsidRDefault="00FB1796" w:rsidP="0083003D">
      <w:pPr>
        <w:pStyle w:val="ListParagraph"/>
        <w:numPr>
          <w:ilvl w:val="1"/>
          <w:numId w:val="31"/>
        </w:numPr>
        <w:tabs>
          <w:tab w:val="left" w:pos="1029"/>
          <w:tab w:val="left" w:pos="1030"/>
        </w:tabs>
        <w:ind w:right="142" w:firstLine="0"/>
        <w:rPr>
          <w:b/>
          <w:sz w:val="20"/>
        </w:rPr>
      </w:pPr>
      <w:bookmarkStart w:id="44" w:name="3.1_____Rectifier:_Definition-_A_semicon"/>
      <w:bookmarkEnd w:id="44"/>
      <w:r>
        <w:rPr>
          <w:b/>
          <w:sz w:val="20"/>
        </w:rPr>
        <w:t xml:space="preserve">Rectifier: Definition- </w:t>
      </w:r>
      <w:r>
        <w:rPr>
          <w:sz w:val="20"/>
        </w:rPr>
        <w:t xml:space="preserve">A semiconductor device which </w:t>
      </w:r>
      <w:r>
        <w:rPr>
          <w:color w:val="333333"/>
          <w:sz w:val="20"/>
        </w:rPr>
        <w:t xml:space="preserve">converts of an alternating current ( </w:t>
      </w:r>
      <w:r>
        <w:rPr>
          <w:color w:val="5078B4"/>
          <w:sz w:val="20"/>
        </w:rPr>
        <w:t xml:space="preserve">AC </w:t>
      </w:r>
      <w:r>
        <w:rPr>
          <w:color w:val="333333"/>
          <w:sz w:val="20"/>
        </w:rPr>
        <w:t xml:space="preserve">) into direct current ( </w:t>
      </w:r>
      <w:r>
        <w:rPr>
          <w:color w:val="5078B4"/>
          <w:sz w:val="20"/>
        </w:rPr>
        <w:t>DC</w:t>
      </w:r>
      <w:r>
        <w:rPr>
          <w:color w:val="5078B4"/>
          <w:spacing w:val="-7"/>
          <w:sz w:val="20"/>
        </w:rPr>
        <w:t xml:space="preserve"> </w:t>
      </w:r>
      <w:r>
        <w:rPr>
          <w:b/>
          <w:color w:val="333333"/>
          <w:sz w:val="20"/>
        </w:rPr>
        <w:t>).</w:t>
      </w:r>
    </w:p>
    <w:p w:rsidR="00E04A6B" w:rsidRDefault="00E04A6B">
      <w:pPr>
        <w:pStyle w:val="BodyText"/>
        <w:spacing w:before="11"/>
        <w:rPr>
          <w:b/>
          <w:sz w:val="22"/>
        </w:rPr>
      </w:pPr>
    </w:p>
    <w:p w:rsidR="00E04A6B" w:rsidRDefault="00FB1796">
      <w:pPr>
        <w:ind w:left="220"/>
        <w:rPr>
          <w:b/>
          <w:sz w:val="20"/>
        </w:rPr>
      </w:pPr>
      <w:bookmarkStart w:id="45" w:name="Example_:__Semiconductor_Diode."/>
      <w:bookmarkEnd w:id="45"/>
      <w:r>
        <w:rPr>
          <w:b/>
          <w:color w:val="333333"/>
          <w:sz w:val="20"/>
        </w:rPr>
        <w:t>Example : Semiconductor Diode.</w:t>
      </w:r>
    </w:p>
    <w:p w:rsidR="00E04A6B" w:rsidRDefault="00E04A6B">
      <w:pPr>
        <w:pStyle w:val="BodyText"/>
        <w:spacing w:before="5"/>
        <w:rPr>
          <w:b/>
          <w:sz w:val="23"/>
        </w:rPr>
      </w:pPr>
    </w:p>
    <w:p w:rsidR="00E04A6B" w:rsidRDefault="00FB1796">
      <w:pPr>
        <w:pStyle w:val="BodyText"/>
        <w:spacing w:before="1" w:line="237" w:lineRule="auto"/>
        <w:ind w:left="220"/>
      </w:pPr>
      <w:bookmarkStart w:id="46" w:name="Need__of_Rectifier:__To_provide_continuo"/>
      <w:bookmarkEnd w:id="46"/>
      <w:r>
        <w:rPr>
          <w:b/>
        </w:rPr>
        <w:t xml:space="preserve">Need of Rectifier: </w:t>
      </w:r>
      <w:r>
        <w:t>To provide continuous voltage ( DC Voltage ) required to run almost all electronic devices &amp; circuits.</w:t>
      </w:r>
    </w:p>
    <w:p w:rsidR="00E04A6B" w:rsidRDefault="00E04A6B">
      <w:pPr>
        <w:pStyle w:val="BodyText"/>
        <w:rPr>
          <w:sz w:val="23"/>
        </w:rPr>
      </w:pPr>
    </w:p>
    <w:p w:rsidR="00E04A6B" w:rsidRDefault="00FB1796" w:rsidP="0083003D">
      <w:pPr>
        <w:pStyle w:val="Heading8"/>
        <w:numPr>
          <w:ilvl w:val="2"/>
          <w:numId w:val="31"/>
        </w:numPr>
        <w:tabs>
          <w:tab w:val="left" w:pos="993"/>
          <w:tab w:val="left" w:pos="994"/>
          <w:tab w:val="left" w:pos="3381"/>
        </w:tabs>
        <w:ind w:hanging="774"/>
      </w:pPr>
      <w:bookmarkStart w:id="47" w:name="3.1.1___Types_of_Rectifier_:____Half_Wav"/>
      <w:bookmarkEnd w:id="47"/>
      <w:r>
        <w:t>Types of</w:t>
      </w:r>
      <w:r>
        <w:rPr>
          <w:spacing w:val="-6"/>
        </w:rPr>
        <w:t xml:space="preserve"> </w:t>
      </w:r>
      <w:r>
        <w:t>Rectifier</w:t>
      </w:r>
      <w:r>
        <w:rPr>
          <w:spacing w:val="-1"/>
        </w:rPr>
        <w:t xml:space="preserve"> </w:t>
      </w:r>
      <w:r>
        <w:t>:</w:t>
      </w:r>
      <w:r>
        <w:tab/>
        <w:t>Half Wave</w:t>
      </w:r>
      <w:r>
        <w:rPr>
          <w:spacing w:val="-1"/>
        </w:rPr>
        <w:t xml:space="preserve"> </w:t>
      </w:r>
      <w:r>
        <w:t>Rectifier.</w:t>
      </w:r>
    </w:p>
    <w:p w:rsidR="00E04A6B" w:rsidRDefault="00E04A6B">
      <w:pPr>
        <w:pStyle w:val="BodyText"/>
        <w:rPr>
          <w:b/>
          <w:sz w:val="23"/>
        </w:rPr>
      </w:pPr>
    </w:p>
    <w:p w:rsidR="00E04A6B" w:rsidRDefault="00FB1796">
      <w:pPr>
        <w:pStyle w:val="BodyText"/>
        <w:spacing w:before="1"/>
        <w:ind w:left="220"/>
      </w:pPr>
      <w:bookmarkStart w:id="48" w:name="In_this_type_the_rectifier_conducts_curr"/>
      <w:bookmarkEnd w:id="48"/>
      <w:r>
        <w:t>In this type the rectifier conducts current only during the + ve half cycles of the a.c. supply.</w:t>
      </w:r>
    </w:p>
    <w:p w:rsidR="00E04A6B" w:rsidRDefault="00E04A6B">
      <w:pPr>
        <w:pStyle w:val="BodyText"/>
        <w:rPr>
          <w:sz w:val="23"/>
        </w:rPr>
      </w:pPr>
    </w:p>
    <w:p w:rsidR="00E04A6B" w:rsidRDefault="00FB1796">
      <w:pPr>
        <w:pStyle w:val="Heading8"/>
      </w:pPr>
      <w:bookmarkStart w:id="49" w:name="Simple_Circuit:"/>
      <w:bookmarkEnd w:id="49"/>
      <w:r>
        <w:t>Simple Circuit:</w:t>
      </w:r>
    </w:p>
    <w:p w:rsidR="00E04A6B" w:rsidRDefault="00FB1796">
      <w:pPr>
        <w:pStyle w:val="BodyText"/>
        <w:spacing w:before="10"/>
        <w:rPr>
          <w:b/>
          <w:sz w:val="24"/>
        </w:rPr>
      </w:pPr>
      <w:r>
        <w:rPr>
          <w:noProof/>
        </w:rPr>
        <w:drawing>
          <wp:anchor distT="0" distB="0" distL="0" distR="0" simplePos="0" relativeHeight="53" behindDoc="0" locked="0" layoutInCell="1" allowOverlap="1">
            <wp:simplePos x="0" y="0"/>
            <wp:positionH relativeFrom="page">
              <wp:posOffset>1857375</wp:posOffset>
            </wp:positionH>
            <wp:positionV relativeFrom="paragraph">
              <wp:posOffset>216585</wp:posOffset>
            </wp:positionV>
            <wp:extent cx="4287744" cy="1419225"/>
            <wp:effectExtent l="0" t="0" r="0" b="0"/>
            <wp:wrapTopAndBottom/>
            <wp:docPr id="81" name="image45.png" descr="power diode rect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5.png"/>
                    <pic:cNvPicPr/>
                  </pic:nvPicPr>
                  <pic:blipFill>
                    <a:blip r:embed="rId106" cstate="print"/>
                    <a:stretch>
                      <a:fillRect/>
                    </a:stretch>
                  </pic:blipFill>
                  <pic:spPr>
                    <a:xfrm>
                      <a:off x="0" y="0"/>
                      <a:ext cx="4287744" cy="1419225"/>
                    </a:xfrm>
                    <a:prstGeom prst="rect">
                      <a:avLst/>
                    </a:prstGeom>
                  </pic:spPr>
                </pic:pic>
              </a:graphicData>
            </a:graphic>
          </wp:anchor>
        </w:drawing>
      </w:r>
    </w:p>
    <w:p w:rsidR="00E04A6B" w:rsidRDefault="00E04A6B">
      <w:pPr>
        <w:pStyle w:val="BodyText"/>
        <w:spacing w:before="2"/>
        <w:rPr>
          <w:b/>
          <w:sz w:val="22"/>
        </w:rPr>
      </w:pPr>
    </w:p>
    <w:p w:rsidR="00E04A6B" w:rsidRDefault="00FB1796">
      <w:pPr>
        <w:pStyle w:val="BodyText"/>
        <w:spacing w:line="237" w:lineRule="auto"/>
        <w:ind w:left="220"/>
      </w:pPr>
      <w:bookmarkStart w:id="50" w:name="Here_–_ve_half_cycles_are_suppressed_i.e"/>
      <w:bookmarkEnd w:id="50"/>
      <w:r>
        <w:t>Here – ve half cycles are suppressed i.e. during –ve half cycle no current passes through the diode hence no voltage appears across the load.</w:t>
      </w:r>
    </w:p>
    <w:p w:rsidR="00E04A6B" w:rsidRDefault="00E04A6B">
      <w:pPr>
        <w:pStyle w:val="BodyText"/>
        <w:spacing w:before="1"/>
        <w:rPr>
          <w:sz w:val="23"/>
        </w:rPr>
      </w:pPr>
    </w:p>
    <w:p w:rsidR="00E04A6B" w:rsidRDefault="00FB1796">
      <w:pPr>
        <w:pStyle w:val="BodyText"/>
        <w:ind w:left="220"/>
      </w:pPr>
      <w:r>
        <w:t>Max. rectifier Efficiency= Max. d.c.output power/ a.c. input power =40.6%</w:t>
      </w:r>
    </w:p>
    <w:p w:rsidR="00E04A6B" w:rsidRDefault="00FB1796">
      <w:pPr>
        <w:pStyle w:val="Heading2"/>
        <w:spacing w:before="38"/>
      </w:pPr>
      <w:bookmarkStart w:id="51" w:name="Schematic_Diagram:"/>
      <w:bookmarkEnd w:id="51"/>
      <w:r>
        <w:t>Schematic Diagram:</w:t>
      </w:r>
    </w:p>
    <w:p w:rsidR="00E04A6B" w:rsidRDefault="00FB1796">
      <w:pPr>
        <w:pStyle w:val="BodyText"/>
        <w:spacing w:before="2"/>
        <w:rPr>
          <w:rFonts w:ascii="Carlito"/>
          <w:b/>
          <w:sz w:val="26"/>
        </w:rPr>
      </w:pPr>
      <w:r>
        <w:rPr>
          <w:noProof/>
        </w:rPr>
        <w:drawing>
          <wp:anchor distT="0" distB="0" distL="0" distR="0" simplePos="0" relativeHeight="54" behindDoc="0" locked="0" layoutInCell="1" allowOverlap="1">
            <wp:simplePos x="0" y="0"/>
            <wp:positionH relativeFrom="page">
              <wp:posOffset>1781175</wp:posOffset>
            </wp:positionH>
            <wp:positionV relativeFrom="paragraph">
              <wp:posOffset>228104</wp:posOffset>
            </wp:positionV>
            <wp:extent cx="4429825" cy="2343150"/>
            <wp:effectExtent l="0" t="0" r="0" b="0"/>
            <wp:wrapTopAndBottom/>
            <wp:docPr id="83" name="image46.png" descr="half-wave rectifier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6.png"/>
                    <pic:cNvPicPr/>
                  </pic:nvPicPr>
                  <pic:blipFill>
                    <a:blip r:embed="rId107" cstate="print"/>
                    <a:stretch>
                      <a:fillRect/>
                    </a:stretch>
                  </pic:blipFill>
                  <pic:spPr>
                    <a:xfrm>
                      <a:off x="0" y="0"/>
                      <a:ext cx="4429825" cy="2343150"/>
                    </a:xfrm>
                    <a:prstGeom prst="rect">
                      <a:avLst/>
                    </a:prstGeom>
                  </pic:spPr>
                </pic:pic>
              </a:graphicData>
            </a:graphic>
          </wp:anchor>
        </w:drawing>
      </w:r>
    </w:p>
    <w:p w:rsidR="00E04A6B" w:rsidRDefault="00E04A6B">
      <w:pPr>
        <w:pStyle w:val="BodyText"/>
        <w:rPr>
          <w:rFonts w:ascii="Carlito"/>
          <w:b/>
          <w:sz w:val="24"/>
        </w:rPr>
      </w:pPr>
    </w:p>
    <w:p w:rsidR="00E04A6B" w:rsidRDefault="00FB1796">
      <w:pPr>
        <w:tabs>
          <w:tab w:val="left" w:pos="9971"/>
        </w:tabs>
        <w:ind w:left="191"/>
        <w:rPr>
          <w:rFonts w:ascii="Carlito"/>
          <w:b/>
          <w:sz w:val="24"/>
        </w:rPr>
      </w:pPr>
      <w:bookmarkStart w:id="52" w:name="Full_Wave_Rectifier:"/>
      <w:bookmarkEnd w:id="52"/>
      <w:r>
        <w:rPr>
          <w:rFonts w:ascii="Carlito"/>
          <w:b/>
          <w:spacing w:val="-26"/>
          <w:sz w:val="24"/>
          <w:shd w:val="clear" w:color="auto" w:fill="C2DBE9"/>
        </w:rPr>
        <w:t xml:space="preserve"> </w:t>
      </w:r>
      <w:r>
        <w:rPr>
          <w:rFonts w:ascii="Carlito"/>
          <w:b/>
          <w:sz w:val="24"/>
          <w:shd w:val="clear" w:color="auto" w:fill="C2DBE9"/>
        </w:rPr>
        <w:t>Full Wave</w:t>
      </w:r>
      <w:r>
        <w:rPr>
          <w:rFonts w:ascii="Carlito"/>
          <w:b/>
          <w:spacing w:val="-11"/>
          <w:sz w:val="24"/>
          <w:shd w:val="clear" w:color="auto" w:fill="C2DBE9"/>
        </w:rPr>
        <w:t xml:space="preserve"> </w:t>
      </w:r>
      <w:r>
        <w:rPr>
          <w:rFonts w:ascii="Carlito"/>
          <w:b/>
          <w:sz w:val="24"/>
          <w:shd w:val="clear" w:color="auto" w:fill="C2DBE9"/>
        </w:rPr>
        <w:t>Rectifier:</w:t>
      </w:r>
      <w:r>
        <w:rPr>
          <w:rFonts w:ascii="Carlito"/>
          <w:b/>
          <w:sz w:val="24"/>
          <w:shd w:val="clear" w:color="auto" w:fill="C2DBE9"/>
        </w:rPr>
        <w:tab/>
      </w:r>
    </w:p>
    <w:p w:rsidR="00E04A6B" w:rsidRDefault="00E04A6B">
      <w:pPr>
        <w:pStyle w:val="BodyText"/>
        <w:spacing w:before="6"/>
        <w:rPr>
          <w:rFonts w:ascii="Carlito"/>
          <w:b/>
          <w:sz w:val="23"/>
        </w:rPr>
      </w:pPr>
    </w:p>
    <w:p w:rsidR="00E04A6B" w:rsidRDefault="00FB1796">
      <w:pPr>
        <w:pStyle w:val="BodyText"/>
        <w:spacing w:line="237" w:lineRule="auto"/>
        <w:ind w:left="220" w:right="381"/>
      </w:pPr>
      <w:bookmarkStart w:id="53" w:name="In_this_type_,_the_rectifier_utilises_bo"/>
      <w:bookmarkEnd w:id="53"/>
      <w:r>
        <w:t>In this type , the rectifier utilises both half cycles of a.c. input voltage to produce the d.c output.</w:t>
      </w:r>
    </w:p>
    <w:p w:rsidR="00E04A6B" w:rsidRDefault="00E04A6B">
      <w:pPr>
        <w:pStyle w:val="BodyText"/>
        <w:rPr>
          <w:sz w:val="23"/>
        </w:rPr>
      </w:pPr>
    </w:p>
    <w:p w:rsidR="00E04A6B" w:rsidRDefault="00FB1796">
      <w:pPr>
        <w:pStyle w:val="BodyText"/>
        <w:ind w:left="290"/>
      </w:pPr>
      <w:bookmarkStart w:id="54" w:name="Full_Wave_Rectifier(Centre_Tapped_Type)"/>
      <w:bookmarkEnd w:id="54"/>
      <w:r>
        <w:t>Full Wave Rectifier(Centre Tapped Type)</w:t>
      </w:r>
    </w:p>
    <w:p w:rsidR="00E04A6B" w:rsidRDefault="00FB1796">
      <w:pPr>
        <w:pStyle w:val="BodyText"/>
        <w:spacing w:before="3"/>
        <w:rPr>
          <w:sz w:val="23"/>
        </w:rPr>
      </w:pPr>
      <w:r>
        <w:rPr>
          <w:noProof/>
        </w:rPr>
        <w:drawing>
          <wp:anchor distT="0" distB="0" distL="0" distR="0" simplePos="0" relativeHeight="55" behindDoc="0" locked="0" layoutInCell="1" allowOverlap="1">
            <wp:simplePos x="0" y="0"/>
            <wp:positionH relativeFrom="page">
              <wp:posOffset>2905125</wp:posOffset>
            </wp:positionH>
            <wp:positionV relativeFrom="paragraph">
              <wp:posOffset>204295</wp:posOffset>
            </wp:positionV>
            <wp:extent cx="2195737" cy="2131504"/>
            <wp:effectExtent l="0" t="0" r="0" b="0"/>
            <wp:wrapTopAndBottom/>
            <wp:docPr id="85" name="image47.png" descr="full wave rect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7.png"/>
                    <pic:cNvPicPr/>
                  </pic:nvPicPr>
                  <pic:blipFill>
                    <a:blip r:embed="rId108" cstate="print"/>
                    <a:stretch>
                      <a:fillRect/>
                    </a:stretch>
                  </pic:blipFill>
                  <pic:spPr>
                    <a:xfrm>
                      <a:off x="0" y="0"/>
                      <a:ext cx="2195737" cy="2131504"/>
                    </a:xfrm>
                    <a:prstGeom prst="rect">
                      <a:avLst/>
                    </a:prstGeom>
                  </pic:spPr>
                </pic:pic>
              </a:graphicData>
            </a:graphic>
          </wp:anchor>
        </w:drawing>
      </w:r>
    </w:p>
    <w:p w:rsidR="00E04A6B" w:rsidRDefault="00E04A6B">
      <w:pPr>
        <w:pStyle w:val="BodyText"/>
        <w:spacing w:before="4"/>
        <w:rPr>
          <w:sz w:val="22"/>
        </w:rPr>
      </w:pPr>
    </w:p>
    <w:p w:rsidR="00E04A6B" w:rsidRDefault="00FB1796">
      <w:pPr>
        <w:pStyle w:val="BodyText"/>
        <w:tabs>
          <w:tab w:val="left" w:pos="7228"/>
          <w:tab w:val="left" w:pos="9177"/>
        </w:tabs>
        <w:spacing w:line="237" w:lineRule="auto"/>
        <w:ind w:left="220" w:right="155"/>
      </w:pPr>
      <w:bookmarkStart w:id="55" w:name="During_the_positive_half_cycle_of_the_su"/>
      <w:bookmarkEnd w:id="55"/>
      <w:r>
        <w:rPr>
          <w:color w:val="333333"/>
        </w:rPr>
        <w:t>During  the positive half cycle  of  the  supply, diodeD1</w:t>
      </w:r>
      <w:r>
        <w:rPr>
          <w:color w:val="333333"/>
          <w:spacing w:val="68"/>
        </w:rPr>
        <w:t xml:space="preserve"> </w:t>
      </w:r>
      <w:r>
        <w:rPr>
          <w:color w:val="333333"/>
        </w:rPr>
        <w:t>conducts</w:t>
      </w:r>
      <w:r>
        <w:rPr>
          <w:color w:val="333333"/>
          <w:spacing w:val="41"/>
        </w:rPr>
        <w:t xml:space="preserve"> </w:t>
      </w:r>
      <w:r>
        <w:rPr>
          <w:color w:val="333333"/>
        </w:rPr>
        <w:t>,</w:t>
      </w:r>
      <w:r>
        <w:rPr>
          <w:color w:val="333333"/>
        </w:rPr>
        <w:tab/>
        <w:t>while</w:t>
      </w:r>
      <w:r>
        <w:rPr>
          <w:color w:val="333333"/>
          <w:spacing w:val="37"/>
        </w:rPr>
        <w:t xml:space="preserve"> </w:t>
      </w:r>
      <w:r>
        <w:rPr>
          <w:color w:val="333333"/>
        </w:rPr>
        <w:t>diodeD2</w:t>
      </w:r>
      <w:r>
        <w:rPr>
          <w:color w:val="333333"/>
          <w:spacing w:val="40"/>
        </w:rPr>
        <w:t xml:space="preserve"> </w:t>
      </w:r>
      <w:r>
        <w:rPr>
          <w:color w:val="333333"/>
        </w:rPr>
        <w:t>is</w:t>
      </w:r>
      <w:r>
        <w:rPr>
          <w:color w:val="333333"/>
        </w:rPr>
        <w:tab/>
      </w:r>
      <w:r>
        <w:rPr>
          <w:color w:val="333333"/>
          <w:spacing w:val="-3"/>
        </w:rPr>
        <w:t xml:space="preserve">reverse </w:t>
      </w:r>
      <w:r>
        <w:rPr>
          <w:color w:val="333333"/>
        </w:rPr>
        <w:t>biased and the current flows through the load as shown</w:t>
      </w:r>
      <w:r>
        <w:rPr>
          <w:color w:val="333333"/>
          <w:spacing w:val="-11"/>
        </w:rPr>
        <w:t xml:space="preserve"> </w:t>
      </w:r>
      <w:r>
        <w:rPr>
          <w:color w:val="333333"/>
        </w:rPr>
        <w:t>.</w:t>
      </w:r>
    </w:p>
    <w:p w:rsidR="00E04A6B" w:rsidRDefault="00E04A6B">
      <w:pPr>
        <w:pStyle w:val="BodyText"/>
        <w:spacing w:before="5"/>
        <w:rPr>
          <w:sz w:val="23"/>
        </w:rPr>
      </w:pPr>
    </w:p>
    <w:p w:rsidR="00E04A6B" w:rsidRDefault="00FB1796">
      <w:pPr>
        <w:pStyle w:val="BodyText"/>
        <w:tabs>
          <w:tab w:val="left" w:pos="8224"/>
        </w:tabs>
        <w:spacing w:line="237" w:lineRule="auto"/>
        <w:ind w:left="220" w:right="165"/>
        <w:rPr>
          <w:color w:val="333333"/>
        </w:rPr>
      </w:pPr>
      <w:bookmarkStart w:id="56" w:name="Similarly_,during_the_negative_half_cycl"/>
      <w:bookmarkEnd w:id="56"/>
      <w:r>
        <w:rPr>
          <w:color w:val="333333"/>
        </w:rPr>
        <w:t xml:space="preserve">Similarly ,during  the negative half cycle  of the  supply, diodeD2 </w:t>
      </w:r>
      <w:r>
        <w:rPr>
          <w:color w:val="333333"/>
          <w:spacing w:val="12"/>
        </w:rPr>
        <w:t xml:space="preserve"> </w:t>
      </w:r>
      <w:r>
        <w:rPr>
          <w:color w:val="333333"/>
        </w:rPr>
        <w:t>conducts</w:t>
      </w:r>
      <w:r>
        <w:rPr>
          <w:color w:val="333333"/>
          <w:spacing w:val="28"/>
        </w:rPr>
        <w:t xml:space="preserve"> </w:t>
      </w:r>
      <w:r>
        <w:rPr>
          <w:color w:val="333333"/>
        </w:rPr>
        <w:t>,</w:t>
      </w:r>
      <w:r>
        <w:rPr>
          <w:color w:val="333333"/>
        </w:rPr>
        <w:tab/>
        <w:t xml:space="preserve">while diodeD1 </w:t>
      </w:r>
      <w:r>
        <w:rPr>
          <w:color w:val="333333"/>
          <w:spacing w:val="-6"/>
        </w:rPr>
        <w:t xml:space="preserve">is </w:t>
      </w:r>
      <w:r>
        <w:rPr>
          <w:color w:val="333333"/>
        </w:rPr>
        <w:t>reverse biased and the current flows through the load as shown</w:t>
      </w:r>
      <w:r>
        <w:rPr>
          <w:color w:val="333333"/>
          <w:spacing w:val="-6"/>
        </w:rPr>
        <w:t xml:space="preserve"> </w:t>
      </w:r>
      <w:r>
        <w:rPr>
          <w:color w:val="333333"/>
        </w:rPr>
        <w:t>.</w:t>
      </w:r>
    </w:p>
    <w:p w:rsidR="00453095" w:rsidRDefault="00453095">
      <w:pPr>
        <w:pStyle w:val="BodyText"/>
        <w:tabs>
          <w:tab w:val="left" w:pos="8224"/>
        </w:tabs>
        <w:spacing w:line="237" w:lineRule="auto"/>
        <w:ind w:left="220" w:right="165"/>
        <w:rPr>
          <w:color w:val="333333"/>
        </w:rPr>
      </w:pPr>
    </w:p>
    <w:p w:rsidR="00453095" w:rsidRDefault="00453095">
      <w:pPr>
        <w:pStyle w:val="BodyText"/>
        <w:tabs>
          <w:tab w:val="left" w:pos="8224"/>
        </w:tabs>
        <w:spacing w:line="237" w:lineRule="auto"/>
        <w:ind w:left="220" w:right="165"/>
        <w:rPr>
          <w:color w:val="333333"/>
        </w:rPr>
      </w:pPr>
    </w:p>
    <w:p w:rsidR="00453095" w:rsidRDefault="00453095">
      <w:pPr>
        <w:pStyle w:val="BodyText"/>
        <w:tabs>
          <w:tab w:val="left" w:pos="8224"/>
        </w:tabs>
        <w:spacing w:line="237" w:lineRule="auto"/>
        <w:ind w:left="220" w:right="165"/>
        <w:rPr>
          <w:color w:val="333333"/>
        </w:rPr>
      </w:pPr>
    </w:p>
    <w:p w:rsidR="00453095" w:rsidRDefault="00453095">
      <w:pPr>
        <w:pStyle w:val="BodyText"/>
        <w:tabs>
          <w:tab w:val="left" w:pos="8224"/>
        </w:tabs>
        <w:spacing w:line="237" w:lineRule="auto"/>
        <w:ind w:left="220" w:right="165"/>
        <w:rPr>
          <w:color w:val="333333"/>
        </w:rPr>
      </w:pPr>
    </w:p>
    <w:p w:rsidR="00453095" w:rsidRDefault="00453095">
      <w:pPr>
        <w:pStyle w:val="BodyText"/>
        <w:tabs>
          <w:tab w:val="left" w:pos="8224"/>
        </w:tabs>
        <w:spacing w:line="237" w:lineRule="auto"/>
        <w:ind w:left="220" w:right="165"/>
      </w:pPr>
    </w:p>
    <w:p w:rsidR="00E04A6B" w:rsidRDefault="00E04A6B">
      <w:pPr>
        <w:pStyle w:val="BodyText"/>
        <w:spacing w:before="12"/>
        <w:rPr>
          <w:sz w:val="22"/>
        </w:rPr>
      </w:pPr>
    </w:p>
    <w:p w:rsidR="00E04A6B" w:rsidRDefault="00FB1796">
      <w:pPr>
        <w:pStyle w:val="Heading2"/>
      </w:pPr>
      <w:bookmarkStart w:id="57" w:name="Full_Wave_Rectifier(_Bridge_Type)__:_The"/>
      <w:bookmarkEnd w:id="57"/>
      <w:r>
        <w:lastRenderedPageBreak/>
        <w:t xml:space="preserve">Full Wave Rectifier( Bridge Type) : </w:t>
      </w:r>
      <w:r>
        <w:rPr>
          <w:u w:val="single"/>
        </w:rPr>
        <w:t>The Diode Bridge Rectifier</w:t>
      </w:r>
    </w:p>
    <w:p w:rsidR="00E04A6B" w:rsidRDefault="00FB1796">
      <w:pPr>
        <w:pStyle w:val="BodyText"/>
        <w:spacing w:before="11"/>
        <w:rPr>
          <w:rFonts w:ascii="Carlito"/>
          <w:b/>
          <w:sz w:val="19"/>
        </w:rPr>
      </w:pPr>
      <w:r>
        <w:rPr>
          <w:noProof/>
        </w:rPr>
        <w:drawing>
          <wp:anchor distT="0" distB="0" distL="0" distR="0" simplePos="0" relativeHeight="56" behindDoc="0" locked="0" layoutInCell="1" allowOverlap="1">
            <wp:simplePos x="0" y="0"/>
            <wp:positionH relativeFrom="page">
              <wp:posOffset>2781300</wp:posOffset>
            </wp:positionH>
            <wp:positionV relativeFrom="paragraph">
              <wp:posOffset>179044</wp:posOffset>
            </wp:positionV>
            <wp:extent cx="2427663" cy="1371504"/>
            <wp:effectExtent l="0" t="0" r="0" b="0"/>
            <wp:wrapTopAndBottom/>
            <wp:docPr id="87" name="image48.png" descr="diode bridge rect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8.png"/>
                    <pic:cNvPicPr/>
                  </pic:nvPicPr>
                  <pic:blipFill>
                    <a:blip r:embed="rId109" cstate="print"/>
                    <a:stretch>
                      <a:fillRect/>
                    </a:stretch>
                  </pic:blipFill>
                  <pic:spPr>
                    <a:xfrm>
                      <a:off x="0" y="0"/>
                      <a:ext cx="2427663" cy="1371504"/>
                    </a:xfrm>
                    <a:prstGeom prst="rect">
                      <a:avLst/>
                    </a:prstGeom>
                  </pic:spPr>
                </pic:pic>
              </a:graphicData>
            </a:graphic>
          </wp:anchor>
        </w:drawing>
      </w:r>
    </w:p>
    <w:p w:rsidR="00E04A6B" w:rsidRDefault="00E04A6B">
      <w:pPr>
        <w:rPr>
          <w:rFonts w:ascii="Carlito"/>
          <w:sz w:val="19"/>
        </w:rPr>
      </w:pPr>
    </w:p>
    <w:p w:rsidR="00453095" w:rsidRDefault="00453095">
      <w:pPr>
        <w:rPr>
          <w:rFonts w:ascii="Carlito"/>
          <w:sz w:val="19"/>
        </w:rPr>
      </w:pPr>
    </w:p>
    <w:p w:rsidR="00E04A6B" w:rsidRDefault="00FB1796">
      <w:pPr>
        <w:pStyle w:val="Heading5"/>
        <w:spacing w:before="41"/>
        <w:rPr>
          <w:sz w:val="24"/>
        </w:rPr>
      </w:pPr>
      <w:r>
        <w:rPr>
          <w:color w:val="333333"/>
        </w:rPr>
        <w:t xml:space="preserve">During the positive half cycle of the supply, diodes </w:t>
      </w:r>
      <w:r>
        <w:rPr>
          <w:color w:val="5078B4"/>
          <w:sz w:val="24"/>
        </w:rPr>
        <w:t xml:space="preserve">D1 </w:t>
      </w:r>
      <w:r>
        <w:rPr>
          <w:color w:val="333333"/>
        </w:rPr>
        <w:t xml:space="preserve">and </w:t>
      </w:r>
      <w:r>
        <w:rPr>
          <w:color w:val="5078B4"/>
          <w:sz w:val="24"/>
        </w:rPr>
        <w:t xml:space="preserve">D2 </w:t>
      </w:r>
      <w:r>
        <w:rPr>
          <w:color w:val="333333"/>
        </w:rPr>
        <w:t xml:space="preserve">conduct in series while diodes </w:t>
      </w:r>
      <w:r>
        <w:rPr>
          <w:color w:val="5078B4"/>
          <w:sz w:val="24"/>
        </w:rPr>
        <w:t xml:space="preserve">D3 </w:t>
      </w:r>
      <w:r>
        <w:rPr>
          <w:color w:val="333333"/>
        </w:rPr>
        <w:t xml:space="preserve">and </w:t>
      </w:r>
      <w:r>
        <w:rPr>
          <w:color w:val="5078B4"/>
          <w:sz w:val="24"/>
        </w:rPr>
        <w:t>D4</w:t>
      </w:r>
    </w:p>
    <w:p w:rsidR="00E04A6B" w:rsidRDefault="00FB1796">
      <w:pPr>
        <w:ind w:left="220"/>
        <w:rPr>
          <w:rFonts w:ascii="Carlito"/>
          <w:b/>
        </w:rPr>
      </w:pPr>
      <w:r>
        <w:rPr>
          <w:rFonts w:ascii="Carlito"/>
          <w:b/>
          <w:color w:val="333333"/>
        </w:rPr>
        <w:t>are reverse biased and the current flows through the load as shown below.</w:t>
      </w:r>
    </w:p>
    <w:p w:rsidR="00E04A6B" w:rsidRDefault="00E04A6B">
      <w:pPr>
        <w:pStyle w:val="BodyText"/>
        <w:spacing w:before="10"/>
        <w:rPr>
          <w:rFonts w:ascii="Carlito"/>
          <w:b/>
          <w:sz w:val="22"/>
        </w:rPr>
      </w:pPr>
    </w:p>
    <w:p w:rsidR="00E04A6B" w:rsidRDefault="00FB1796">
      <w:pPr>
        <w:ind w:left="220"/>
        <w:rPr>
          <w:rFonts w:ascii="Carlito"/>
          <w:b/>
          <w:sz w:val="24"/>
        </w:rPr>
      </w:pPr>
      <w:bookmarkStart w:id="58" w:name="The_Positive_Half-cycle"/>
      <w:bookmarkEnd w:id="58"/>
      <w:r>
        <w:rPr>
          <w:rFonts w:ascii="Carlito"/>
          <w:b/>
          <w:sz w:val="24"/>
          <w:u w:val="single"/>
        </w:rPr>
        <w:t>The Positive Half-cycle</w:t>
      </w:r>
    </w:p>
    <w:p w:rsidR="00E04A6B" w:rsidRDefault="00FB1796">
      <w:pPr>
        <w:pStyle w:val="BodyText"/>
        <w:spacing w:before="11"/>
        <w:rPr>
          <w:rFonts w:ascii="Carlito"/>
          <w:b/>
          <w:sz w:val="19"/>
        </w:rPr>
      </w:pPr>
      <w:r>
        <w:rPr>
          <w:noProof/>
        </w:rPr>
        <w:drawing>
          <wp:anchor distT="0" distB="0" distL="0" distR="0" simplePos="0" relativeHeight="57" behindDoc="0" locked="0" layoutInCell="1" allowOverlap="1">
            <wp:simplePos x="0" y="0"/>
            <wp:positionH relativeFrom="page">
              <wp:posOffset>2571750</wp:posOffset>
            </wp:positionH>
            <wp:positionV relativeFrom="paragraph">
              <wp:posOffset>179040</wp:posOffset>
            </wp:positionV>
            <wp:extent cx="2847975" cy="1781175"/>
            <wp:effectExtent l="0" t="0" r="0" b="0"/>
            <wp:wrapTopAndBottom/>
            <wp:docPr id="89" name="image49.png" descr="full wave rectifier positiv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9.png"/>
                    <pic:cNvPicPr/>
                  </pic:nvPicPr>
                  <pic:blipFill>
                    <a:blip r:embed="rId110" cstate="print"/>
                    <a:stretch>
                      <a:fillRect/>
                    </a:stretch>
                  </pic:blipFill>
                  <pic:spPr>
                    <a:xfrm>
                      <a:off x="0" y="0"/>
                      <a:ext cx="2847975" cy="1781175"/>
                    </a:xfrm>
                    <a:prstGeom prst="rect">
                      <a:avLst/>
                    </a:prstGeom>
                  </pic:spPr>
                </pic:pic>
              </a:graphicData>
            </a:graphic>
          </wp:anchor>
        </w:drawing>
      </w:r>
    </w:p>
    <w:p w:rsidR="00E04A6B" w:rsidRDefault="00E04A6B">
      <w:pPr>
        <w:pStyle w:val="BodyText"/>
        <w:spacing w:before="11"/>
        <w:rPr>
          <w:rFonts w:ascii="Carlito"/>
          <w:b/>
          <w:sz w:val="21"/>
        </w:rPr>
      </w:pPr>
    </w:p>
    <w:p w:rsidR="00E04A6B" w:rsidRDefault="00FB1796">
      <w:pPr>
        <w:pStyle w:val="BodyText"/>
        <w:ind w:left="220" w:right="144"/>
        <w:jc w:val="both"/>
      </w:pPr>
      <w:r>
        <w:rPr>
          <w:color w:val="333333"/>
        </w:rPr>
        <w:t xml:space="preserve">During the negative half cycle of the supply, diodes </w:t>
      </w:r>
      <w:r>
        <w:rPr>
          <w:color w:val="5078B4"/>
        </w:rPr>
        <w:t xml:space="preserve">D3 </w:t>
      </w:r>
      <w:r>
        <w:rPr>
          <w:color w:val="333333"/>
        </w:rPr>
        <w:t xml:space="preserve">and </w:t>
      </w:r>
      <w:r>
        <w:rPr>
          <w:color w:val="5078B4"/>
        </w:rPr>
        <w:t xml:space="preserve">D4 </w:t>
      </w:r>
      <w:r>
        <w:rPr>
          <w:color w:val="333333"/>
        </w:rPr>
        <w:t xml:space="preserve">conduct in series, but diodes </w:t>
      </w:r>
      <w:r>
        <w:rPr>
          <w:color w:val="5078B4"/>
        </w:rPr>
        <w:t xml:space="preserve">D1 </w:t>
      </w:r>
      <w:r>
        <w:rPr>
          <w:color w:val="333333"/>
        </w:rPr>
        <w:t xml:space="preserve">and </w:t>
      </w:r>
      <w:r>
        <w:rPr>
          <w:color w:val="5078B4"/>
        </w:rPr>
        <w:t xml:space="preserve">D2 </w:t>
      </w:r>
      <w:r>
        <w:rPr>
          <w:color w:val="333333"/>
        </w:rPr>
        <w:t>switch “OFF” as they are now reverse biased. The current flowing through the load is the same direction as</w:t>
      </w:r>
      <w:r>
        <w:rPr>
          <w:color w:val="333333"/>
          <w:spacing w:val="-4"/>
        </w:rPr>
        <w:t xml:space="preserve"> </w:t>
      </w:r>
      <w:r>
        <w:rPr>
          <w:color w:val="333333"/>
        </w:rPr>
        <w:t>before.</w:t>
      </w:r>
    </w:p>
    <w:p w:rsidR="00E04A6B" w:rsidRDefault="00E04A6B">
      <w:pPr>
        <w:pStyle w:val="BodyText"/>
        <w:spacing w:before="11"/>
        <w:rPr>
          <w:sz w:val="22"/>
        </w:rPr>
      </w:pPr>
    </w:p>
    <w:p w:rsidR="00E04A6B" w:rsidRDefault="00FB1796">
      <w:pPr>
        <w:pStyle w:val="BodyText"/>
        <w:ind w:left="220"/>
        <w:jc w:val="both"/>
      </w:pPr>
      <w:bookmarkStart w:id="59" w:name="The_Negative_Half-cycle"/>
      <w:bookmarkEnd w:id="59"/>
      <w:r>
        <w:rPr>
          <w:u w:val="single"/>
        </w:rPr>
        <w:t>The Negative Half-cycle</w:t>
      </w:r>
    </w:p>
    <w:p w:rsidR="00E04A6B" w:rsidRDefault="00FB1796">
      <w:pPr>
        <w:pStyle w:val="BodyText"/>
        <w:spacing w:before="10"/>
        <w:rPr>
          <w:sz w:val="19"/>
        </w:rPr>
      </w:pPr>
      <w:r>
        <w:rPr>
          <w:noProof/>
        </w:rPr>
        <w:drawing>
          <wp:anchor distT="0" distB="0" distL="0" distR="0" simplePos="0" relativeHeight="58" behindDoc="0" locked="0" layoutInCell="1" allowOverlap="1">
            <wp:simplePos x="0" y="0"/>
            <wp:positionH relativeFrom="page">
              <wp:posOffset>2571750</wp:posOffset>
            </wp:positionH>
            <wp:positionV relativeFrom="paragraph">
              <wp:posOffset>178062</wp:posOffset>
            </wp:positionV>
            <wp:extent cx="2847975" cy="1781175"/>
            <wp:effectExtent l="0" t="0" r="0" b="0"/>
            <wp:wrapTopAndBottom/>
            <wp:docPr id="91" name="image50.png" descr="full wave rectifier negative cy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0.png"/>
                    <pic:cNvPicPr/>
                  </pic:nvPicPr>
                  <pic:blipFill>
                    <a:blip r:embed="rId111" cstate="print"/>
                    <a:stretch>
                      <a:fillRect/>
                    </a:stretch>
                  </pic:blipFill>
                  <pic:spPr>
                    <a:xfrm>
                      <a:off x="0" y="0"/>
                      <a:ext cx="2847975" cy="1781175"/>
                    </a:xfrm>
                    <a:prstGeom prst="rect">
                      <a:avLst/>
                    </a:prstGeom>
                  </pic:spPr>
                </pic:pic>
              </a:graphicData>
            </a:graphic>
          </wp:anchor>
        </w:drawing>
      </w:r>
    </w:p>
    <w:p w:rsidR="00E04A6B" w:rsidRDefault="00E04A6B">
      <w:pPr>
        <w:pStyle w:val="BodyText"/>
        <w:rPr>
          <w:sz w:val="24"/>
        </w:rPr>
      </w:pPr>
    </w:p>
    <w:p w:rsidR="00E04A6B" w:rsidRDefault="00E04A6B">
      <w:pPr>
        <w:pStyle w:val="BodyText"/>
        <w:spacing w:before="4"/>
        <w:rPr>
          <w:sz w:val="32"/>
        </w:rPr>
      </w:pPr>
    </w:p>
    <w:p w:rsidR="00E04A6B" w:rsidRDefault="00FB1796">
      <w:pPr>
        <w:pStyle w:val="BodyText"/>
        <w:ind w:left="220"/>
        <w:jc w:val="both"/>
      </w:pPr>
      <w:bookmarkStart w:id="60" w:name="Max._rectifier_Efficiency=_Max._d.c.outp"/>
      <w:bookmarkEnd w:id="60"/>
      <w:r>
        <w:t>Max. rectifier Efficiency= Max. d.c.output power/ a.c. input power=</w:t>
      </w:r>
      <w:r>
        <w:rPr>
          <w:rFonts w:ascii="Carlito" w:hAnsi="Carlito"/>
        </w:rPr>
        <w:t xml:space="preserve">ἠ </w:t>
      </w:r>
      <w:r>
        <w:t>=81.2 %</w:t>
      </w:r>
    </w:p>
    <w:p w:rsidR="00E04A6B" w:rsidRDefault="00E04A6B">
      <w:pPr>
        <w:pStyle w:val="BodyText"/>
        <w:spacing w:before="10"/>
        <w:rPr>
          <w:sz w:val="22"/>
        </w:rPr>
      </w:pPr>
    </w:p>
    <w:p w:rsidR="00E04A6B" w:rsidRDefault="00FB1796" w:rsidP="0083003D">
      <w:pPr>
        <w:pStyle w:val="ListParagraph"/>
        <w:numPr>
          <w:ilvl w:val="2"/>
          <w:numId w:val="31"/>
        </w:numPr>
        <w:tabs>
          <w:tab w:val="left" w:pos="826"/>
        </w:tabs>
        <w:ind w:left="825" w:hanging="606"/>
        <w:rPr>
          <w:rFonts w:ascii="Carlito"/>
          <w:sz w:val="24"/>
        </w:rPr>
      </w:pPr>
      <w:bookmarkStart w:id="61" w:name="3.1.2__Ripple:_Ripple_is_the_output_of_a"/>
      <w:bookmarkEnd w:id="61"/>
      <w:r>
        <w:rPr>
          <w:b/>
          <w:sz w:val="20"/>
        </w:rPr>
        <w:t>Ripple</w:t>
      </w:r>
      <w:r>
        <w:rPr>
          <w:sz w:val="20"/>
        </w:rPr>
        <w:t>: Ripple is the output of a rectifier that contains both dc &amp; ac</w:t>
      </w:r>
      <w:r>
        <w:rPr>
          <w:spacing w:val="-20"/>
          <w:sz w:val="20"/>
        </w:rPr>
        <w:t xml:space="preserve"> </w:t>
      </w:r>
      <w:r>
        <w:rPr>
          <w:sz w:val="20"/>
        </w:rPr>
        <w:t>component.</w:t>
      </w:r>
    </w:p>
    <w:p w:rsidR="00E04A6B" w:rsidRDefault="00E04A6B">
      <w:pPr>
        <w:pStyle w:val="BodyText"/>
        <w:spacing w:before="6"/>
        <w:rPr>
          <w:sz w:val="23"/>
        </w:rPr>
      </w:pPr>
    </w:p>
    <w:p w:rsidR="00E04A6B" w:rsidRDefault="00FB1796">
      <w:pPr>
        <w:pStyle w:val="BodyText"/>
        <w:spacing w:line="237" w:lineRule="auto"/>
        <w:ind w:left="220" w:right="155"/>
        <w:jc w:val="both"/>
      </w:pPr>
      <w:bookmarkStart w:id="62" w:name="Ripple__Factor_:The_ratio_of_r.m.s_value"/>
      <w:bookmarkEnd w:id="62"/>
      <w:r>
        <w:t xml:space="preserve">Ripple Factor :The ratio of r.m.s value of ac component to the dc component in the rectifier </w:t>
      </w:r>
      <w:r>
        <w:lastRenderedPageBreak/>
        <w:t>output is known as ripple factor.</w:t>
      </w:r>
    </w:p>
    <w:p w:rsidR="00E04A6B" w:rsidRDefault="00E04A6B">
      <w:pPr>
        <w:pStyle w:val="BodyText"/>
        <w:spacing w:before="1"/>
        <w:rPr>
          <w:sz w:val="23"/>
        </w:rPr>
      </w:pPr>
    </w:p>
    <w:p w:rsidR="00E04A6B" w:rsidRDefault="00FB1796">
      <w:pPr>
        <w:pStyle w:val="BodyText"/>
        <w:spacing w:line="516" w:lineRule="auto"/>
        <w:ind w:left="220" w:right="2848"/>
        <w:jc w:val="both"/>
      </w:pPr>
      <w:bookmarkStart w:id="63" w:name="Ripple__Factor=_r.m.s_value_of_ac_compon"/>
      <w:bookmarkEnd w:id="63"/>
      <w:r>
        <w:t>Ripple Factor= r.m.s value of ac component/ value of dc component.</w:t>
      </w:r>
      <w:bookmarkStart w:id="64" w:name="For_Half_wave_rectification_ripple_facto"/>
      <w:bookmarkEnd w:id="64"/>
      <w:r>
        <w:t xml:space="preserve"> For Half wave rectification ripple factor =1.21</w:t>
      </w:r>
    </w:p>
    <w:p w:rsidR="00E04A6B" w:rsidRDefault="00FB1796">
      <w:pPr>
        <w:pStyle w:val="BodyText"/>
        <w:spacing w:before="2"/>
        <w:ind w:left="220"/>
        <w:jc w:val="both"/>
      </w:pPr>
      <w:bookmarkStart w:id="65" w:name="For_Full_wave_rectification_ripple_facto"/>
      <w:bookmarkEnd w:id="65"/>
      <w:r>
        <w:t>For Full wave rectification ripple factor =.48</w:t>
      </w:r>
    </w:p>
    <w:p w:rsidR="00E04A6B" w:rsidRDefault="00E04A6B">
      <w:pPr>
        <w:pStyle w:val="BodyText"/>
        <w:spacing w:before="4"/>
        <w:rPr>
          <w:sz w:val="23"/>
        </w:rPr>
      </w:pPr>
    </w:p>
    <w:p w:rsidR="00E04A6B" w:rsidRDefault="00FB1796">
      <w:pPr>
        <w:pStyle w:val="BodyText"/>
        <w:spacing w:before="1" w:line="237" w:lineRule="auto"/>
        <w:ind w:left="220" w:right="153"/>
        <w:jc w:val="both"/>
      </w:pPr>
      <w:bookmarkStart w:id="66" w:name="PIV_(Peak_Inverse_Voltage)_:_It_is_the_m"/>
      <w:bookmarkEnd w:id="66"/>
      <w:r>
        <w:t>PIV (Peak Inverse Voltage) : It is the maximum reverse voltage that a diode can withstand without destroying the junction.</w:t>
      </w:r>
    </w:p>
    <w:p w:rsidR="00E04A6B" w:rsidRDefault="004733C3">
      <w:pPr>
        <w:pStyle w:val="BodyText"/>
        <w:ind w:left="191"/>
      </w:pPr>
      <w:r>
        <w:pict>
          <v:shape id="_x0000_s1161" type="#_x0000_t202" style="width:489pt;height:108.05pt;mso-position-horizontal-relative:char;mso-position-vertical-relative:line" fillcolor="#f7f6eb" stroked="f">
            <v:textbox inset="0,0,0,0">
              <w:txbxContent>
                <w:p w:rsidR="009226B8" w:rsidRDefault="009226B8">
                  <w:pPr>
                    <w:pStyle w:val="BodyText"/>
                    <w:spacing w:before="118" w:line="355" w:lineRule="auto"/>
                    <w:ind w:left="28"/>
                  </w:pPr>
                  <w:r>
                    <w:t>TUF(Transformer Utility Factor): Defined as the ratio of power delivered to the load to the ac rating of the transformer secondary.</w:t>
                  </w:r>
                </w:p>
                <w:p w:rsidR="009226B8" w:rsidRDefault="009226B8">
                  <w:pPr>
                    <w:pStyle w:val="BodyText"/>
                    <w:spacing w:before="8"/>
                    <w:rPr>
                      <w:sz w:val="29"/>
                    </w:rPr>
                  </w:pPr>
                </w:p>
                <w:p w:rsidR="009226B8" w:rsidRDefault="009226B8">
                  <w:pPr>
                    <w:pStyle w:val="BodyText"/>
                    <w:ind w:left="28"/>
                  </w:pPr>
                  <w:r>
                    <w:rPr>
                      <w:color w:val="342821"/>
                    </w:rPr>
                    <w:t>TUF = dc power delivered to the load/ac rating of transformer secondary</w:t>
                  </w:r>
                </w:p>
                <w:p w:rsidR="009226B8" w:rsidRDefault="009226B8">
                  <w:pPr>
                    <w:spacing w:before="67"/>
                    <w:ind w:left="2115" w:right="2060"/>
                    <w:jc w:val="center"/>
                    <w:rPr>
                      <w:rFonts w:ascii="Carlito"/>
                      <w:b/>
                      <w:sz w:val="16"/>
                    </w:rPr>
                  </w:pPr>
                  <w:r>
                    <w:rPr>
                      <w:rFonts w:ascii="Carlito"/>
                      <w:b/>
                      <w:color w:val="342821"/>
                      <w:position w:val="3"/>
                      <w:sz w:val="24"/>
                    </w:rPr>
                    <w:t>= P</w:t>
                  </w:r>
                  <w:r>
                    <w:rPr>
                      <w:rFonts w:ascii="Carlito"/>
                      <w:b/>
                      <w:color w:val="342821"/>
                      <w:sz w:val="16"/>
                    </w:rPr>
                    <w:t xml:space="preserve">dc  </w:t>
                  </w:r>
                  <w:r>
                    <w:rPr>
                      <w:rFonts w:ascii="Carlito"/>
                      <w:b/>
                      <w:color w:val="342821"/>
                      <w:position w:val="3"/>
                      <w:sz w:val="24"/>
                    </w:rPr>
                    <w:t>/P</w:t>
                  </w:r>
                  <w:r>
                    <w:rPr>
                      <w:rFonts w:ascii="Carlito"/>
                      <w:b/>
                      <w:color w:val="342821"/>
                      <w:sz w:val="16"/>
                    </w:rPr>
                    <w:t>ac .rated</w:t>
                  </w:r>
                </w:p>
                <w:p w:rsidR="009226B8" w:rsidRDefault="009226B8">
                  <w:pPr>
                    <w:spacing w:before="59" w:line="292" w:lineRule="exact"/>
                    <w:jc w:val="center"/>
                    <w:rPr>
                      <w:rFonts w:ascii="Carlito"/>
                      <w:b/>
                      <w:sz w:val="16"/>
                    </w:rPr>
                  </w:pPr>
                  <w:r>
                    <w:rPr>
                      <w:rFonts w:ascii="Carlito"/>
                      <w:b/>
                      <w:color w:val="342821"/>
                      <w:position w:val="3"/>
                      <w:sz w:val="24"/>
                    </w:rPr>
                    <w:t>= P</w:t>
                  </w:r>
                  <w:r>
                    <w:rPr>
                      <w:rFonts w:ascii="Carlito"/>
                      <w:b/>
                      <w:color w:val="342821"/>
                      <w:sz w:val="16"/>
                    </w:rPr>
                    <w:t>dc</w:t>
                  </w:r>
                  <w:r>
                    <w:rPr>
                      <w:rFonts w:ascii="Carlito"/>
                      <w:b/>
                      <w:color w:val="342821"/>
                      <w:position w:val="3"/>
                      <w:sz w:val="24"/>
                    </w:rPr>
                    <w:t>/P</w:t>
                  </w:r>
                  <w:r>
                    <w:rPr>
                      <w:rFonts w:ascii="Carlito"/>
                      <w:b/>
                      <w:color w:val="342821"/>
                      <w:sz w:val="16"/>
                    </w:rPr>
                    <w:t>in.rated</w:t>
                  </w:r>
                </w:p>
              </w:txbxContent>
            </v:textbox>
            <w10:wrap type="none"/>
            <w10:anchorlock/>
          </v:shape>
        </w:pict>
      </w:r>
    </w:p>
    <w:p w:rsidR="00E04A6B" w:rsidRDefault="00E04A6B">
      <w:pPr>
        <w:pStyle w:val="BodyText"/>
        <w:spacing w:before="4"/>
        <w:rPr>
          <w:sz w:val="12"/>
        </w:rPr>
      </w:pPr>
    </w:p>
    <w:p w:rsidR="00E04A6B" w:rsidRDefault="00FB1796">
      <w:pPr>
        <w:pStyle w:val="BodyText"/>
        <w:spacing w:before="99"/>
        <w:ind w:left="220"/>
      </w:pPr>
      <w:bookmarkStart w:id="67" w:name="Rectifier_Efficiency:_The_ration_of_dc_p"/>
      <w:bookmarkEnd w:id="67"/>
      <w:r>
        <w:rPr>
          <w:i/>
          <w:color w:val="FF0000"/>
        </w:rPr>
        <w:t xml:space="preserve">Rectifier Efficiency: </w:t>
      </w:r>
      <w:r>
        <w:t>The ration of dc power output to the applied input ac power is known as rectifier efficiency.</w:t>
      </w:r>
    </w:p>
    <w:p w:rsidR="00E04A6B" w:rsidRDefault="00E04A6B">
      <w:pPr>
        <w:pStyle w:val="BodyText"/>
        <w:rPr>
          <w:sz w:val="23"/>
        </w:rPr>
      </w:pPr>
    </w:p>
    <w:p w:rsidR="00E04A6B" w:rsidRDefault="00FB1796">
      <w:pPr>
        <w:pStyle w:val="BodyText"/>
        <w:ind w:left="940"/>
      </w:pPr>
      <w:bookmarkStart w:id="68" w:name="Rectifier_Efficiency__=_dc_power_output_"/>
      <w:bookmarkEnd w:id="68"/>
      <w:r>
        <w:t>Rectifier Efficiency = dc power output / input ac power</w:t>
      </w:r>
    </w:p>
    <w:p w:rsidR="00E04A6B" w:rsidRDefault="00E04A6B">
      <w:pPr>
        <w:pStyle w:val="BodyText"/>
        <w:spacing w:before="1"/>
        <w:rPr>
          <w:sz w:val="23"/>
        </w:rPr>
      </w:pPr>
    </w:p>
    <w:p w:rsidR="00E04A6B" w:rsidRDefault="00FB1796" w:rsidP="0083003D">
      <w:pPr>
        <w:pStyle w:val="ListParagraph"/>
        <w:numPr>
          <w:ilvl w:val="2"/>
          <w:numId w:val="31"/>
        </w:numPr>
        <w:tabs>
          <w:tab w:val="left" w:pos="816"/>
        </w:tabs>
        <w:ind w:left="815" w:hanging="596"/>
        <w:rPr>
          <w:color w:val="FF0000"/>
          <w:sz w:val="20"/>
        </w:rPr>
      </w:pPr>
      <w:bookmarkStart w:id="69" w:name="3.1.3_Comparison_of_Three_types_of_Recti"/>
      <w:bookmarkEnd w:id="69"/>
      <w:r>
        <w:rPr>
          <w:color w:val="FF0000"/>
          <w:sz w:val="20"/>
        </w:rPr>
        <w:t>Comparison of Three types of</w:t>
      </w:r>
      <w:r>
        <w:rPr>
          <w:color w:val="FF0000"/>
          <w:spacing w:val="2"/>
          <w:sz w:val="20"/>
        </w:rPr>
        <w:t xml:space="preserve"> </w:t>
      </w:r>
      <w:r>
        <w:rPr>
          <w:color w:val="FF0000"/>
          <w:sz w:val="20"/>
        </w:rPr>
        <w:t>Rectifier</w:t>
      </w:r>
      <w:r>
        <w:rPr>
          <w:sz w:val="20"/>
        </w:rPr>
        <w:t>.</w:t>
      </w:r>
    </w:p>
    <w:p w:rsidR="00E04A6B" w:rsidRDefault="00E04A6B">
      <w:pPr>
        <w:pStyle w:val="BodyText"/>
        <w:spacing w:before="3"/>
        <w:rPr>
          <w:sz w:val="23"/>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960"/>
        <w:gridCol w:w="2977"/>
        <w:gridCol w:w="1609"/>
        <w:gridCol w:w="1849"/>
        <w:gridCol w:w="1851"/>
      </w:tblGrid>
      <w:tr w:rsidR="00E04A6B">
        <w:trPr>
          <w:trHeight w:val="484"/>
        </w:trPr>
        <w:tc>
          <w:tcPr>
            <w:tcW w:w="960" w:type="dxa"/>
          </w:tcPr>
          <w:p w:rsidR="00E04A6B" w:rsidRDefault="00FB1796">
            <w:pPr>
              <w:pStyle w:val="TableParagraph"/>
              <w:spacing w:line="243" w:lineRule="exact"/>
              <w:ind w:left="311"/>
              <w:rPr>
                <w:sz w:val="20"/>
              </w:rPr>
            </w:pPr>
            <w:r>
              <w:rPr>
                <w:sz w:val="20"/>
              </w:rPr>
              <w:t>Sl</w:t>
            </w:r>
            <w:r>
              <w:rPr>
                <w:spacing w:val="1"/>
                <w:sz w:val="20"/>
              </w:rPr>
              <w:t xml:space="preserve"> </w:t>
            </w:r>
            <w:r>
              <w:rPr>
                <w:sz w:val="20"/>
              </w:rPr>
              <w:t>.</w:t>
            </w:r>
          </w:p>
          <w:p w:rsidR="00E04A6B" w:rsidRDefault="00FB1796">
            <w:pPr>
              <w:pStyle w:val="TableParagraph"/>
              <w:spacing w:line="221" w:lineRule="exact"/>
              <w:ind w:left="307"/>
              <w:rPr>
                <w:sz w:val="20"/>
              </w:rPr>
            </w:pPr>
            <w:r>
              <w:rPr>
                <w:sz w:val="20"/>
              </w:rPr>
              <w:t>No.</w:t>
            </w:r>
          </w:p>
        </w:tc>
        <w:tc>
          <w:tcPr>
            <w:tcW w:w="2977" w:type="dxa"/>
          </w:tcPr>
          <w:p w:rsidR="00E04A6B" w:rsidRDefault="00FB1796">
            <w:pPr>
              <w:pStyle w:val="TableParagraph"/>
              <w:spacing w:line="240" w:lineRule="auto"/>
              <w:rPr>
                <w:sz w:val="20"/>
              </w:rPr>
            </w:pPr>
            <w:r>
              <w:rPr>
                <w:sz w:val="20"/>
              </w:rPr>
              <w:t>Particulars</w:t>
            </w:r>
          </w:p>
        </w:tc>
        <w:tc>
          <w:tcPr>
            <w:tcW w:w="1609" w:type="dxa"/>
          </w:tcPr>
          <w:p w:rsidR="00E04A6B" w:rsidRDefault="00FB1796">
            <w:pPr>
              <w:pStyle w:val="TableParagraph"/>
              <w:spacing w:line="240" w:lineRule="auto"/>
              <w:ind w:left="287" w:right="283"/>
              <w:jc w:val="center"/>
              <w:rPr>
                <w:sz w:val="20"/>
              </w:rPr>
            </w:pPr>
            <w:r>
              <w:rPr>
                <w:sz w:val="20"/>
              </w:rPr>
              <w:t>Half wave</w:t>
            </w:r>
          </w:p>
        </w:tc>
        <w:tc>
          <w:tcPr>
            <w:tcW w:w="1849" w:type="dxa"/>
          </w:tcPr>
          <w:p w:rsidR="00E04A6B" w:rsidRDefault="00FB1796">
            <w:pPr>
              <w:pStyle w:val="TableParagraph"/>
              <w:spacing w:before="8" w:line="242" w:lineRule="exact"/>
              <w:ind w:left="697" w:hanging="339"/>
              <w:rPr>
                <w:sz w:val="20"/>
              </w:rPr>
            </w:pPr>
            <w:r>
              <w:rPr>
                <w:w w:val="95"/>
                <w:sz w:val="20"/>
              </w:rPr>
              <w:t xml:space="preserve">Centre-Tap </w:t>
            </w:r>
            <w:r>
              <w:rPr>
                <w:sz w:val="20"/>
              </w:rPr>
              <w:t>FWR</w:t>
            </w:r>
          </w:p>
        </w:tc>
        <w:tc>
          <w:tcPr>
            <w:tcW w:w="1851" w:type="dxa"/>
          </w:tcPr>
          <w:p w:rsidR="00E04A6B" w:rsidRDefault="00FB1796">
            <w:pPr>
              <w:pStyle w:val="TableParagraph"/>
              <w:spacing w:line="240" w:lineRule="auto"/>
              <w:ind w:left="316" w:right="317"/>
              <w:jc w:val="center"/>
              <w:rPr>
                <w:sz w:val="20"/>
              </w:rPr>
            </w:pPr>
            <w:r>
              <w:rPr>
                <w:sz w:val="20"/>
              </w:rPr>
              <w:t>Bridge FWR</w:t>
            </w:r>
          </w:p>
        </w:tc>
      </w:tr>
      <w:tr w:rsidR="00E04A6B">
        <w:trPr>
          <w:trHeight w:val="236"/>
        </w:trPr>
        <w:tc>
          <w:tcPr>
            <w:tcW w:w="960" w:type="dxa"/>
          </w:tcPr>
          <w:p w:rsidR="00E04A6B" w:rsidRDefault="00FB1796">
            <w:pPr>
              <w:pStyle w:val="TableParagraph"/>
              <w:spacing w:line="217" w:lineRule="exact"/>
              <w:ind w:left="379"/>
              <w:rPr>
                <w:sz w:val="20"/>
              </w:rPr>
            </w:pPr>
            <w:r>
              <w:rPr>
                <w:sz w:val="20"/>
              </w:rPr>
              <w:t>1.</w:t>
            </w:r>
          </w:p>
        </w:tc>
        <w:tc>
          <w:tcPr>
            <w:tcW w:w="2977" w:type="dxa"/>
          </w:tcPr>
          <w:p w:rsidR="00E04A6B" w:rsidRDefault="00FB1796">
            <w:pPr>
              <w:pStyle w:val="TableParagraph"/>
              <w:spacing w:line="217" w:lineRule="exact"/>
              <w:rPr>
                <w:sz w:val="20"/>
              </w:rPr>
            </w:pPr>
            <w:r>
              <w:rPr>
                <w:sz w:val="20"/>
              </w:rPr>
              <w:t>No. of Diodes</w:t>
            </w:r>
          </w:p>
        </w:tc>
        <w:tc>
          <w:tcPr>
            <w:tcW w:w="1609" w:type="dxa"/>
          </w:tcPr>
          <w:p w:rsidR="00E04A6B" w:rsidRDefault="00FB1796">
            <w:pPr>
              <w:pStyle w:val="TableParagraph"/>
              <w:spacing w:line="217" w:lineRule="exact"/>
              <w:ind w:left="5"/>
              <w:jc w:val="center"/>
              <w:rPr>
                <w:sz w:val="20"/>
              </w:rPr>
            </w:pPr>
            <w:r>
              <w:rPr>
                <w:w w:val="99"/>
                <w:sz w:val="20"/>
              </w:rPr>
              <w:t>1</w:t>
            </w:r>
          </w:p>
        </w:tc>
        <w:tc>
          <w:tcPr>
            <w:tcW w:w="1849" w:type="dxa"/>
          </w:tcPr>
          <w:p w:rsidR="00E04A6B" w:rsidRDefault="00FB1796">
            <w:pPr>
              <w:pStyle w:val="TableParagraph"/>
              <w:spacing w:line="217" w:lineRule="exact"/>
              <w:ind w:left="4"/>
              <w:jc w:val="center"/>
              <w:rPr>
                <w:sz w:val="20"/>
              </w:rPr>
            </w:pPr>
            <w:r>
              <w:rPr>
                <w:w w:val="99"/>
                <w:sz w:val="20"/>
              </w:rPr>
              <w:t>2</w:t>
            </w:r>
          </w:p>
        </w:tc>
        <w:tc>
          <w:tcPr>
            <w:tcW w:w="1851" w:type="dxa"/>
          </w:tcPr>
          <w:p w:rsidR="00E04A6B" w:rsidRDefault="00FB1796">
            <w:pPr>
              <w:pStyle w:val="TableParagraph"/>
              <w:spacing w:line="217" w:lineRule="exact"/>
              <w:ind w:left="1"/>
              <w:jc w:val="center"/>
              <w:rPr>
                <w:sz w:val="20"/>
              </w:rPr>
            </w:pPr>
            <w:r>
              <w:rPr>
                <w:w w:val="99"/>
                <w:sz w:val="20"/>
              </w:rPr>
              <w:t>4</w:t>
            </w:r>
          </w:p>
        </w:tc>
      </w:tr>
      <w:tr w:rsidR="00E04A6B">
        <w:trPr>
          <w:trHeight w:val="241"/>
        </w:trPr>
        <w:tc>
          <w:tcPr>
            <w:tcW w:w="960" w:type="dxa"/>
          </w:tcPr>
          <w:p w:rsidR="00E04A6B" w:rsidRDefault="00FB1796">
            <w:pPr>
              <w:pStyle w:val="TableParagraph"/>
              <w:ind w:left="379"/>
              <w:rPr>
                <w:sz w:val="20"/>
              </w:rPr>
            </w:pPr>
            <w:r>
              <w:rPr>
                <w:sz w:val="20"/>
              </w:rPr>
              <w:t>2.</w:t>
            </w:r>
          </w:p>
        </w:tc>
        <w:tc>
          <w:tcPr>
            <w:tcW w:w="2977" w:type="dxa"/>
          </w:tcPr>
          <w:p w:rsidR="00E04A6B" w:rsidRDefault="00FB1796">
            <w:pPr>
              <w:pStyle w:val="TableParagraph"/>
              <w:rPr>
                <w:sz w:val="20"/>
              </w:rPr>
            </w:pPr>
            <w:r>
              <w:rPr>
                <w:sz w:val="20"/>
              </w:rPr>
              <w:t>Max. Efficiency</w:t>
            </w:r>
          </w:p>
        </w:tc>
        <w:tc>
          <w:tcPr>
            <w:tcW w:w="1609" w:type="dxa"/>
          </w:tcPr>
          <w:p w:rsidR="00E04A6B" w:rsidRDefault="00FB1796">
            <w:pPr>
              <w:pStyle w:val="TableParagraph"/>
              <w:ind w:left="287" w:right="283"/>
              <w:jc w:val="center"/>
              <w:rPr>
                <w:sz w:val="20"/>
              </w:rPr>
            </w:pPr>
            <w:r>
              <w:rPr>
                <w:sz w:val="20"/>
              </w:rPr>
              <w:t>40.6%</w:t>
            </w:r>
          </w:p>
        </w:tc>
        <w:tc>
          <w:tcPr>
            <w:tcW w:w="1849" w:type="dxa"/>
          </w:tcPr>
          <w:p w:rsidR="00E04A6B" w:rsidRDefault="00FB1796">
            <w:pPr>
              <w:pStyle w:val="TableParagraph"/>
              <w:ind w:left="566" w:right="563"/>
              <w:jc w:val="center"/>
              <w:rPr>
                <w:sz w:val="20"/>
              </w:rPr>
            </w:pPr>
            <w:r>
              <w:rPr>
                <w:sz w:val="20"/>
              </w:rPr>
              <w:t>81.2%</w:t>
            </w:r>
          </w:p>
        </w:tc>
        <w:tc>
          <w:tcPr>
            <w:tcW w:w="1851" w:type="dxa"/>
          </w:tcPr>
          <w:p w:rsidR="00E04A6B" w:rsidRDefault="00FB1796">
            <w:pPr>
              <w:pStyle w:val="TableParagraph"/>
              <w:ind w:left="316" w:right="316"/>
              <w:jc w:val="center"/>
              <w:rPr>
                <w:sz w:val="20"/>
              </w:rPr>
            </w:pPr>
            <w:r>
              <w:rPr>
                <w:sz w:val="20"/>
              </w:rPr>
              <w:t>81.2%</w:t>
            </w:r>
          </w:p>
        </w:tc>
      </w:tr>
      <w:tr w:rsidR="00E04A6B">
        <w:trPr>
          <w:trHeight w:val="244"/>
        </w:trPr>
        <w:tc>
          <w:tcPr>
            <w:tcW w:w="960" w:type="dxa"/>
          </w:tcPr>
          <w:p w:rsidR="00E04A6B" w:rsidRDefault="00FB1796">
            <w:pPr>
              <w:pStyle w:val="TableParagraph"/>
              <w:spacing w:before="2"/>
              <w:ind w:left="379"/>
              <w:rPr>
                <w:sz w:val="20"/>
              </w:rPr>
            </w:pPr>
            <w:r>
              <w:rPr>
                <w:sz w:val="20"/>
              </w:rPr>
              <w:t>3.</w:t>
            </w:r>
          </w:p>
        </w:tc>
        <w:tc>
          <w:tcPr>
            <w:tcW w:w="2977" w:type="dxa"/>
          </w:tcPr>
          <w:p w:rsidR="00E04A6B" w:rsidRDefault="00FB1796">
            <w:pPr>
              <w:pStyle w:val="TableParagraph"/>
              <w:spacing w:before="2"/>
              <w:rPr>
                <w:sz w:val="20"/>
              </w:rPr>
            </w:pPr>
            <w:r>
              <w:rPr>
                <w:sz w:val="20"/>
              </w:rPr>
              <w:t>Ripple Factor</w:t>
            </w:r>
          </w:p>
        </w:tc>
        <w:tc>
          <w:tcPr>
            <w:tcW w:w="1609" w:type="dxa"/>
          </w:tcPr>
          <w:p w:rsidR="00E04A6B" w:rsidRDefault="00FB1796">
            <w:pPr>
              <w:pStyle w:val="TableParagraph"/>
              <w:spacing w:before="2"/>
              <w:ind w:left="287" w:right="282"/>
              <w:jc w:val="center"/>
              <w:rPr>
                <w:sz w:val="20"/>
              </w:rPr>
            </w:pPr>
            <w:r>
              <w:rPr>
                <w:sz w:val="20"/>
              </w:rPr>
              <w:t>1.21</w:t>
            </w:r>
          </w:p>
        </w:tc>
        <w:tc>
          <w:tcPr>
            <w:tcW w:w="1849" w:type="dxa"/>
          </w:tcPr>
          <w:p w:rsidR="00E04A6B" w:rsidRDefault="00FB1796">
            <w:pPr>
              <w:pStyle w:val="TableParagraph"/>
              <w:spacing w:before="2"/>
              <w:ind w:left="566" w:right="562"/>
              <w:jc w:val="center"/>
              <w:rPr>
                <w:sz w:val="20"/>
              </w:rPr>
            </w:pPr>
            <w:r>
              <w:rPr>
                <w:sz w:val="20"/>
              </w:rPr>
              <w:t>0.48</w:t>
            </w:r>
          </w:p>
        </w:tc>
        <w:tc>
          <w:tcPr>
            <w:tcW w:w="1851" w:type="dxa"/>
          </w:tcPr>
          <w:p w:rsidR="00E04A6B" w:rsidRDefault="00FB1796">
            <w:pPr>
              <w:pStyle w:val="TableParagraph"/>
              <w:spacing w:before="2"/>
              <w:ind w:left="316" w:right="316"/>
              <w:jc w:val="center"/>
              <w:rPr>
                <w:sz w:val="20"/>
              </w:rPr>
            </w:pPr>
            <w:r>
              <w:rPr>
                <w:sz w:val="20"/>
              </w:rPr>
              <w:t>0.48</w:t>
            </w:r>
          </w:p>
        </w:tc>
      </w:tr>
      <w:tr w:rsidR="00E04A6B">
        <w:trPr>
          <w:trHeight w:val="242"/>
        </w:trPr>
        <w:tc>
          <w:tcPr>
            <w:tcW w:w="960" w:type="dxa"/>
          </w:tcPr>
          <w:p w:rsidR="00E04A6B" w:rsidRDefault="00FB1796">
            <w:pPr>
              <w:pStyle w:val="TableParagraph"/>
              <w:ind w:left="379"/>
              <w:rPr>
                <w:sz w:val="20"/>
              </w:rPr>
            </w:pPr>
            <w:r>
              <w:rPr>
                <w:sz w:val="20"/>
              </w:rPr>
              <w:t>4.</w:t>
            </w:r>
          </w:p>
        </w:tc>
        <w:tc>
          <w:tcPr>
            <w:tcW w:w="2977" w:type="dxa"/>
          </w:tcPr>
          <w:p w:rsidR="00E04A6B" w:rsidRDefault="00FB1796">
            <w:pPr>
              <w:pStyle w:val="TableParagraph"/>
              <w:rPr>
                <w:sz w:val="20"/>
              </w:rPr>
            </w:pPr>
            <w:r>
              <w:rPr>
                <w:sz w:val="20"/>
              </w:rPr>
              <w:t>Output Frequency</w:t>
            </w:r>
          </w:p>
        </w:tc>
        <w:tc>
          <w:tcPr>
            <w:tcW w:w="1609" w:type="dxa"/>
          </w:tcPr>
          <w:p w:rsidR="00E04A6B" w:rsidRDefault="00FB1796">
            <w:pPr>
              <w:pStyle w:val="TableParagraph"/>
              <w:ind w:left="287" w:right="280"/>
              <w:jc w:val="center"/>
              <w:rPr>
                <w:sz w:val="20"/>
              </w:rPr>
            </w:pPr>
            <w:r>
              <w:rPr>
                <w:sz w:val="20"/>
              </w:rPr>
              <w:t>50Hz</w:t>
            </w:r>
          </w:p>
        </w:tc>
        <w:tc>
          <w:tcPr>
            <w:tcW w:w="1849" w:type="dxa"/>
          </w:tcPr>
          <w:p w:rsidR="00E04A6B" w:rsidRDefault="00FB1796">
            <w:pPr>
              <w:pStyle w:val="TableParagraph"/>
              <w:ind w:left="566" w:right="562"/>
              <w:jc w:val="center"/>
              <w:rPr>
                <w:sz w:val="20"/>
              </w:rPr>
            </w:pPr>
            <w:r>
              <w:rPr>
                <w:sz w:val="20"/>
              </w:rPr>
              <w:t>100Hz</w:t>
            </w:r>
          </w:p>
        </w:tc>
        <w:tc>
          <w:tcPr>
            <w:tcW w:w="1851" w:type="dxa"/>
          </w:tcPr>
          <w:p w:rsidR="00E04A6B" w:rsidRDefault="00FB1796">
            <w:pPr>
              <w:pStyle w:val="TableParagraph"/>
              <w:ind w:left="316" w:right="316"/>
              <w:jc w:val="center"/>
              <w:rPr>
                <w:sz w:val="20"/>
              </w:rPr>
            </w:pPr>
            <w:r>
              <w:rPr>
                <w:sz w:val="20"/>
              </w:rPr>
              <w:t>100Hz</w:t>
            </w:r>
          </w:p>
        </w:tc>
      </w:tr>
      <w:tr w:rsidR="00E04A6B">
        <w:trPr>
          <w:trHeight w:val="244"/>
        </w:trPr>
        <w:tc>
          <w:tcPr>
            <w:tcW w:w="960" w:type="dxa"/>
          </w:tcPr>
          <w:p w:rsidR="00E04A6B" w:rsidRDefault="00FB1796">
            <w:pPr>
              <w:pStyle w:val="TableParagraph"/>
              <w:spacing w:line="224" w:lineRule="exact"/>
              <w:ind w:left="379"/>
              <w:rPr>
                <w:sz w:val="20"/>
              </w:rPr>
            </w:pPr>
            <w:r>
              <w:rPr>
                <w:sz w:val="20"/>
              </w:rPr>
              <w:t>5.</w:t>
            </w:r>
          </w:p>
        </w:tc>
        <w:tc>
          <w:tcPr>
            <w:tcW w:w="2977" w:type="dxa"/>
          </w:tcPr>
          <w:p w:rsidR="00E04A6B" w:rsidRDefault="00FB1796">
            <w:pPr>
              <w:pStyle w:val="TableParagraph"/>
              <w:spacing w:line="224" w:lineRule="exact"/>
              <w:rPr>
                <w:sz w:val="20"/>
              </w:rPr>
            </w:pPr>
            <w:r>
              <w:rPr>
                <w:sz w:val="20"/>
              </w:rPr>
              <w:t>PIV(Peak Inverse Voltage)</w:t>
            </w:r>
          </w:p>
        </w:tc>
        <w:tc>
          <w:tcPr>
            <w:tcW w:w="1609" w:type="dxa"/>
          </w:tcPr>
          <w:p w:rsidR="00E04A6B" w:rsidRDefault="00FB1796">
            <w:pPr>
              <w:pStyle w:val="TableParagraph"/>
              <w:spacing w:line="224" w:lineRule="exact"/>
              <w:ind w:left="287" w:right="279"/>
              <w:jc w:val="center"/>
              <w:rPr>
                <w:sz w:val="20"/>
              </w:rPr>
            </w:pPr>
            <w:r>
              <w:rPr>
                <w:sz w:val="20"/>
              </w:rPr>
              <w:t>Vm</w:t>
            </w:r>
          </w:p>
        </w:tc>
        <w:tc>
          <w:tcPr>
            <w:tcW w:w="1849" w:type="dxa"/>
          </w:tcPr>
          <w:p w:rsidR="00E04A6B" w:rsidRDefault="00FB1796">
            <w:pPr>
              <w:pStyle w:val="TableParagraph"/>
              <w:spacing w:line="224" w:lineRule="exact"/>
              <w:ind w:left="566" w:right="561"/>
              <w:jc w:val="center"/>
              <w:rPr>
                <w:sz w:val="20"/>
              </w:rPr>
            </w:pPr>
            <w:r>
              <w:rPr>
                <w:sz w:val="20"/>
              </w:rPr>
              <w:t>2Vm</w:t>
            </w:r>
          </w:p>
        </w:tc>
        <w:tc>
          <w:tcPr>
            <w:tcW w:w="1851" w:type="dxa"/>
          </w:tcPr>
          <w:p w:rsidR="00E04A6B" w:rsidRDefault="00FB1796">
            <w:pPr>
              <w:pStyle w:val="TableParagraph"/>
              <w:spacing w:line="224" w:lineRule="exact"/>
              <w:ind w:left="316" w:right="313"/>
              <w:jc w:val="center"/>
              <w:rPr>
                <w:sz w:val="20"/>
              </w:rPr>
            </w:pPr>
            <w:r>
              <w:rPr>
                <w:sz w:val="20"/>
              </w:rPr>
              <w:t>Vm</w:t>
            </w:r>
          </w:p>
        </w:tc>
      </w:tr>
    </w:tbl>
    <w:p w:rsidR="00E04A6B" w:rsidRDefault="00E04A6B">
      <w:pPr>
        <w:pStyle w:val="BodyText"/>
        <w:spacing w:before="10"/>
        <w:rPr>
          <w:sz w:val="22"/>
        </w:rPr>
      </w:pPr>
    </w:p>
    <w:p w:rsidR="00E04A6B" w:rsidRDefault="00FB1796" w:rsidP="0083003D">
      <w:pPr>
        <w:pStyle w:val="Heading2"/>
        <w:numPr>
          <w:ilvl w:val="1"/>
          <w:numId w:val="31"/>
        </w:numPr>
        <w:tabs>
          <w:tab w:val="left" w:pos="585"/>
        </w:tabs>
        <w:ind w:left="584" w:hanging="365"/>
      </w:pPr>
      <w:bookmarkStart w:id="70" w:name="3.2_FILTERS:"/>
      <w:bookmarkEnd w:id="70"/>
      <w:r>
        <w:t>FILTERS:</w:t>
      </w:r>
    </w:p>
    <w:p w:rsidR="00E04A6B" w:rsidRDefault="00E04A6B">
      <w:pPr>
        <w:pStyle w:val="BodyText"/>
        <w:spacing w:before="1"/>
        <w:rPr>
          <w:rFonts w:ascii="Carlito"/>
          <w:b/>
          <w:sz w:val="23"/>
        </w:rPr>
      </w:pPr>
    </w:p>
    <w:p w:rsidR="00E04A6B" w:rsidRDefault="00FB1796">
      <w:pPr>
        <w:pStyle w:val="BodyText"/>
        <w:ind w:left="220" w:right="144"/>
      </w:pPr>
      <w:bookmarkStart w:id="71" w:name="Definition:_A_filter_circuit_is_a_device"/>
      <w:bookmarkEnd w:id="71"/>
      <w:r>
        <w:t>Definition: A filter circuit is a device which removes the ac component (ripple) of rectifier output but allows the dc component to reach the load.</w:t>
      </w:r>
    </w:p>
    <w:p w:rsidR="00E04A6B" w:rsidRDefault="00E04A6B">
      <w:pPr>
        <w:pStyle w:val="BodyText"/>
        <w:spacing w:before="10"/>
        <w:rPr>
          <w:sz w:val="22"/>
        </w:rPr>
      </w:pPr>
    </w:p>
    <w:p w:rsidR="00E04A6B" w:rsidRDefault="00FB1796">
      <w:pPr>
        <w:pStyle w:val="BodyText"/>
        <w:spacing w:line="516" w:lineRule="auto"/>
        <w:ind w:left="220" w:right="4135"/>
      </w:pPr>
      <w:bookmarkStart w:id="72" w:name="Need_of_Filter:_To_provide_smooth_DC_out"/>
      <w:bookmarkEnd w:id="72"/>
      <w:r>
        <w:t>Need of Filter: To provide smooth DC output to the load.</w:t>
      </w:r>
      <w:bookmarkStart w:id="73" w:name="Types_of_Filter:"/>
      <w:bookmarkEnd w:id="73"/>
      <w:r>
        <w:t xml:space="preserve"> Types of Filter:</w:t>
      </w:r>
    </w:p>
    <w:p w:rsidR="00E04A6B" w:rsidRDefault="00FB1796" w:rsidP="0083003D">
      <w:pPr>
        <w:pStyle w:val="ListParagraph"/>
        <w:numPr>
          <w:ilvl w:val="0"/>
          <w:numId w:val="30"/>
        </w:numPr>
        <w:tabs>
          <w:tab w:val="left" w:pos="1300"/>
          <w:tab w:val="left" w:pos="1301"/>
        </w:tabs>
        <w:spacing w:before="4"/>
        <w:ind w:right="601"/>
        <w:rPr>
          <w:sz w:val="20"/>
        </w:rPr>
      </w:pPr>
      <w:bookmarkStart w:id="74" w:name="i)_Shunt_Capacitor:_It_is_also_called_Ca"/>
      <w:bookmarkEnd w:id="74"/>
      <w:r>
        <w:rPr>
          <w:sz w:val="20"/>
        </w:rPr>
        <w:t>Shunt Capacitor: It is also called Capacitor Filter. It offers low reactance to ac</w:t>
      </w:r>
      <w:r>
        <w:rPr>
          <w:spacing w:val="-35"/>
          <w:sz w:val="20"/>
        </w:rPr>
        <w:t xml:space="preserve"> </w:t>
      </w:r>
      <w:r>
        <w:rPr>
          <w:sz w:val="20"/>
        </w:rPr>
        <w:t>&amp;a very high reactance to the dc</w:t>
      </w:r>
      <w:r>
        <w:rPr>
          <w:spacing w:val="-7"/>
          <w:sz w:val="20"/>
        </w:rPr>
        <w:t xml:space="preserve"> </w:t>
      </w:r>
      <w:r>
        <w:rPr>
          <w:sz w:val="20"/>
        </w:rPr>
        <w:t>component.</w:t>
      </w:r>
    </w:p>
    <w:p w:rsidR="00E04A6B" w:rsidRDefault="00E04A6B">
      <w:pPr>
        <w:pStyle w:val="BodyText"/>
        <w:rPr>
          <w:sz w:val="23"/>
        </w:rPr>
      </w:pPr>
    </w:p>
    <w:p w:rsidR="00E04A6B" w:rsidRDefault="00FB1796">
      <w:pPr>
        <w:pStyle w:val="BodyText"/>
        <w:tabs>
          <w:tab w:val="left" w:pos="5546"/>
          <w:tab w:val="left" w:pos="7051"/>
        </w:tabs>
        <w:spacing w:line="516" w:lineRule="auto"/>
        <w:ind w:left="1300" w:right="1731" w:firstLine="208"/>
      </w:pPr>
      <w:bookmarkStart w:id="75" w:name="The_capacitive_reactance_is_XC=1/2πfc___"/>
      <w:bookmarkEnd w:id="75"/>
      <w:r>
        <w:t>The capacitive reactance</w:t>
      </w:r>
      <w:r>
        <w:rPr>
          <w:spacing w:val="-9"/>
        </w:rPr>
        <w:t xml:space="preserve"> </w:t>
      </w:r>
      <w:r>
        <w:t>is</w:t>
      </w:r>
      <w:r>
        <w:rPr>
          <w:spacing w:val="-3"/>
        </w:rPr>
        <w:t xml:space="preserve"> </w:t>
      </w:r>
      <w:r>
        <w:t>X</w:t>
      </w:r>
      <w:r>
        <w:rPr>
          <w:vertAlign w:val="subscript"/>
        </w:rPr>
        <w:t>C</w:t>
      </w:r>
      <w:r>
        <w:t>=1/2πfc</w:t>
      </w:r>
      <w:r>
        <w:tab/>
        <w:t>,for d.c</w:t>
      </w:r>
      <w:r>
        <w:rPr>
          <w:spacing w:val="-5"/>
        </w:rPr>
        <w:t xml:space="preserve"> </w:t>
      </w:r>
      <w:r>
        <w:t>, f=0</w:t>
      </w:r>
      <w:r>
        <w:tab/>
        <w:t xml:space="preserve">Then, </w:t>
      </w:r>
      <w:r>
        <w:rPr>
          <w:spacing w:val="-4"/>
        </w:rPr>
        <w:t>X</w:t>
      </w:r>
      <w:r>
        <w:rPr>
          <w:spacing w:val="-4"/>
          <w:vertAlign w:val="subscript"/>
        </w:rPr>
        <w:t>C</w:t>
      </w:r>
      <w:r>
        <w:rPr>
          <w:spacing w:val="-4"/>
        </w:rPr>
        <w:t>=∞</w:t>
      </w:r>
      <w:bookmarkStart w:id="76" w:name="Hence_a_capacitor_does_not_allow_the_d.c"/>
      <w:bookmarkEnd w:id="76"/>
      <w:r>
        <w:rPr>
          <w:spacing w:val="-4"/>
        </w:rPr>
        <w:t xml:space="preserve"> </w:t>
      </w:r>
      <w:r>
        <w:t>Hence a capacitor does not allow the d.c to pass through</w:t>
      </w:r>
      <w:r>
        <w:rPr>
          <w:spacing w:val="-13"/>
        </w:rPr>
        <w:t xml:space="preserve"> </w:t>
      </w:r>
      <w:r>
        <w:t>it.</w:t>
      </w:r>
    </w:p>
    <w:p w:rsidR="00E04A6B" w:rsidRDefault="00E04A6B">
      <w:pPr>
        <w:pStyle w:val="BodyText"/>
        <w:ind w:left="3310"/>
      </w:pPr>
    </w:p>
    <w:p w:rsidR="00E04A6B" w:rsidRDefault="00E04A6B">
      <w:pPr>
        <w:sectPr w:rsidR="00E04A6B" w:rsidSect="009226B8">
          <w:pgSz w:w="11910" w:h="16840"/>
          <w:pgMar w:top="124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rsidP="0083003D">
      <w:pPr>
        <w:pStyle w:val="ListParagraph"/>
        <w:numPr>
          <w:ilvl w:val="0"/>
          <w:numId w:val="30"/>
        </w:numPr>
        <w:tabs>
          <w:tab w:val="left" w:pos="1300"/>
          <w:tab w:val="left" w:pos="1301"/>
        </w:tabs>
        <w:spacing w:before="79"/>
        <w:ind w:hanging="721"/>
        <w:rPr>
          <w:sz w:val="20"/>
        </w:rPr>
      </w:pPr>
      <w:bookmarkStart w:id="77" w:name="ii)_Choke_input_filter_:In_this_filter_o"/>
      <w:bookmarkEnd w:id="77"/>
      <w:r>
        <w:rPr>
          <w:sz w:val="20"/>
          <w:u w:val="single"/>
        </w:rPr>
        <w:lastRenderedPageBreak/>
        <w:t>Choke input filter :</w:t>
      </w:r>
      <w:r>
        <w:rPr>
          <w:sz w:val="20"/>
        </w:rPr>
        <w:t>In this filter one inductor &amp; one capacitor is</w:t>
      </w:r>
      <w:r>
        <w:rPr>
          <w:spacing w:val="-18"/>
          <w:sz w:val="20"/>
        </w:rPr>
        <w:t xml:space="preserve"> </w:t>
      </w:r>
      <w:r>
        <w:rPr>
          <w:sz w:val="20"/>
        </w:rPr>
        <w:t>used.</w:t>
      </w:r>
    </w:p>
    <w:p w:rsidR="00E04A6B" w:rsidRDefault="00E04A6B">
      <w:pPr>
        <w:pStyle w:val="BodyText"/>
        <w:spacing w:before="2"/>
        <w:rPr>
          <w:sz w:val="15"/>
        </w:rPr>
      </w:pPr>
    </w:p>
    <w:p w:rsidR="00E04A6B" w:rsidRDefault="00FB1796">
      <w:pPr>
        <w:pStyle w:val="BodyText"/>
        <w:tabs>
          <w:tab w:val="left" w:pos="6616"/>
        </w:tabs>
        <w:spacing w:before="101" w:line="237" w:lineRule="auto"/>
        <w:ind w:left="220" w:right="617"/>
      </w:pPr>
      <w:bookmarkStart w:id="78" w:name="The_inductive__reactance_is_XL=2πfL_,_fo"/>
      <w:bookmarkEnd w:id="78"/>
      <w:r>
        <w:t>The inductive  reactance is X</w:t>
      </w:r>
      <w:r>
        <w:rPr>
          <w:vertAlign w:val="subscript"/>
        </w:rPr>
        <w:t>L</w:t>
      </w:r>
      <w:r>
        <w:t>=2πfL , for d.c</w:t>
      </w:r>
      <w:r>
        <w:rPr>
          <w:spacing w:val="-22"/>
        </w:rPr>
        <w:t xml:space="preserve"> </w:t>
      </w:r>
      <w:r>
        <w:t>,</w:t>
      </w:r>
      <w:r>
        <w:rPr>
          <w:spacing w:val="-4"/>
        </w:rPr>
        <w:t xml:space="preserve"> </w:t>
      </w:r>
      <w:r>
        <w:t>f(frequency)=0</w:t>
      </w:r>
      <w:r>
        <w:tab/>
        <w:t>Then, X</w:t>
      </w:r>
      <w:r>
        <w:rPr>
          <w:vertAlign w:val="subscript"/>
        </w:rPr>
        <w:t>L</w:t>
      </w:r>
      <w:r>
        <w:t>=0, Hence inductor allows the d.c to pass through</w:t>
      </w:r>
      <w:r>
        <w:rPr>
          <w:spacing w:val="-5"/>
        </w:rPr>
        <w:t xml:space="preserve"> </w:t>
      </w:r>
      <w:r>
        <w:t>it.</w:t>
      </w:r>
    </w:p>
    <w:p w:rsidR="00E04A6B" w:rsidRDefault="00E04A6B">
      <w:pPr>
        <w:pStyle w:val="BodyText"/>
        <w:spacing w:before="5"/>
        <w:rPr>
          <w:sz w:val="23"/>
        </w:rPr>
      </w:pPr>
    </w:p>
    <w:p w:rsidR="00E04A6B" w:rsidRDefault="00FB1796">
      <w:pPr>
        <w:pStyle w:val="BodyText"/>
        <w:spacing w:line="237" w:lineRule="auto"/>
        <w:ind w:left="220" w:right="1048"/>
      </w:pPr>
      <w:bookmarkStart w:id="79" w:name="It_offers_high_reactance_to_the_ac_compo"/>
      <w:bookmarkEnd w:id="79"/>
      <w:r>
        <w:t>It offers high reactance to the ac component but offers almost zero reactance to the dc component. That means it allows only dc component to flow through it.</w:t>
      </w:r>
    </w:p>
    <w:p w:rsidR="00E04A6B" w:rsidRDefault="00FB1796">
      <w:pPr>
        <w:pStyle w:val="BodyText"/>
      </w:pPr>
      <w:r>
        <w:rPr>
          <w:noProof/>
        </w:rPr>
        <w:drawing>
          <wp:anchor distT="0" distB="0" distL="0" distR="0" simplePos="0" relativeHeight="60" behindDoc="0" locked="0" layoutInCell="1" allowOverlap="1">
            <wp:simplePos x="0" y="0"/>
            <wp:positionH relativeFrom="page">
              <wp:posOffset>1619250</wp:posOffset>
            </wp:positionH>
            <wp:positionV relativeFrom="paragraph">
              <wp:posOffset>179301</wp:posOffset>
            </wp:positionV>
            <wp:extent cx="3352800" cy="1352550"/>
            <wp:effectExtent l="0" t="0" r="0" b="0"/>
            <wp:wrapTopAndBottom/>
            <wp:docPr id="95" name="image52.png" descr="http://www.4tubes.com/Lost-Websites/SBENCH-PAGES/sbench/re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2.png"/>
                    <pic:cNvPicPr/>
                  </pic:nvPicPr>
                  <pic:blipFill>
                    <a:blip r:embed="rId112" cstate="print"/>
                    <a:stretch>
                      <a:fillRect/>
                    </a:stretch>
                  </pic:blipFill>
                  <pic:spPr>
                    <a:xfrm>
                      <a:off x="0" y="0"/>
                      <a:ext cx="3352800" cy="1352550"/>
                    </a:xfrm>
                    <a:prstGeom prst="rect">
                      <a:avLst/>
                    </a:prstGeom>
                  </pic:spPr>
                </pic:pic>
              </a:graphicData>
            </a:graphic>
          </wp:anchor>
        </w:drawing>
      </w:r>
    </w:p>
    <w:p w:rsidR="00E04A6B" w:rsidRDefault="00E04A6B">
      <w:pPr>
        <w:pStyle w:val="BodyText"/>
        <w:spacing w:before="7"/>
      </w:pPr>
    </w:p>
    <w:p w:rsidR="00E04A6B" w:rsidRDefault="00FB1796" w:rsidP="0083003D">
      <w:pPr>
        <w:pStyle w:val="Heading2"/>
        <w:numPr>
          <w:ilvl w:val="0"/>
          <w:numId w:val="30"/>
        </w:numPr>
        <w:tabs>
          <w:tab w:val="left" w:pos="1300"/>
          <w:tab w:val="left" w:pos="1301"/>
        </w:tabs>
        <w:ind w:hanging="721"/>
      </w:pPr>
      <w:bookmarkStart w:id="80" w:name="iii)_Capacitor_input_filter:_It_is_also_"/>
      <w:bookmarkEnd w:id="80"/>
      <w:r>
        <w:t>Capacitor input filter: It is also called π</w:t>
      </w:r>
      <w:r>
        <w:rPr>
          <w:spacing w:val="-1"/>
        </w:rPr>
        <w:t xml:space="preserve"> </w:t>
      </w:r>
      <w:r>
        <w:t>-Filter.</w:t>
      </w:r>
    </w:p>
    <w:p w:rsidR="00E04A6B" w:rsidRDefault="00FB1796">
      <w:pPr>
        <w:pStyle w:val="BodyText"/>
        <w:spacing w:before="5"/>
        <w:rPr>
          <w:rFonts w:ascii="Carlito"/>
          <w:b/>
          <w:sz w:val="28"/>
        </w:rPr>
      </w:pPr>
      <w:r>
        <w:rPr>
          <w:noProof/>
        </w:rPr>
        <w:drawing>
          <wp:anchor distT="0" distB="0" distL="0" distR="0" simplePos="0" relativeHeight="61" behindDoc="0" locked="0" layoutInCell="1" allowOverlap="1">
            <wp:simplePos x="0" y="0"/>
            <wp:positionH relativeFrom="page">
              <wp:posOffset>1619250</wp:posOffset>
            </wp:positionH>
            <wp:positionV relativeFrom="paragraph">
              <wp:posOffset>245087</wp:posOffset>
            </wp:positionV>
            <wp:extent cx="3019425" cy="1438275"/>
            <wp:effectExtent l="0" t="0" r="0" b="0"/>
            <wp:wrapTopAndBottom/>
            <wp:docPr id="97" name="image53.png" descr="http://faculty.frostburg.edu/phys/latta/ee/6cl6xmtr/6cl6psfilte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3.png"/>
                    <pic:cNvPicPr/>
                  </pic:nvPicPr>
                  <pic:blipFill>
                    <a:blip r:embed="rId113" cstate="print"/>
                    <a:stretch>
                      <a:fillRect/>
                    </a:stretch>
                  </pic:blipFill>
                  <pic:spPr>
                    <a:xfrm>
                      <a:off x="0" y="0"/>
                      <a:ext cx="3019425" cy="1438275"/>
                    </a:xfrm>
                    <a:prstGeom prst="rect">
                      <a:avLst/>
                    </a:prstGeom>
                  </pic:spPr>
                </pic:pic>
              </a:graphicData>
            </a:graphic>
          </wp:anchor>
        </w:drawing>
      </w:r>
    </w:p>
    <w:p w:rsidR="00E04A6B" w:rsidRDefault="00E04A6B">
      <w:pPr>
        <w:pStyle w:val="BodyText"/>
        <w:spacing w:before="3"/>
        <w:rPr>
          <w:rFonts w:ascii="Carlito"/>
          <w:b/>
          <w:sz w:val="30"/>
        </w:rPr>
      </w:pPr>
    </w:p>
    <w:p w:rsidR="00E04A6B" w:rsidRDefault="00FB1796">
      <w:pPr>
        <w:pStyle w:val="BodyText"/>
        <w:ind w:left="220"/>
      </w:pPr>
      <w:bookmarkStart w:id="81" w:name="In_this_filter_one_inductor_&amp;_two_capaci"/>
      <w:bookmarkEnd w:id="81"/>
      <w:r>
        <w:t>In this filter one inductor &amp; two capacitors are used.</w:t>
      </w:r>
    </w:p>
    <w:p w:rsidR="00E04A6B" w:rsidRDefault="00E04A6B">
      <w:pPr>
        <w:pStyle w:val="BodyText"/>
        <w:spacing w:before="3"/>
        <w:rPr>
          <w:sz w:val="23"/>
        </w:rPr>
      </w:pPr>
    </w:p>
    <w:p w:rsidR="00E04A6B" w:rsidRDefault="00FB1796">
      <w:pPr>
        <w:pStyle w:val="BodyText"/>
        <w:ind w:left="220" w:right="185"/>
      </w:pPr>
      <w:bookmarkStart w:id="82" w:name="Here_pulsating_output_from_rectifier_is_"/>
      <w:bookmarkEnd w:id="82"/>
      <w:r>
        <w:t>Here pulsating output from rectifier is applied across 1</w:t>
      </w:r>
      <w:r>
        <w:rPr>
          <w:vertAlign w:val="superscript"/>
        </w:rPr>
        <w:t>st</w:t>
      </w:r>
      <w:r>
        <w:t xml:space="preserve"> capacitor which offers zero reactance to a.c&amp; infinite reactance to d.c. Hence d.c component continues to reach across L(Choke</w:t>
      </w:r>
      <w:r>
        <w:rPr>
          <w:spacing w:val="-37"/>
        </w:rPr>
        <w:t xml:space="preserve"> </w:t>
      </w:r>
      <w:r>
        <w:t>Filter)</w:t>
      </w:r>
    </w:p>
    <w:p w:rsidR="00E04A6B" w:rsidRDefault="00FB1796">
      <w:pPr>
        <w:pStyle w:val="BodyText"/>
        <w:spacing w:line="242" w:lineRule="exact"/>
        <w:ind w:left="220"/>
      </w:pPr>
      <w:r>
        <w:rPr>
          <w:w w:val="99"/>
        </w:rPr>
        <w:t>.</w:t>
      </w:r>
    </w:p>
    <w:p w:rsidR="00E04A6B" w:rsidRDefault="00E04A6B">
      <w:pPr>
        <w:pStyle w:val="BodyText"/>
        <w:rPr>
          <w:sz w:val="23"/>
        </w:rPr>
      </w:pPr>
    </w:p>
    <w:p w:rsidR="00E04A6B" w:rsidRDefault="00FB1796">
      <w:pPr>
        <w:pStyle w:val="BodyText"/>
        <w:spacing w:before="1"/>
        <w:ind w:left="220"/>
      </w:pPr>
      <w:bookmarkStart w:id="83" w:name="The_filter_choke_then_allows_the_d.c_com"/>
      <w:bookmarkEnd w:id="83"/>
      <w:r>
        <w:t>The filter choke then allows the d.c component easily by blocking a.c component if any.</w:t>
      </w:r>
    </w:p>
    <w:p w:rsidR="00E04A6B" w:rsidRDefault="00E04A6B">
      <w:pPr>
        <w:pStyle w:val="BodyText"/>
        <w:spacing w:before="4"/>
        <w:rPr>
          <w:sz w:val="23"/>
        </w:rPr>
      </w:pPr>
    </w:p>
    <w:p w:rsidR="00E04A6B" w:rsidRDefault="00FB1796">
      <w:pPr>
        <w:pStyle w:val="BodyText"/>
        <w:spacing w:before="1" w:line="237" w:lineRule="auto"/>
        <w:ind w:left="220" w:right="700"/>
      </w:pPr>
      <w:bookmarkStart w:id="84" w:name="Finally_the_2nd_capacitor_across_load_by"/>
      <w:bookmarkEnd w:id="84"/>
      <w:r>
        <w:t>Finally the 2</w:t>
      </w:r>
      <w:r>
        <w:rPr>
          <w:vertAlign w:val="superscript"/>
        </w:rPr>
        <w:t>nd</w:t>
      </w:r>
      <w:r>
        <w:t xml:space="preserve"> capacitor across load bypasses the a.c component if any which the choke(L) failed to block by making d.c component to reach across load.</w:t>
      </w:r>
    </w:p>
    <w:p w:rsidR="00E04A6B" w:rsidRDefault="00E04A6B">
      <w:pPr>
        <w:pStyle w:val="BodyText"/>
        <w:rPr>
          <w:sz w:val="23"/>
        </w:rPr>
      </w:pPr>
    </w:p>
    <w:p w:rsidR="00E04A6B" w:rsidRDefault="00FB1796">
      <w:pPr>
        <w:pStyle w:val="Heading8"/>
      </w:pPr>
      <w:r>
        <w:t>Chapter Review</w:t>
      </w:r>
      <w:r>
        <w:rPr>
          <w:spacing w:val="-15"/>
        </w:rPr>
        <w:t xml:space="preserve"> </w:t>
      </w:r>
      <w:r>
        <w:t>Questions:</w:t>
      </w:r>
    </w:p>
    <w:p w:rsidR="00E04A6B" w:rsidRDefault="00E04A6B">
      <w:pPr>
        <w:pStyle w:val="BodyText"/>
        <w:rPr>
          <w:b/>
          <w:sz w:val="23"/>
        </w:rPr>
      </w:pPr>
    </w:p>
    <w:p w:rsidR="00E04A6B" w:rsidRDefault="00FB1796" w:rsidP="0083003D">
      <w:pPr>
        <w:pStyle w:val="ListParagraph"/>
        <w:numPr>
          <w:ilvl w:val="0"/>
          <w:numId w:val="29"/>
        </w:numPr>
        <w:tabs>
          <w:tab w:val="left" w:pos="941"/>
        </w:tabs>
        <w:ind w:hanging="361"/>
        <w:rPr>
          <w:rFonts w:ascii="Carlito"/>
        </w:rPr>
      </w:pPr>
      <w:r>
        <w:rPr>
          <w:rFonts w:ascii="Carlito"/>
        </w:rPr>
        <w:t>Define</w:t>
      </w:r>
      <w:r>
        <w:rPr>
          <w:rFonts w:ascii="Carlito"/>
          <w:spacing w:val="-3"/>
        </w:rPr>
        <w:t xml:space="preserve"> </w:t>
      </w:r>
      <w:r>
        <w:rPr>
          <w:rFonts w:ascii="Carlito"/>
        </w:rPr>
        <w:t>rectifier.</w:t>
      </w:r>
    </w:p>
    <w:p w:rsidR="00E04A6B" w:rsidRDefault="00FB1796" w:rsidP="0083003D">
      <w:pPr>
        <w:pStyle w:val="ListParagraph"/>
        <w:numPr>
          <w:ilvl w:val="0"/>
          <w:numId w:val="29"/>
        </w:numPr>
        <w:tabs>
          <w:tab w:val="left" w:pos="941"/>
        </w:tabs>
        <w:ind w:hanging="361"/>
        <w:rPr>
          <w:rFonts w:ascii="Carlito"/>
        </w:rPr>
      </w:pPr>
      <w:r>
        <w:rPr>
          <w:rFonts w:ascii="Carlito"/>
        </w:rPr>
        <w:t>Draw the circuit of centre tap FWR &amp; Bridge</w:t>
      </w:r>
      <w:r>
        <w:rPr>
          <w:rFonts w:ascii="Carlito"/>
          <w:spacing w:val="-8"/>
        </w:rPr>
        <w:t xml:space="preserve"> </w:t>
      </w:r>
      <w:r>
        <w:rPr>
          <w:rFonts w:ascii="Carlito"/>
        </w:rPr>
        <w:t>FWR.</w:t>
      </w:r>
    </w:p>
    <w:p w:rsidR="00E04A6B" w:rsidRDefault="00FB1796" w:rsidP="0083003D">
      <w:pPr>
        <w:pStyle w:val="ListParagraph"/>
        <w:numPr>
          <w:ilvl w:val="0"/>
          <w:numId w:val="29"/>
        </w:numPr>
        <w:tabs>
          <w:tab w:val="left" w:pos="941"/>
        </w:tabs>
        <w:spacing w:before="1"/>
        <w:ind w:hanging="361"/>
        <w:rPr>
          <w:rFonts w:ascii="Carlito"/>
        </w:rPr>
      </w:pPr>
      <w:r>
        <w:rPr>
          <w:rFonts w:ascii="Carlito"/>
        </w:rPr>
        <w:t>State PIV of a</w:t>
      </w:r>
      <w:r>
        <w:rPr>
          <w:rFonts w:ascii="Carlito"/>
          <w:spacing w:val="-6"/>
        </w:rPr>
        <w:t xml:space="preserve"> </w:t>
      </w:r>
      <w:r>
        <w:rPr>
          <w:rFonts w:ascii="Carlito"/>
        </w:rPr>
        <w:t>diode.</w:t>
      </w:r>
    </w:p>
    <w:p w:rsidR="00E04A6B" w:rsidRDefault="00FB1796" w:rsidP="0083003D">
      <w:pPr>
        <w:pStyle w:val="ListParagraph"/>
        <w:numPr>
          <w:ilvl w:val="0"/>
          <w:numId w:val="29"/>
        </w:numPr>
        <w:tabs>
          <w:tab w:val="left" w:pos="941"/>
        </w:tabs>
        <w:ind w:hanging="361"/>
        <w:rPr>
          <w:rFonts w:ascii="Carlito"/>
        </w:rPr>
      </w:pPr>
      <w:r>
        <w:rPr>
          <w:rFonts w:ascii="Carlito"/>
        </w:rPr>
        <w:t>Define</w:t>
      </w:r>
      <w:r>
        <w:rPr>
          <w:rFonts w:ascii="Carlito"/>
          <w:spacing w:val="-2"/>
        </w:rPr>
        <w:t xml:space="preserve"> </w:t>
      </w:r>
      <w:r>
        <w:rPr>
          <w:rFonts w:ascii="Carlito"/>
        </w:rPr>
        <w:t>TUF.</w:t>
      </w:r>
    </w:p>
    <w:p w:rsidR="00E04A6B" w:rsidRDefault="00FB1796" w:rsidP="0083003D">
      <w:pPr>
        <w:pStyle w:val="ListParagraph"/>
        <w:numPr>
          <w:ilvl w:val="0"/>
          <w:numId w:val="29"/>
        </w:numPr>
        <w:tabs>
          <w:tab w:val="left" w:pos="941"/>
        </w:tabs>
        <w:spacing w:line="267" w:lineRule="exact"/>
        <w:ind w:hanging="361"/>
        <w:rPr>
          <w:rFonts w:ascii="Carlito"/>
        </w:rPr>
      </w:pPr>
      <w:r>
        <w:rPr>
          <w:rFonts w:ascii="Carlito"/>
        </w:rPr>
        <w:t>State the full wave rectifier</w:t>
      </w:r>
      <w:r>
        <w:rPr>
          <w:rFonts w:ascii="Carlito"/>
          <w:spacing w:val="-8"/>
        </w:rPr>
        <w:t xml:space="preserve"> </w:t>
      </w:r>
      <w:r>
        <w:rPr>
          <w:rFonts w:ascii="Carlito"/>
        </w:rPr>
        <w:t>efficiency.</w:t>
      </w:r>
    </w:p>
    <w:p w:rsidR="00E04A6B" w:rsidRDefault="00FB1796" w:rsidP="0083003D">
      <w:pPr>
        <w:pStyle w:val="ListParagraph"/>
        <w:numPr>
          <w:ilvl w:val="0"/>
          <w:numId w:val="29"/>
        </w:numPr>
        <w:tabs>
          <w:tab w:val="left" w:pos="941"/>
        </w:tabs>
        <w:spacing w:line="267" w:lineRule="exact"/>
        <w:ind w:hanging="361"/>
        <w:rPr>
          <w:rFonts w:ascii="Carlito"/>
        </w:rPr>
      </w:pPr>
      <w:r>
        <w:rPr>
          <w:rFonts w:ascii="Carlito"/>
        </w:rPr>
        <w:t>Compare HWR</w:t>
      </w:r>
      <w:r>
        <w:rPr>
          <w:rFonts w:ascii="Carlito"/>
          <w:spacing w:val="-1"/>
        </w:rPr>
        <w:t xml:space="preserve"> </w:t>
      </w:r>
      <w:r>
        <w:rPr>
          <w:rFonts w:ascii="Carlito"/>
        </w:rPr>
        <w:t>&amp;FWR.</w:t>
      </w:r>
    </w:p>
    <w:p w:rsidR="00E04A6B" w:rsidRDefault="00FB1796" w:rsidP="0083003D">
      <w:pPr>
        <w:pStyle w:val="ListParagraph"/>
        <w:numPr>
          <w:ilvl w:val="0"/>
          <w:numId w:val="29"/>
        </w:numPr>
        <w:tabs>
          <w:tab w:val="left" w:pos="941"/>
        </w:tabs>
        <w:ind w:hanging="361"/>
        <w:rPr>
          <w:rFonts w:ascii="Carlito"/>
        </w:rPr>
      </w:pPr>
      <w:r>
        <w:rPr>
          <w:rFonts w:ascii="Carlito"/>
        </w:rPr>
        <w:t>Need of filter in power</w:t>
      </w:r>
      <w:r>
        <w:rPr>
          <w:rFonts w:ascii="Carlito"/>
          <w:spacing w:val="-8"/>
        </w:rPr>
        <w:t xml:space="preserve"> </w:t>
      </w:r>
      <w:r>
        <w:rPr>
          <w:rFonts w:ascii="Carlito"/>
        </w:rPr>
        <w:t>supply.</w:t>
      </w:r>
    </w:p>
    <w:p w:rsidR="00E04A6B" w:rsidRDefault="00FB1796" w:rsidP="0083003D">
      <w:pPr>
        <w:pStyle w:val="ListParagraph"/>
        <w:numPr>
          <w:ilvl w:val="0"/>
          <w:numId w:val="29"/>
        </w:numPr>
        <w:tabs>
          <w:tab w:val="left" w:pos="941"/>
        </w:tabs>
        <w:spacing w:before="1"/>
        <w:ind w:hanging="361"/>
        <w:rPr>
          <w:rFonts w:ascii="Carlito"/>
        </w:rPr>
      </w:pPr>
      <w:r>
        <w:rPr>
          <w:rFonts w:ascii="Carlito"/>
        </w:rPr>
        <w:t>State different types of filters</w:t>
      </w:r>
      <w:r>
        <w:rPr>
          <w:rFonts w:ascii="Carlito"/>
          <w:spacing w:val="42"/>
        </w:rPr>
        <w:t xml:space="preserve"> </w:t>
      </w:r>
      <w:r>
        <w:rPr>
          <w:rFonts w:ascii="Carlito"/>
        </w:rPr>
        <w:t>.</w:t>
      </w:r>
    </w:p>
    <w:p w:rsidR="00E04A6B" w:rsidRDefault="00FB1796" w:rsidP="0083003D">
      <w:pPr>
        <w:pStyle w:val="ListParagraph"/>
        <w:numPr>
          <w:ilvl w:val="0"/>
          <w:numId w:val="29"/>
        </w:numPr>
        <w:tabs>
          <w:tab w:val="left" w:pos="941"/>
        </w:tabs>
        <w:ind w:hanging="361"/>
        <w:rPr>
          <w:rFonts w:ascii="Carlito"/>
        </w:rPr>
      </w:pPr>
      <w:r>
        <w:rPr>
          <w:rFonts w:ascii="Carlito"/>
        </w:rPr>
        <w:t>Define ripple &amp; ripple</w:t>
      </w:r>
      <w:r>
        <w:rPr>
          <w:rFonts w:ascii="Carlito"/>
          <w:spacing w:val="-3"/>
        </w:rPr>
        <w:t xml:space="preserve"> </w:t>
      </w:r>
      <w:r>
        <w:rPr>
          <w:rFonts w:ascii="Carlito"/>
        </w:rPr>
        <w:t>factor.</w:t>
      </w:r>
    </w:p>
    <w:p w:rsidR="00E04A6B" w:rsidRDefault="00FB1796" w:rsidP="0083003D">
      <w:pPr>
        <w:pStyle w:val="ListParagraph"/>
        <w:numPr>
          <w:ilvl w:val="0"/>
          <w:numId w:val="29"/>
        </w:numPr>
        <w:tabs>
          <w:tab w:val="left" w:pos="941"/>
        </w:tabs>
        <w:ind w:hanging="361"/>
        <w:rPr>
          <w:rFonts w:ascii="Carlito"/>
          <w:sz w:val="24"/>
        </w:rPr>
      </w:pPr>
      <w:r>
        <w:rPr>
          <w:rFonts w:ascii="Carlito"/>
        </w:rPr>
        <w:t>Define rectifier</w:t>
      </w:r>
      <w:r>
        <w:rPr>
          <w:rFonts w:ascii="Carlito"/>
          <w:spacing w:val="-3"/>
        </w:rPr>
        <w:t xml:space="preserve"> </w:t>
      </w:r>
      <w:r>
        <w:rPr>
          <w:rFonts w:ascii="Carlito"/>
        </w:rPr>
        <w:t>efficiency.</w:t>
      </w:r>
    </w:p>
    <w:p w:rsidR="00E04A6B" w:rsidRDefault="00E04A6B">
      <w:pPr>
        <w:rPr>
          <w:rFonts w:ascii="Carlito"/>
          <w:sz w:val="24"/>
        </w:rPr>
        <w:sectPr w:rsidR="00E04A6B" w:rsidSect="009226B8">
          <w:pgSz w:w="11910" w:h="16840"/>
          <w:pgMar w:top="1160" w:right="60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4733C3">
      <w:pPr>
        <w:pStyle w:val="BodyText"/>
        <w:ind w:left="191"/>
        <w:rPr>
          <w:rFonts w:ascii="Carlito"/>
        </w:rPr>
      </w:pPr>
      <w:r>
        <w:rPr>
          <w:rFonts w:ascii="Carlito"/>
        </w:rPr>
      </w:r>
      <w:r>
        <w:rPr>
          <w:rFonts w:ascii="Carlito"/>
        </w:rPr>
        <w:pict>
          <v:shape id="_x0000_s1160" type="#_x0000_t202" style="width:484.55pt;height:17.1pt;mso-position-horizontal-relative:char;mso-position-vertical-relative:line" fillcolor="#c2dbe9" stroked="f">
            <v:textbox style="mso-next-textbox:#_x0000_s1160" inset="0,0,0,0">
              <w:txbxContent>
                <w:p w:rsidR="009226B8" w:rsidRDefault="009226B8">
                  <w:pPr>
                    <w:tabs>
                      <w:tab w:val="left" w:pos="1909"/>
                    </w:tabs>
                    <w:spacing w:line="341" w:lineRule="exact"/>
                    <w:jc w:val="center"/>
                    <w:rPr>
                      <w:rFonts w:ascii="Carlito"/>
                      <w:b/>
                      <w:sz w:val="28"/>
                    </w:rPr>
                  </w:pPr>
                  <w:bookmarkStart w:id="85" w:name="Chapter-4____________Transistors"/>
                  <w:bookmarkEnd w:id="85"/>
                  <w:r>
                    <w:rPr>
                      <w:rFonts w:ascii="Carlito"/>
                      <w:b/>
                      <w:color w:val="FF0000"/>
                      <w:sz w:val="28"/>
                    </w:rPr>
                    <w:t>Chapter</w:t>
                  </w:r>
                  <w:r>
                    <w:rPr>
                      <w:rFonts w:ascii="Carlito"/>
                      <w:b/>
                      <w:color w:val="FF0000"/>
                      <w:sz w:val="28"/>
                    </w:rPr>
                    <w:tab/>
                    <w:t>Transistors</w:t>
                  </w:r>
                </w:p>
              </w:txbxContent>
            </v:textbox>
            <w10:wrap type="none"/>
            <w10:anchorlock/>
          </v:shape>
        </w:pict>
      </w:r>
    </w:p>
    <w:p w:rsidR="00E04A6B" w:rsidRDefault="00E04A6B">
      <w:pPr>
        <w:pStyle w:val="BodyText"/>
        <w:spacing w:before="8"/>
        <w:rPr>
          <w:rFonts w:ascii="Carlito"/>
          <w:sz w:val="12"/>
        </w:rPr>
      </w:pPr>
    </w:p>
    <w:p w:rsidR="00E04A6B" w:rsidRDefault="00FB1796" w:rsidP="0083003D">
      <w:pPr>
        <w:pStyle w:val="ListParagraph"/>
        <w:numPr>
          <w:ilvl w:val="1"/>
          <w:numId w:val="28"/>
        </w:numPr>
        <w:tabs>
          <w:tab w:val="left" w:pos="755"/>
          <w:tab w:val="left" w:pos="756"/>
        </w:tabs>
        <w:spacing w:before="102" w:line="237" w:lineRule="auto"/>
        <w:ind w:right="363" w:firstLine="0"/>
        <w:rPr>
          <w:i/>
          <w:sz w:val="20"/>
        </w:rPr>
      </w:pPr>
      <w:bookmarkStart w:id="86" w:name="4.1___Definition:_A_semiconductor_device"/>
      <w:bookmarkEnd w:id="86"/>
      <w:r>
        <w:rPr>
          <w:i/>
          <w:color w:val="FF0000"/>
          <w:sz w:val="20"/>
        </w:rPr>
        <w:t>Definition: A semiconductor device which transfers a signal from a low resistance to</w:t>
      </w:r>
      <w:r>
        <w:rPr>
          <w:i/>
          <w:color w:val="FF0000"/>
          <w:spacing w:val="-30"/>
          <w:sz w:val="20"/>
        </w:rPr>
        <w:t xml:space="preserve"> </w:t>
      </w:r>
      <w:r>
        <w:rPr>
          <w:i/>
          <w:color w:val="FF0000"/>
          <w:sz w:val="20"/>
        </w:rPr>
        <w:t>high resistance.</w:t>
      </w:r>
    </w:p>
    <w:p w:rsidR="00E04A6B" w:rsidRDefault="00E04A6B">
      <w:pPr>
        <w:pStyle w:val="BodyText"/>
        <w:spacing w:before="2"/>
        <w:rPr>
          <w:i/>
          <w:sz w:val="23"/>
        </w:rPr>
      </w:pPr>
    </w:p>
    <w:p w:rsidR="00E04A6B" w:rsidRDefault="00FB1796">
      <w:pPr>
        <w:pStyle w:val="BodyText"/>
        <w:spacing w:before="1"/>
        <w:ind w:left="220" w:right="332"/>
      </w:pPr>
      <w:bookmarkStart w:id="87" w:name="Construction:_A_transistor_consists_of_t"/>
      <w:bookmarkEnd w:id="87"/>
      <w:r>
        <w:t>Construction: A transistor consists of two pn junctions formed by sandwiching either p-type or n-type semiconductor between a pair of opposite types.</w:t>
      </w:r>
    </w:p>
    <w:p w:rsidR="00E04A6B" w:rsidRDefault="00E04A6B">
      <w:pPr>
        <w:pStyle w:val="BodyText"/>
        <w:spacing w:before="11"/>
        <w:rPr>
          <w:sz w:val="22"/>
        </w:rPr>
      </w:pPr>
    </w:p>
    <w:p w:rsidR="00E04A6B" w:rsidRDefault="00FB1796">
      <w:pPr>
        <w:pStyle w:val="BodyText"/>
        <w:spacing w:before="1"/>
        <w:ind w:left="220"/>
      </w:pPr>
      <w:bookmarkStart w:id="88" w:name="Accordingly_there_are_two_types_of_trans"/>
      <w:bookmarkEnd w:id="88"/>
      <w:r>
        <w:t>Accordingly there are two types of transistors namely ;</w:t>
      </w:r>
    </w:p>
    <w:p w:rsidR="00E04A6B" w:rsidRDefault="00E04A6B">
      <w:pPr>
        <w:pStyle w:val="BodyText"/>
        <w:spacing w:before="10"/>
        <w:rPr>
          <w:sz w:val="22"/>
        </w:rPr>
      </w:pPr>
    </w:p>
    <w:p w:rsidR="00E04A6B" w:rsidRDefault="00FB1796" w:rsidP="0083003D">
      <w:pPr>
        <w:pStyle w:val="ListParagraph"/>
        <w:numPr>
          <w:ilvl w:val="2"/>
          <w:numId w:val="28"/>
        </w:numPr>
        <w:tabs>
          <w:tab w:val="left" w:pos="3073"/>
          <w:tab w:val="left" w:pos="5288"/>
        </w:tabs>
        <w:ind w:hanging="220"/>
        <w:rPr>
          <w:sz w:val="20"/>
        </w:rPr>
      </w:pPr>
      <w:bookmarkStart w:id="89" w:name="i)_p-n-p_transistor_________ii)__n-p-n_t"/>
      <w:bookmarkEnd w:id="89"/>
      <w:r>
        <w:rPr>
          <w:sz w:val="20"/>
        </w:rPr>
        <w:t>p-n-p</w:t>
      </w:r>
      <w:r>
        <w:rPr>
          <w:spacing w:val="-3"/>
          <w:sz w:val="20"/>
        </w:rPr>
        <w:t xml:space="preserve"> </w:t>
      </w:r>
      <w:r>
        <w:rPr>
          <w:sz w:val="20"/>
        </w:rPr>
        <w:t>transistor</w:t>
      </w:r>
      <w:r>
        <w:rPr>
          <w:sz w:val="20"/>
        </w:rPr>
        <w:tab/>
        <w:t>ii) n-p-n</w:t>
      </w:r>
      <w:r>
        <w:rPr>
          <w:spacing w:val="-1"/>
          <w:sz w:val="20"/>
        </w:rPr>
        <w:t xml:space="preserve"> </w:t>
      </w:r>
      <w:r>
        <w:rPr>
          <w:sz w:val="20"/>
        </w:rPr>
        <w:t>transistor</w:t>
      </w:r>
    </w:p>
    <w:p w:rsidR="00E04A6B" w:rsidRDefault="00FB1796">
      <w:pPr>
        <w:pStyle w:val="BodyText"/>
      </w:pPr>
      <w:r>
        <w:rPr>
          <w:noProof/>
        </w:rPr>
        <w:drawing>
          <wp:anchor distT="0" distB="0" distL="0" distR="0" simplePos="0" relativeHeight="63" behindDoc="0" locked="0" layoutInCell="1" allowOverlap="1">
            <wp:simplePos x="0" y="0"/>
            <wp:positionH relativeFrom="page">
              <wp:posOffset>1609725</wp:posOffset>
            </wp:positionH>
            <wp:positionV relativeFrom="paragraph">
              <wp:posOffset>179645</wp:posOffset>
            </wp:positionV>
            <wp:extent cx="4886325" cy="4829175"/>
            <wp:effectExtent l="0" t="0" r="0" b="0"/>
            <wp:wrapTopAndBottom/>
            <wp:docPr id="99" name="image54.png" descr="bipolar transistor constr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4.png"/>
                    <pic:cNvPicPr/>
                  </pic:nvPicPr>
                  <pic:blipFill>
                    <a:blip r:embed="rId114" cstate="print"/>
                    <a:stretch>
                      <a:fillRect/>
                    </a:stretch>
                  </pic:blipFill>
                  <pic:spPr>
                    <a:xfrm>
                      <a:off x="0" y="0"/>
                      <a:ext cx="4886325" cy="4829175"/>
                    </a:xfrm>
                    <a:prstGeom prst="rect">
                      <a:avLst/>
                    </a:prstGeom>
                  </pic:spPr>
                </pic:pic>
              </a:graphicData>
            </a:graphic>
          </wp:anchor>
        </w:drawing>
      </w:r>
      <w:r w:rsidR="004733C3">
        <w:pict>
          <v:group id="_x0000_s1105" style="position:absolute;margin-left:127.5pt;margin-top:410.7pt;width:106.4pt;height:97pt;z-index:-15695872;mso-wrap-distance-left:0;mso-wrap-distance-right:0;mso-position-horizontal-relative:page;mso-position-vertical-relative:text" coordorigin="2550,8214" coordsize="2128,1940">
            <v:shape id="_x0000_s1107" type="#_x0000_t75" style="position:absolute;left:2550;top:8536;width:933;height:1562">
              <v:imagedata r:id="rId115" o:title=""/>
            </v:shape>
            <v:shape id="_x0000_s1106" type="#_x0000_t75" style="position:absolute;left:3540;top:8213;width:1138;height:1940">
              <v:imagedata r:id="rId116" o:title=""/>
            </v:shape>
            <w10:wrap type="topAndBottom" anchorx="page"/>
          </v:group>
        </w:pict>
      </w:r>
    </w:p>
    <w:p w:rsidR="00E04A6B" w:rsidRDefault="00E04A6B">
      <w:pPr>
        <w:pStyle w:val="BodyText"/>
        <w:spacing w:before="2"/>
        <w:rPr>
          <w:sz w:val="21"/>
        </w:rPr>
      </w:pPr>
    </w:p>
    <w:p w:rsidR="00E04A6B" w:rsidRDefault="00E04A6B">
      <w:pPr>
        <w:pStyle w:val="BodyText"/>
        <w:spacing w:before="10"/>
        <w:rPr>
          <w:sz w:val="21"/>
        </w:rPr>
      </w:pPr>
    </w:p>
    <w:p w:rsidR="00E04A6B" w:rsidRDefault="00FB1796">
      <w:pPr>
        <w:pStyle w:val="BodyText"/>
        <w:spacing w:before="1"/>
        <w:ind w:left="220"/>
      </w:pPr>
      <w:bookmarkStart w:id="90" w:name="The_direction_of_emitter_arrow_indicates"/>
      <w:bookmarkEnd w:id="90"/>
      <w:r>
        <w:t>The direction of emitter arrow indicates direction of current flow.</w:t>
      </w:r>
    </w:p>
    <w:p w:rsidR="00E04A6B" w:rsidRDefault="00FB1796">
      <w:pPr>
        <w:pStyle w:val="BodyText"/>
        <w:spacing w:before="72" w:line="242" w:lineRule="exact"/>
        <w:ind w:left="220"/>
      </w:pPr>
      <w:bookmarkStart w:id="91" w:name="Advantages:_Small_size__,Light_weight_,L"/>
      <w:bookmarkEnd w:id="91"/>
      <w:r>
        <w:t>Advantages: Small size ,Light weight ,Low supply voltage, No heating, High voltage gain</w:t>
      </w:r>
    </w:p>
    <w:p w:rsidR="00E04A6B" w:rsidRDefault="00FB1796">
      <w:pPr>
        <w:pStyle w:val="BodyText"/>
        <w:spacing w:line="242" w:lineRule="exact"/>
        <w:ind w:left="220"/>
      </w:pPr>
      <w:r>
        <w:t>,Mechanically strong.</w:t>
      </w:r>
    </w:p>
    <w:p w:rsidR="00E04A6B" w:rsidRDefault="00E04A6B">
      <w:pPr>
        <w:pStyle w:val="BodyText"/>
        <w:spacing w:before="5"/>
        <w:rPr>
          <w:sz w:val="23"/>
        </w:rPr>
      </w:pPr>
    </w:p>
    <w:p w:rsidR="00E04A6B" w:rsidRDefault="00FB1796">
      <w:pPr>
        <w:pStyle w:val="BodyText"/>
        <w:spacing w:line="237" w:lineRule="auto"/>
        <w:ind w:left="220" w:right="332"/>
      </w:pPr>
      <w:bookmarkStart w:id="92" w:name="Bipolar_Junction_Transistor_(BJT):_A_BJT"/>
      <w:bookmarkEnd w:id="92"/>
      <w:r>
        <w:t>Bipolar Junction Transistor (BJT): A BJT consists of two pn junctions formed by sandwiching either p-type or n-type semiconductor between a pair of opposite types.</w:t>
      </w:r>
    </w:p>
    <w:p w:rsidR="00E04A6B" w:rsidRDefault="00E04A6B">
      <w:pPr>
        <w:pStyle w:val="BodyText"/>
        <w:rPr>
          <w:sz w:val="23"/>
        </w:rPr>
      </w:pPr>
    </w:p>
    <w:p w:rsidR="00E04A6B" w:rsidRDefault="00FB1796" w:rsidP="0083003D">
      <w:pPr>
        <w:pStyle w:val="Heading8"/>
        <w:numPr>
          <w:ilvl w:val="2"/>
          <w:numId w:val="27"/>
        </w:numPr>
        <w:tabs>
          <w:tab w:val="left" w:pos="1031"/>
          <w:tab w:val="left" w:pos="1032"/>
        </w:tabs>
        <w:spacing w:before="1" w:line="516" w:lineRule="auto"/>
        <w:ind w:right="4502"/>
      </w:pPr>
      <w:bookmarkStart w:id="93" w:name="4.1.1_Types_of_Transistor_(BJT)_Basic_co"/>
      <w:bookmarkEnd w:id="93"/>
      <w:r>
        <w:rPr>
          <w:color w:val="FF0000"/>
        </w:rPr>
        <w:t>Types of Transistor (BJT) Basic concept</w:t>
      </w:r>
      <w:r>
        <w:rPr>
          <w:b w:val="0"/>
        </w:rPr>
        <w:t>:</w:t>
      </w:r>
      <w:bookmarkStart w:id="94" w:name="NPN_transistor."/>
      <w:bookmarkEnd w:id="94"/>
      <w:r>
        <w:rPr>
          <w:b w:val="0"/>
          <w:u w:val="thick"/>
        </w:rPr>
        <w:t xml:space="preserve"> </w:t>
      </w:r>
      <w:r>
        <w:rPr>
          <w:u w:val="thick"/>
        </w:rPr>
        <w:t>NPN</w:t>
      </w:r>
      <w:r>
        <w:rPr>
          <w:spacing w:val="-1"/>
          <w:u w:val="thick"/>
        </w:rPr>
        <w:t xml:space="preserve"> </w:t>
      </w:r>
      <w:r>
        <w:rPr>
          <w:u w:val="thick"/>
        </w:rPr>
        <w:t>transistor.</w:t>
      </w:r>
    </w:p>
    <w:p w:rsidR="00E04A6B" w:rsidRDefault="00FB1796">
      <w:pPr>
        <w:pStyle w:val="BodyText"/>
        <w:spacing w:before="1"/>
        <w:ind w:left="940"/>
      </w:pPr>
      <w:bookmarkStart w:id="95" w:name="It_has_three_sections_of_doped_semicondu"/>
      <w:bookmarkEnd w:id="95"/>
      <w:r>
        <w:t>It has three sections of doped semiconductors.</w:t>
      </w:r>
    </w:p>
    <w:p w:rsidR="00E04A6B" w:rsidRDefault="00E04A6B">
      <w:pPr>
        <w:pStyle w:val="BodyText"/>
        <w:spacing w:before="3"/>
        <w:rPr>
          <w:sz w:val="23"/>
        </w:rPr>
      </w:pPr>
    </w:p>
    <w:p w:rsidR="00E04A6B" w:rsidRDefault="00FB1796" w:rsidP="0083003D">
      <w:pPr>
        <w:pStyle w:val="ListParagraph"/>
        <w:numPr>
          <w:ilvl w:val="3"/>
          <w:numId w:val="27"/>
        </w:numPr>
        <w:tabs>
          <w:tab w:val="left" w:pos="940"/>
          <w:tab w:val="left" w:pos="941"/>
        </w:tabs>
        <w:ind w:right="385"/>
        <w:rPr>
          <w:sz w:val="20"/>
        </w:rPr>
      </w:pPr>
      <w:bookmarkStart w:id="96" w:name="_Emitter:_The_section_on_one_side_that_"/>
      <w:bookmarkEnd w:id="96"/>
      <w:r>
        <w:rPr>
          <w:sz w:val="20"/>
        </w:rPr>
        <w:t>Emitter: The section on one side that supplies carriers(Electrons/Holes) is called Emitter. The emitter is always forward biased w.r.t. base so that it can supply large</w:t>
      </w:r>
      <w:r>
        <w:rPr>
          <w:spacing w:val="-40"/>
          <w:sz w:val="20"/>
        </w:rPr>
        <w:t xml:space="preserve"> </w:t>
      </w:r>
      <w:r>
        <w:rPr>
          <w:sz w:val="20"/>
        </w:rPr>
        <w:t>no of majority</w:t>
      </w:r>
      <w:r>
        <w:rPr>
          <w:spacing w:val="-4"/>
          <w:sz w:val="20"/>
        </w:rPr>
        <w:t xml:space="preserve"> </w:t>
      </w:r>
      <w:r>
        <w:rPr>
          <w:sz w:val="20"/>
        </w:rPr>
        <w:t>carriers(Electrons)</w:t>
      </w:r>
    </w:p>
    <w:p w:rsidR="00E04A6B" w:rsidRDefault="00FB1796" w:rsidP="0083003D">
      <w:pPr>
        <w:pStyle w:val="ListParagraph"/>
        <w:numPr>
          <w:ilvl w:val="3"/>
          <w:numId w:val="27"/>
        </w:numPr>
        <w:tabs>
          <w:tab w:val="left" w:pos="940"/>
          <w:tab w:val="left" w:pos="941"/>
        </w:tabs>
        <w:spacing w:before="1" w:line="237" w:lineRule="auto"/>
        <w:ind w:right="497"/>
        <w:rPr>
          <w:sz w:val="20"/>
        </w:rPr>
      </w:pPr>
      <w:bookmarkStart w:id="97" w:name="_Base:_The_middle_section_which_forms_t"/>
      <w:bookmarkEnd w:id="97"/>
      <w:r>
        <w:rPr>
          <w:sz w:val="20"/>
        </w:rPr>
        <w:t>Base: The middle section which forms two pn junctions between emitter &amp; collector</w:t>
      </w:r>
      <w:r>
        <w:rPr>
          <w:spacing w:val="-40"/>
          <w:sz w:val="20"/>
        </w:rPr>
        <w:t xml:space="preserve"> </w:t>
      </w:r>
      <w:r>
        <w:rPr>
          <w:sz w:val="20"/>
        </w:rPr>
        <w:t>is called the</w:t>
      </w:r>
      <w:r>
        <w:rPr>
          <w:spacing w:val="-3"/>
          <w:sz w:val="20"/>
        </w:rPr>
        <w:t xml:space="preserve"> </w:t>
      </w:r>
      <w:r>
        <w:rPr>
          <w:sz w:val="20"/>
        </w:rPr>
        <w:t>Base.</w:t>
      </w:r>
    </w:p>
    <w:p w:rsidR="00E04A6B" w:rsidRDefault="00FB1796" w:rsidP="0083003D">
      <w:pPr>
        <w:pStyle w:val="ListParagraph"/>
        <w:numPr>
          <w:ilvl w:val="3"/>
          <w:numId w:val="27"/>
        </w:numPr>
        <w:tabs>
          <w:tab w:val="left" w:pos="941"/>
        </w:tabs>
        <w:spacing w:before="4" w:line="237" w:lineRule="auto"/>
        <w:ind w:right="230"/>
        <w:jc w:val="both"/>
        <w:rPr>
          <w:sz w:val="20"/>
        </w:rPr>
      </w:pPr>
      <w:bookmarkStart w:id="98" w:name="_Collector:_The_section_on_one_side_tha"/>
      <w:bookmarkEnd w:id="98"/>
      <w:r>
        <w:rPr>
          <w:sz w:val="20"/>
        </w:rPr>
        <w:t>Collector: The section on one side that collects carriers(Electrons/Holes) is called Collector . The collector is always forward reverse bised w.r.t. base. Its function is to removes charges from its junction with the</w:t>
      </w:r>
      <w:r>
        <w:rPr>
          <w:spacing w:val="-6"/>
          <w:sz w:val="20"/>
        </w:rPr>
        <w:t xml:space="preserve"> </w:t>
      </w:r>
      <w:r>
        <w:rPr>
          <w:sz w:val="20"/>
        </w:rPr>
        <w:t>base.</w:t>
      </w:r>
    </w:p>
    <w:p w:rsidR="00E04A6B" w:rsidRDefault="00E04A6B">
      <w:pPr>
        <w:pStyle w:val="BodyText"/>
      </w:pPr>
    </w:p>
    <w:p w:rsidR="00E04A6B" w:rsidRDefault="00FB1796">
      <w:pPr>
        <w:pStyle w:val="BodyText"/>
        <w:spacing w:before="3"/>
        <w:rPr>
          <w:sz w:val="10"/>
        </w:rPr>
      </w:pPr>
      <w:r>
        <w:rPr>
          <w:noProof/>
        </w:rPr>
        <w:drawing>
          <wp:anchor distT="0" distB="0" distL="0" distR="0" simplePos="0" relativeHeight="65" behindDoc="0" locked="0" layoutInCell="1" allowOverlap="1">
            <wp:simplePos x="0" y="0"/>
            <wp:positionH relativeFrom="page">
              <wp:posOffset>2451233</wp:posOffset>
            </wp:positionH>
            <wp:positionV relativeFrom="paragraph">
              <wp:posOffset>104293</wp:posOffset>
            </wp:positionV>
            <wp:extent cx="3986201" cy="1886807"/>
            <wp:effectExtent l="0" t="0" r="0" b="0"/>
            <wp:wrapTopAndBottom/>
            <wp:docPr id="101" name="image57.png" descr="http://upload.wikimedia.org/wikipedia/commons/thumb/1/13/NPN_BJT_Basic_Operation_(Active).svg/500px-NPN_BJT_Basic_Operation_(Activ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7.png"/>
                    <pic:cNvPicPr/>
                  </pic:nvPicPr>
                  <pic:blipFill>
                    <a:blip r:embed="rId117" cstate="print"/>
                    <a:stretch>
                      <a:fillRect/>
                    </a:stretch>
                  </pic:blipFill>
                  <pic:spPr>
                    <a:xfrm>
                      <a:off x="0" y="0"/>
                      <a:ext cx="3986201" cy="1886807"/>
                    </a:xfrm>
                    <a:prstGeom prst="rect">
                      <a:avLst/>
                    </a:prstGeom>
                  </pic:spPr>
                </pic:pic>
              </a:graphicData>
            </a:graphic>
          </wp:anchor>
        </w:drawing>
      </w:r>
    </w:p>
    <w:p w:rsidR="00E04A6B" w:rsidRDefault="00E04A6B">
      <w:pPr>
        <w:pStyle w:val="BodyText"/>
      </w:pPr>
    </w:p>
    <w:p w:rsidR="00E04A6B" w:rsidRDefault="00FB1796">
      <w:pPr>
        <w:pStyle w:val="BodyText"/>
        <w:spacing w:before="8"/>
        <w:rPr>
          <w:sz w:val="15"/>
        </w:rPr>
      </w:pPr>
      <w:r>
        <w:rPr>
          <w:noProof/>
        </w:rPr>
        <w:drawing>
          <wp:anchor distT="0" distB="0" distL="0" distR="0" simplePos="0" relativeHeight="66" behindDoc="0" locked="0" layoutInCell="1" allowOverlap="1">
            <wp:simplePos x="0" y="0"/>
            <wp:positionH relativeFrom="page">
              <wp:posOffset>933450</wp:posOffset>
            </wp:positionH>
            <wp:positionV relativeFrom="paragraph">
              <wp:posOffset>146118</wp:posOffset>
            </wp:positionV>
            <wp:extent cx="4672964" cy="2664523"/>
            <wp:effectExtent l="0" t="0" r="0" b="0"/>
            <wp:wrapTopAndBottom/>
            <wp:docPr id="103"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8.jpeg"/>
                    <pic:cNvPicPr/>
                  </pic:nvPicPr>
                  <pic:blipFill>
                    <a:blip r:embed="rId118" cstate="print"/>
                    <a:stretch>
                      <a:fillRect/>
                    </a:stretch>
                  </pic:blipFill>
                  <pic:spPr>
                    <a:xfrm>
                      <a:off x="0" y="0"/>
                      <a:ext cx="4672964" cy="2664523"/>
                    </a:xfrm>
                    <a:prstGeom prst="rect">
                      <a:avLst/>
                    </a:prstGeom>
                  </pic:spPr>
                </pic:pic>
              </a:graphicData>
            </a:graphic>
          </wp:anchor>
        </w:drawing>
      </w:r>
    </w:p>
    <w:p w:rsidR="00E04A6B" w:rsidRDefault="00E04A6B">
      <w:pPr>
        <w:rPr>
          <w:sz w:val="15"/>
        </w:rPr>
        <w:sectPr w:rsidR="00E04A6B" w:rsidSect="009226B8">
          <w:pgSz w:w="12240" w:h="15840"/>
          <w:pgMar w:top="12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rsidP="0083003D">
      <w:pPr>
        <w:pStyle w:val="ListParagraph"/>
        <w:numPr>
          <w:ilvl w:val="3"/>
          <w:numId w:val="27"/>
        </w:numPr>
        <w:tabs>
          <w:tab w:val="left" w:pos="941"/>
        </w:tabs>
        <w:spacing w:before="72"/>
        <w:ind w:right="224"/>
        <w:jc w:val="both"/>
        <w:rPr>
          <w:sz w:val="20"/>
        </w:rPr>
      </w:pPr>
      <w:bookmarkStart w:id="99" w:name="_Conventional_Current_Flow_in_npn:__The"/>
      <w:bookmarkEnd w:id="99"/>
      <w:r>
        <w:rPr>
          <w:sz w:val="20"/>
        </w:rPr>
        <w:lastRenderedPageBreak/>
        <w:t>Conventional Current Flow in npn: The base emitter junction is forward biased . allowing low resistance in emitter (input) side &amp; base-collector junction is reverse biased &amp; provides high resistance in collector(Output) side</w:t>
      </w:r>
      <w:r>
        <w:rPr>
          <w:spacing w:val="-9"/>
          <w:sz w:val="20"/>
        </w:rPr>
        <w:t xml:space="preserve"> </w:t>
      </w:r>
      <w:r>
        <w:rPr>
          <w:sz w:val="20"/>
        </w:rPr>
        <w:t>.</w:t>
      </w:r>
    </w:p>
    <w:p w:rsidR="00E04A6B" w:rsidRDefault="00FB1796" w:rsidP="0083003D">
      <w:pPr>
        <w:pStyle w:val="ListParagraph"/>
        <w:numPr>
          <w:ilvl w:val="3"/>
          <w:numId w:val="27"/>
        </w:numPr>
        <w:tabs>
          <w:tab w:val="left" w:pos="940"/>
          <w:tab w:val="left" w:pos="941"/>
        </w:tabs>
        <w:spacing w:line="513" w:lineRule="auto"/>
        <w:ind w:left="220" w:right="2330" w:firstLine="360"/>
        <w:rPr>
          <w:sz w:val="20"/>
        </w:rPr>
      </w:pPr>
      <w:bookmarkStart w:id="100" w:name="_Accordingly_the_current_flows_from_emi"/>
      <w:bookmarkEnd w:id="100"/>
      <w:r>
        <w:rPr>
          <w:sz w:val="20"/>
        </w:rPr>
        <w:t>Accordingly the current flows from emitter towards base &amp;</w:t>
      </w:r>
      <w:r>
        <w:rPr>
          <w:spacing w:val="-26"/>
          <w:sz w:val="20"/>
        </w:rPr>
        <w:t xml:space="preserve"> </w:t>
      </w:r>
      <w:r>
        <w:rPr>
          <w:sz w:val="20"/>
        </w:rPr>
        <w:t>collector</w:t>
      </w:r>
      <w:bookmarkStart w:id="101" w:name="Therefore_,__Using_Kirchhoff’s_Current_L"/>
      <w:bookmarkEnd w:id="101"/>
      <w:r>
        <w:rPr>
          <w:sz w:val="20"/>
        </w:rPr>
        <w:t xml:space="preserve"> Therefore , </w:t>
      </w:r>
      <w:r>
        <w:rPr>
          <w:color w:val="333333"/>
          <w:sz w:val="20"/>
        </w:rPr>
        <w:t>Using Kirchhoff’s Current</w:t>
      </w:r>
      <w:r>
        <w:rPr>
          <w:color w:val="333333"/>
          <w:spacing w:val="-5"/>
          <w:sz w:val="20"/>
        </w:rPr>
        <w:t xml:space="preserve"> </w:t>
      </w:r>
      <w:r>
        <w:rPr>
          <w:color w:val="333333"/>
          <w:sz w:val="20"/>
        </w:rPr>
        <w:t>Law:</w:t>
      </w:r>
    </w:p>
    <w:p w:rsidR="00E04A6B" w:rsidRDefault="004733C3">
      <w:pPr>
        <w:pStyle w:val="BodyText"/>
        <w:ind w:left="2625"/>
      </w:pPr>
      <w:r>
        <w:pict>
          <v:shape id="_x0000_s1159" type="#_x0000_t202" style="width:248.1pt;height:15.15pt;mso-position-horizontal-relative:char;mso-position-vertical-relative:line" filled="f" strokeweight=".48pt">
            <v:textbox inset="0,0,0,0">
              <w:txbxContent>
                <w:p w:rsidR="009226B8" w:rsidRDefault="009226B8">
                  <w:pPr>
                    <w:spacing w:line="292" w:lineRule="exact"/>
                    <w:ind w:left="2010" w:right="2007"/>
                    <w:jc w:val="center"/>
                    <w:rPr>
                      <w:rFonts w:ascii="Carlito"/>
                      <w:b/>
                      <w:sz w:val="24"/>
                    </w:rPr>
                  </w:pPr>
                  <w:r>
                    <w:rPr>
                      <w:rFonts w:ascii="Carlito"/>
                      <w:b/>
                      <w:sz w:val="24"/>
                    </w:rPr>
                    <w:t>I</w:t>
                  </w:r>
                  <w:r>
                    <w:rPr>
                      <w:rFonts w:ascii="Carlito"/>
                      <w:b/>
                      <w:color w:val="333333"/>
                      <w:sz w:val="24"/>
                      <w:vertAlign w:val="subscript"/>
                    </w:rPr>
                    <w:t>E</w:t>
                  </w:r>
                  <w:r>
                    <w:rPr>
                      <w:rFonts w:ascii="Carlito"/>
                      <w:b/>
                      <w:color w:val="333333"/>
                      <w:sz w:val="24"/>
                    </w:rPr>
                    <w:t xml:space="preserve"> = </w:t>
                  </w:r>
                  <w:r>
                    <w:rPr>
                      <w:rFonts w:ascii="Carlito"/>
                      <w:b/>
                      <w:sz w:val="24"/>
                    </w:rPr>
                    <w:t>I</w:t>
                  </w:r>
                  <w:r>
                    <w:rPr>
                      <w:rFonts w:ascii="Carlito"/>
                      <w:b/>
                      <w:color w:val="333333"/>
                      <w:sz w:val="24"/>
                      <w:vertAlign w:val="subscript"/>
                    </w:rPr>
                    <w:t>B</w:t>
                  </w:r>
                  <w:r>
                    <w:rPr>
                      <w:rFonts w:ascii="Carlito"/>
                      <w:b/>
                      <w:color w:val="333333"/>
                      <w:sz w:val="24"/>
                    </w:rPr>
                    <w:t xml:space="preserve"> + </w:t>
                  </w:r>
                  <w:r>
                    <w:rPr>
                      <w:rFonts w:ascii="Carlito"/>
                      <w:b/>
                      <w:sz w:val="24"/>
                    </w:rPr>
                    <w:t>I</w:t>
                  </w:r>
                  <w:r>
                    <w:rPr>
                      <w:rFonts w:ascii="Carlito"/>
                      <w:b/>
                      <w:color w:val="333333"/>
                      <w:sz w:val="24"/>
                      <w:vertAlign w:val="subscript"/>
                    </w:rPr>
                    <w:t>C</w:t>
                  </w:r>
                </w:p>
              </w:txbxContent>
            </v:textbox>
            <w10:wrap type="none"/>
            <w10:anchorlock/>
          </v:shape>
        </w:pict>
      </w:r>
    </w:p>
    <w:p w:rsidR="00E04A6B" w:rsidRDefault="00E04A6B">
      <w:pPr>
        <w:pStyle w:val="BodyText"/>
      </w:pPr>
    </w:p>
    <w:p w:rsidR="00E04A6B" w:rsidRDefault="00E04A6B">
      <w:pPr>
        <w:pStyle w:val="BodyText"/>
      </w:pPr>
    </w:p>
    <w:p w:rsidR="00E04A6B" w:rsidRDefault="004733C3">
      <w:pPr>
        <w:pStyle w:val="BodyText"/>
        <w:spacing w:before="6"/>
        <w:rPr>
          <w:sz w:val="12"/>
        </w:rPr>
      </w:pPr>
      <w:r w:rsidRPr="004733C3">
        <w:pict>
          <v:shape id="_x0000_s1103" type="#_x0000_t202" style="position:absolute;margin-left:66.6pt;margin-top:9.8pt;width:462.2pt;height:15.25pt;z-index:-15693824;mso-wrap-distance-left:0;mso-wrap-distance-right:0;mso-position-horizontal-relative:page" filled="f" strokeweight=".16936mm">
            <v:textbox inset="0,0,0,0">
              <w:txbxContent>
                <w:p w:rsidR="009226B8" w:rsidRDefault="009226B8">
                  <w:pPr>
                    <w:spacing w:before="2"/>
                    <w:ind w:left="2093" w:right="2097"/>
                    <w:jc w:val="center"/>
                    <w:rPr>
                      <w:rFonts w:ascii="Carlito"/>
                      <w:b/>
                      <w:sz w:val="24"/>
                    </w:rPr>
                  </w:pPr>
                  <w:r>
                    <w:rPr>
                      <w:rFonts w:ascii="Carlito"/>
                      <w:b/>
                      <w:color w:val="333333"/>
                      <w:sz w:val="24"/>
                    </w:rPr>
                    <w:t>Emitter Current = Base Current + Collector Current</w:t>
                  </w:r>
                </w:p>
              </w:txbxContent>
            </v:textbox>
            <w10:wrap type="topAndBottom" anchorx="page"/>
          </v:shape>
        </w:pict>
      </w:r>
    </w:p>
    <w:p w:rsidR="00E04A6B" w:rsidRDefault="00E04A6B">
      <w:pPr>
        <w:pStyle w:val="BodyText"/>
      </w:pPr>
    </w:p>
    <w:p w:rsidR="00E04A6B" w:rsidRDefault="00E04A6B">
      <w:pPr>
        <w:pStyle w:val="BodyText"/>
        <w:spacing w:before="6"/>
        <w:rPr>
          <w:sz w:val="19"/>
        </w:rPr>
      </w:pPr>
    </w:p>
    <w:p w:rsidR="00E04A6B" w:rsidRDefault="00FB1796">
      <w:pPr>
        <w:pStyle w:val="BodyText"/>
        <w:spacing w:line="276" w:lineRule="auto"/>
        <w:ind w:left="220" w:right="332"/>
      </w:pPr>
      <w:r>
        <w:t>PNP transistor: Similarly the in pnp , the current conduction is due to majority carriers i.e. Holes as shown below.</w:t>
      </w:r>
    </w:p>
    <w:p w:rsidR="00E04A6B" w:rsidRDefault="00FB1796">
      <w:pPr>
        <w:pStyle w:val="BodyText"/>
        <w:spacing w:before="11"/>
        <w:rPr>
          <w:sz w:val="19"/>
        </w:rPr>
      </w:pPr>
      <w:r>
        <w:rPr>
          <w:noProof/>
        </w:rPr>
        <w:drawing>
          <wp:anchor distT="0" distB="0" distL="0" distR="0" simplePos="0" relativeHeight="69" behindDoc="0" locked="0" layoutInCell="1" allowOverlap="1">
            <wp:simplePos x="0" y="0"/>
            <wp:positionH relativeFrom="page">
              <wp:posOffset>939036</wp:posOffset>
            </wp:positionH>
            <wp:positionV relativeFrom="paragraph">
              <wp:posOffset>178451</wp:posOffset>
            </wp:positionV>
            <wp:extent cx="3851189" cy="2209800"/>
            <wp:effectExtent l="0" t="0" r="0" b="0"/>
            <wp:wrapTopAndBottom/>
            <wp:docPr id="105"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9.jpeg"/>
                    <pic:cNvPicPr/>
                  </pic:nvPicPr>
                  <pic:blipFill>
                    <a:blip r:embed="rId119" cstate="print"/>
                    <a:stretch>
                      <a:fillRect/>
                    </a:stretch>
                  </pic:blipFill>
                  <pic:spPr>
                    <a:xfrm>
                      <a:off x="0" y="0"/>
                      <a:ext cx="3851189" cy="2209800"/>
                    </a:xfrm>
                    <a:prstGeom prst="rect">
                      <a:avLst/>
                    </a:prstGeom>
                  </pic:spPr>
                </pic:pic>
              </a:graphicData>
            </a:graphic>
          </wp:anchor>
        </w:drawing>
      </w:r>
    </w:p>
    <w:p w:rsidR="00E04A6B" w:rsidRDefault="00E04A6B">
      <w:pPr>
        <w:pStyle w:val="BodyText"/>
        <w:spacing w:before="3"/>
        <w:rPr>
          <w:sz w:val="24"/>
        </w:rPr>
      </w:pPr>
    </w:p>
    <w:p w:rsidR="00E04A6B" w:rsidRDefault="00FB1796">
      <w:pPr>
        <w:pStyle w:val="Heading2"/>
      </w:pPr>
      <w:bookmarkStart w:id="102" w:name="Fig_16_:Relation_between_different_curre"/>
      <w:bookmarkEnd w:id="102"/>
      <w:r>
        <w:t>Fig 16 :Relation between different currents in transistor ( I</w:t>
      </w:r>
      <w:r>
        <w:rPr>
          <w:color w:val="333333"/>
          <w:vertAlign w:val="subscript"/>
        </w:rPr>
        <w:t>E</w:t>
      </w:r>
      <w:r>
        <w:rPr>
          <w:color w:val="333333"/>
        </w:rPr>
        <w:t xml:space="preserve"> , </w:t>
      </w:r>
      <w:r>
        <w:t>I</w:t>
      </w:r>
      <w:r>
        <w:rPr>
          <w:color w:val="333333"/>
          <w:vertAlign w:val="subscript"/>
        </w:rPr>
        <w:t>B</w:t>
      </w:r>
      <w:r>
        <w:rPr>
          <w:color w:val="333333"/>
        </w:rPr>
        <w:t xml:space="preserve">, </w:t>
      </w:r>
      <w:r>
        <w:t>I</w:t>
      </w:r>
      <w:r>
        <w:rPr>
          <w:color w:val="333333"/>
          <w:vertAlign w:val="subscript"/>
        </w:rPr>
        <w:t>C</w:t>
      </w:r>
      <w:r>
        <w:rPr>
          <w:color w:val="333333"/>
        </w:rPr>
        <w:t xml:space="preserve"> )</w:t>
      </w:r>
    </w:p>
    <w:p w:rsidR="00E04A6B" w:rsidRDefault="00E04A6B">
      <w:pPr>
        <w:pStyle w:val="BodyText"/>
        <w:rPr>
          <w:rFonts w:ascii="Carlito"/>
          <w:b/>
          <w:sz w:val="23"/>
        </w:rPr>
      </w:pPr>
    </w:p>
    <w:p w:rsidR="00E04A6B" w:rsidRDefault="00FB1796">
      <w:pPr>
        <w:ind w:left="220"/>
        <w:rPr>
          <w:rFonts w:ascii="Carlito" w:hAnsi="Carlito"/>
          <w:b/>
          <w:sz w:val="24"/>
        </w:rPr>
      </w:pPr>
      <w:bookmarkStart w:id="103" w:name="Using_Kirchhoff’s_Current_Law:"/>
      <w:bookmarkEnd w:id="103"/>
      <w:r>
        <w:rPr>
          <w:rFonts w:ascii="Carlito" w:hAnsi="Carlito"/>
          <w:b/>
          <w:color w:val="333333"/>
          <w:sz w:val="24"/>
        </w:rPr>
        <w:t>Using Kirchhoff’s Current Law:</w:t>
      </w:r>
    </w:p>
    <w:p w:rsidR="00E04A6B" w:rsidRDefault="004733C3">
      <w:pPr>
        <w:pStyle w:val="BodyText"/>
        <w:rPr>
          <w:rFonts w:ascii="Carlito"/>
          <w:b/>
        </w:rPr>
      </w:pPr>
      <w:r w:rsidRPr="004733C3">
        <w:pict>
          <v:shape id="_x0000_s1102" type="#_x0000_t202" style="position:absolute;margin-left:192.55pt;margin-top:14.45pt;width:248.1pt;height:15.15pt;z-index:-15692800;mso-wrap-distance-left:0;mso-wrap-distance-right:0;mso-position-horizontal-relative:page" filled="f" strokeweight=".48pt">
            <v:textbox inset="0,0,0,0">
              <w:txbxContent>
                <w:p w:rsidR="009226B8" w:rsidRDefault="009226B8">
                  <w:pPr>
                    <w:spacing w:line="292" w:lineRule="exact"/>
                    <w:ind w:left="2008" w:right="2007"/>
                    <w:jc w:val="center"/>
                    <w:rPr>
                      <w:rFonts w:ascii="Carlito"/>
                      <w:b/>
                      <w:sz w:val="24"/>
                    </w:rPr>
                  </w:pPr>
                  <w:r>
                    <w:rPr>
                      <w:rFonts w:ascii="Carlito"/>
                      <w:b/>
                      <w:sz w:val="24"/>
                    </w:rPr>
                    <w:t>I</w:t>
                  </w:r>
                  <w:r>
                    <w:rPr>
                      <w:rFonts w:ascii="Carlito"/>
                      <w:b/>
                      <w:color w:val="333333"/>
                      <w:sz w:val="24"/>
                      <w:vertAlign w:val="subscript"/>
                    </w:rPr>
                    <w:t>E</w:t>
                  </w:r>
                  <w:r>
                    <w:rPr>
                      <w:rFonts w:ascii="Carlito"/>
                      <w:b/>
                      <w:color w:val="333333"/>
                      <w:sz w:val="24"/>
                    </w:rPr>
                    <w:t xml:space="preserve">= </w:t>
                  </w:r>
                  <w:r>
                    <w:rPr>
                      <w:rFonts w:ascii="Carlito"/>
                      <w:b/>
                      <w:sz w:val="24"/>
                    </w:rPr>
                    <w:t>I</w:t>
                  </w:r>
                  <w:r>
                    <w:rPr>
                      <w:rFonts w:ascii="Carlito"/>
                      <w:b/>
                      <w:color w:val="333333"/>
                      <w:sz w:val="24"/>
                      <w:vertAlign w:val="subscript"/>
                    </w:rPr>
                    <w:t>B</w:t>
                  </w:r>
                  <w:r>
                    <w:rPr>
                      <w:rFonts w:ascii="Carlito"/>
                      <w:b/>
                      <w:color w:val="333333"/>
                      <w:sz w:val="24"/>
                    </w:rPr>
                    <w:t xml:space="preserve"> + </w:t>
                  </w:r>
                  <w:r>
                    <w:rPr>
                      <w:rFonts w:ascii="Carlito"/>
                      <w:b/>
                      <w:sz w:val="24"/>
                    </w:rPr>
                    <w:t>I</w:t>
                  </w:r>
                  <w:r>
                    <w:rPr>
                      <w:rFonts w:ascii="Carlito"/>
                      <w:b/>
                      <w:color w:val="333333"/>
                      <w:sz w:val="24"/>
                      <w:vertAlign w:val="subscript"/>
                    </w:rPr>
                    <w:t>C</w:t>
                  </w:r>
                </w:p>
              </w:txbxContent>
            </v:textbox>
            <w10:wrap type="topAndBottom" anchorx="page"/>
          </v:shape>
        </w:pict>
      </w:r>
    </w:p>
    <w:p w:rsidR="00E04A6B" w:rsidRDefault="00E04A6B">
      <w:pPr>
        <w:pStyle w:val="BodyText"/>
        <w:rPr>
          <w:rFonts w:ascii="Carlito"/>
          <w:b/>
        </w:rPr>
      </w:pPr>
    </w:p>
    <w:p w:rsidR="00E04A6B" w:rsidRDefault="00E04A6B">
      <w:pPr>
        <w:pStyle w:val="BodyText"/>
        <w:rPr>
          <w:rFonts w:ascii="Carlito"/>
          <w:b/>
        </w:rPr>
      </w:pPr>
    </w:p>
    <w:p w:rsidR="00E04A6B" w:rsidRDefault="004733C3">
      <w:pPr>
        <w:pStyle w:val="BodyText"/>
        <w:spacing w:before="2"/>
        <w:rPr>
          <w:rFonts w:ascii="Carlito"/>
          <w:b/>
          <w:sz w:val="24"/>
        </w:rPr>
      </w:pPr>
      <w:r w:rsidRPr="004733C3">
        <w:pict>
          <v:shape id="_x0000_s1101" type="#_x0000_t202" style="position:absolute;margin-left:66.6pt;margin-top:17pt;width:462.2pt;height:15.25pt;z-index:-15692288;mso-wrap-distance-left:0;mso-wrap-distance-right:0;mso-position-horizontal-relative:page" filled="f" strokeweight=".16936mm">
            <v:textbox inset="0,0,0,0">
              <w:txbxContent>
                <w:p w:rsidR="009226B8" w:rsidRDefault="009226B8">
                  <w:pPr>
                    <w:spacing w:before="2"/>
                    <w:ind w:left="2093" w:right="2097"/>
                    <w:jc w:val="center"/>
                    <w:rPr>
                      <w:rFonts w:ascii="Carlito"/>
                      <w:b/>
                      <w:sz w:val="24"/>
                    </w:rPr>
                  </w:pPr>
                  <w:r>
                    <w:rPr>
                      <w:rFonts w:ascii="Carlito"/>
                      <w:b/>
                      <w:color w:val="333333"/>
                      <w:sz w:val="24"/>
                    </w:rPr>
                    <w:t>Emitter Current = Base Current + Collector Current</w:t>
                  </w:r>
                </w:p>
              </w:txbxContent>
            </v:textbox>
            <w10:wrap type="topAndBottom" anchorx="page"/>
          </v:shape>
        </w:pict>
      </w:r>
    </w:p>
    <w:p w:rsidR="00E04A6B" w:rsidRDefault="00E04A6B">
      <w:pPr>
        <w:pStyle w:val="BodyText"/>
        <w:spacing w:before="6"/>
        <w:rPr>
          <w:rFonts w:ascii="Carlito"/>
          <w:b/>
          <w:sz w:val="14"/>
        </w:rPr>
      </w:pPr>
    </w:p>
    <w:p w:rsidR="00E04A6B" w:rsidRDefault="00FB1796" w:rsidP="0083003D">
      <w:pPr>
        <w:pStyle w:val="Heading8"/>
        <w:numPr>
          <w:ilvl w:val="2"/>
          <w:numId w:val="27"/>
        </w:numPr>
        <w:tabs>
          <w:tab w:val="left" w:pos="771"/>
        </w:tabs>
        <w:spacing w:before="71"/>
        <w:ind w:left="770" w:hanging="551"/>
        <w:rPr>
          <w:rFonts w:ascii="Carlito"/>
          <w:sz w:val="24"/>
        </w:rPr>
      </w:pPr>
      <w:bookmarkStart w:id="104" w:name="4.1.2_Transistor_Configurations:CB_,CE&amp;_"/>
      <w:bookmarkEnd w:id="104"/>
      <w:r>
        <w:t>Transistor Configurations:CB ,CE&amp;</w:t>
      </w:r>
      <w:r>
        <w:rPr>
          <w:spacing w:val="-1"/>
        </w:rPr>
        <w:t xml:space="preserve"> </w:t>
      </w:r>
      <w:r>
        <w:t>CC</w:t>
      </w:r>
    </w:p>
    <w:p w:rsidR="00E04A6B" w:rsidRDefault="00E04A6B">
      <w:pPr>
        <w:pStyle w:val="BodyText"/>
        <w:spacing w:before="2"/>
        <w:rPr>
          <w:b/>
          <w:sz w:val="23"/>
        </w:rPr>
      </w:pPr>
    </w:p>
    <w:p w:rsidR="00E04A6B" w:rsidRDefault="00FB1796">
      <w:pPr>
        <w:pStyle w:val="BodyText"/>
        <w:spacing w:before="1"/>
        <w:ind w:left="220" w:right="223"/>
        <w:jc w:val="both"/>
      </w:pPr>
      <w:r>
        <w:rPr>
          <w:color w:val="333333"/>
        </w:rPr>
        <w:t xml:space="preserve">As the </w:t>
      </w:r>
      <w:r>
        <w:rPr>
          <w:b/>
          <w:color w:val="333333"/>
        </w:rPr>
        <w:t xml:space="preserve">Bipolar Transistor </w:t>
      </w:r>
      <w:r>
        <w:rPr>
          <w:color w:val="333333"/>
        </w:rPr>
        <w:t>is a three terminal device, there are basically three possible ways to connect it within an electronic circuit with one terminal being common to both the input and output. Each method of connection responding differently to its input signal within a circuit as the static characteristics of the transistor vary with each circuit</w:t>
      </w:r>
      <w:r>
        <w:rPr>
          <w:color w:val="333333"/>
          <w:spacing w:val="-17"/>
        </w:rPr>
        <w:t xml:space="preserve"> </w:t>
      </w:r>
      <w:r>
        <w:rPr>
          <w:color w:val="333333"/>
        </w:rPr>
        <w:t>arrangement.</w:t>
      </w:r>
    </w:p>
    <w:p w:rsidR="00E04A6B" w:rsidRDefault="00E04A6B">
      <w:pPr>
        <w:pStyle w:val="BodyText"/>
        <w:spacing w:before="5"/>
        <w:rPr>
          <w:sz w:val="30"/>
        </w:rPr>
      </w:pPr>
    </w:p>
    <w:p w:rsidR="00E04A6B" w:rsidRDefault="00FB1796" w:rsidP="0083003D">
      <w:pPr>
        <w:pStyle w:val="ListParagraph"/>
        <w:numPr>
          <w:ilvl w:val="0"/>
          <w:numId w:val="26"/>
        </w:numPr>
        <w:tabs>
          <w:tab w:val="left" w:pos="520"/>
          <w:tab w:val="left" w:pos="521"/>
        </w:tabs>
        <w:spacing w:before="1"/>
        <w:ind w:hanging="361"/>
        <w:rPr>
          <w:rFonts w:ascii="Carlito" w:hAnsi="Carlito"/>
        </w:rPr>
      </w:pPr>
      <w:r>
        <w:rPr>
          <w:rFonts w:ascii="Carlito" w:hAnsi="Carlito"/>
          <w:color w:val="5078B4"/>
          <w:sz w:val="24"/>
        </w:rPr>
        <w:t xml:space="preserve">Common Base Configuration   </w:t>
      </w:r>
      <w:r>
        <w:rPr>
          <w:rFonts w:ascii="Carlito" w:hAnsi="Carlito"/>
          <w:color w:val="333333"/>
        </w:rPr>
        <w:t>-   has Voltage Gain but no Current</w:t>
      </w:r>
      <w:r>
        <w:rPr>
          <w:rFonts w:ascii="Carlito" w:hAnsi="Carlito"/>
          <w:color w:val="333333"/>
          <w:spacing w:val="-28"/>
        </w:rPr>
        <w:t xml:space="preserve"> </w:t>
      </w:r>
      <w:r>
        <w:rPr>
          <w:rFonts w:ascii="Carlito" w:hAnsi="Carlito"/>
          <w:color w:val="333333"/>
        </w:rPr>
        <w:t>Gain.</w:t>
      </w:r>
    </w:p>
    <w:p w:rsidR="00E04A6B" w:rsidRDefault="00FB1796" w:rsidP="0083003D">
      <w:pPr>
        <w:pStyle w:val="ListParagraph"/>
        <w:numPr>
          <w:ilvl w:val="0"/>
          <w:numId w:val="26"/>
        </w:numPr>
        <w:tabs>
          <w:tab w:val="left" w:pos="520"/>
          <w:tab w:val="left" w:pos="521"/>
        </w:tabs>
        <w:spacing w:before="166"/>
        <w:ind w:hanging="361"/>
        <w:rPr>
          <w:rFonts w:ascii="Carlito" w:hAnsi="Carlito"/>
        </w:rPr>
      </w:pPr>
      <w:r>
        <w:rPr>
          <w:rFonts w:ascii="Carlito" w:hAnsi="Carlito"/>
          <w:color w:val="5078B4"/>
          <w:sz w:val="24"/>
        </w:rPr>
        <w:lastRenderedPageBreak/>
        <w:t xml:space="preserve">Common Emitter Configuration   </w:t>
      </w:r>
      <w:r>
        <w:rPr>
          <w:rFonts w:ascii="Carlito" w:hAnsi="Carlito"/>
          <w:color w:val="333333"/>
        </w:rPr>
        <w:t>-   has both Current and Voltage</w:t>
      </w:r>
      <w:r>
        <w:rPr>
          <w:rFonts w:ascii="Carlito" w:hAnsi="Carlito"/>
          <w:color w:val="333333"/>
          <w:spacing w:val="-30"/>
        </w:rPr>
        <w:t xml:space="preserve"> </w:t>
      </w:r>
      <w:r>
        <w:rPr>
          <w:rFonts w:ascii="Carlito" w:hAnsi="Carlito"/>
          <w:color w:val="333333"/>
        </w:rPr>
        <w:t>Gain.</w:t>
      </w:r>
    </w:p>
    <w:p w:rsidR="00E04A6B" w:rsidRDefault="00FB1796" w:rsidP="0083003D">
      <w:pPr>
        <w:pStyle w:val="ListParagraph"/>
        <w:numPr>
          <w:ilvl w:val="0"/>
          <w:numId w:val="26"/>
        </w:numPr>
        <w:tabs>
          <w:tab w:val="left" w:pos="520"/>
          <w:tab w:val="left" w:pos="521"/>
        </w:tabs>
        <w:spacing w:before="43"/>
        <w:ind w:hanging="361"/>
        <w:rPr>
          <w:rFonts w:ascii="Carlito" w:hAnsi="Carlito"/>
        </w:rPr>
      </w:pPr>
      <w:r>
        <w:rPr>
          <w:rFonts w:ascii="Carlito" w:hAnsi="Carlito"/>
          <w:color w:val="5078B4"/>
          <w:sz w:val="24"/>
        </w:rPr>
        <w:t xml:space="preserve">Common Collector Configuration </w:t>
      </w:r>
      <w:r>
        <w:rPr>
          <w:rFonts w:ascii="Carlito" w:hAnsi="Carlito"/>
          <w:color w:val="333333"/>
        </w:rPr>
        <w:t>- has Current Gain but no Voltage</w:t>
      </w:r>
      <w:r>
        <w:rPr>
          <w:rFonts w:ascii="Carlito" w:hAnsi="Carlito"/>
          <w:color w:val="333333"/>
          <w:spacing w:val="-21"/>
        </w:rPr>
        <w:t xml:space="preserve"> </w:t>
      </w:r>
      <w:r>
        <w:rPr>
          <w:rFonts w:ascii="Carlito" w:hAnsi="Carlito"/>
          <w:color w:val="333333"/>
        </w:rPr>
        <w:t>Gain.</w:t>
      </w:r>
    </w:p>
    <w:p w:rsidR="00E04A6B" w:rsidRDefault="00E04A6B">
      <w:pPr>
        <w:pStyle w:val="BodyText"/>
        <w:spacing w:before="10"/>
        <w:rPr>
          <w:rFonts w:ascii="Carlito"/>
          <w:sz w:val="22"/>
        </w:rPr>
      </w:pPr>
    </w:p>
    <w:p w:rsidR="00E04A6B" w:rsidRDefault="00FB1796">
      <w:pPr>
        <w:pStyle w:val="BodyText"/>
        <w:spacing w:before="1"/>
        <w:ind w:left="220"/>
        <w:jc w:val="both"/>
      </w:pPr>
      <w:bookmarkStart w:id="105" w:name="The_Common_Base_(CB)_Configuration:"/>
      <w:bookmarkEnd w:id="105"/>
      <w:r>
        <w:t>The Common Base (CB) Configuration:</w:t>
      </w:r>
    </w:p>
    <w:p w:rsidR="00E04A6B" w:rsidRDefault="00E04A6B">
      <w:pPr>
        <w:pStyle w:val="BodyText"/>
        <w:spacing w:before="2"/>
        <w:rPr>
          <w:sz w:val="23"/>
        </w:rPr>
      </w:pPr>
    </w:p>
    <w:p w:rsidR="00E04A6B" w:rsidRDefault="00FB1796">
      <w:pPr>
        <w:pStyle w:val="BodyText"/>
        <w:spacing w:before="1"/>
        <w:ind w:left="220" w:right="226"/>
        <w:jc w:val="both"/>
      </w:pPr>
      <w:r>
        <w:rPr>
          <w:noProof/>
        </w:rPr>
        <w:drawing>
          <wp:anchor distT="0" distB="0" distL="0" distR="0" simplePos="0" relativeHeight="15766528" behindDoc="0" locked="0" layoutInCell="1" allowOverlap="1">
            <wp:simplePos x="0" y="0"/>
            <wp:positionH relativeFrom="page">
              <wp:posOffset>2780283</wp:posOffset>
            </wp:positionH>
            <wp:positionV relativeFrom="paragraph">
              <wp:posOffset>987587</wp:posOffset>
            </wp:positionV>
            <wp:extent cx="3133724" cy="1542565"/>
            <wp:effectExtent l="0" t="0" r="0" b="0"/>
            <wp:wrapNone/>
            <wp:docPr id="107" name="image60.png" descr="common bas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60.png"/>
                    <pic:cNvPicPr/>
                  </pic:nvPicPr>
                  <pic:blipFill>
                    <a:blip r:embed="rId120" cstate="print"/>
                    <a:stretch>
                      <a:fillRect/>
                    </a:stretch>
                  </pic:blipFill>
                  <pic:spPr>
                    <a:xfrm>
                      <a:off x="0" y="0"/>
                      <a:ext cx="3133724" cy="1542565"/>
                    </a:xfrm>
                    <a:prstGeom prst="rect">
                      <a:avLst/>
                    </a:prstGeom>
                  </pic:spPr>
                </pic:pic>
              </a:graphicData>
            </a:graphic>
          </wp:anchor>
        </w:drawing>
      </w:r>
      <w:r>
        <w:rPr>
          <w:color w:val="333333"/>
        </w:rPr>
        <w:t xml:space="preserve">As its name suggests, in the Common Base or grounded base configuration, the </w:t>
      </w:r>
      <w:r>
        <w:rPr>
          <w:color w:val="5078B4"/>
        </w:rPr>
        <w:t xml:space="preserve">BASE </w:t>
      </w:r>
      <w:r>
        <w:rPr>
          <w:color w:val="333333"/>
        </w:rPr>
        <w:t>connection is common to both the input signal AND the output signal with the input signal being applied between the base and the emitter terminals. The corresponding output signal is taken from between the base and the collector terminals as shown with the base terminal grounded or connected to a fixed reference voltage point.</w:t>
      </w: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rPr>
          <w:sz w:val="24"/>
        </w:rPr>
      </w:pPr>
    </w:p>
    <w:p w:rsidR="00E04A6B" w:rsidRDefault="00E04A6B">
      <w:pPr>
        <w:pStyle w:val="BodyText"/>
        <w:spacing w:before="11"/>
        <w:rPr>
          <w:sz w:val="21"/>
        </w:rPr>
      </w:pPr>
    </w:p>
    <w:p w:rsidR="00E04A6B" w:rsidRDefault="00FB1796">
      <w:pPr>
        <w:pStyle w:val="Heading2"/>
        <w:jc w:val="both"/>
      </w:pPr>
      <w:r>
        <w:t>Input Output Characteristics :</w:t>
      </w:r>
    </w:p>
    <w:p w:rsidR="00E04A6B" w:rsidRDefault="00FB1796">
      <w:pPr>
        <w:pStyle w:val="BodyText"/>
        <w:spacing w:before="9"/>
        <w:rPr>
          <w:rFonts w:ascii="Carlito"/>
          <w:b/>
          <w:sz w:val="19"/>
        </w:rPr>
      </w:pPr>
      <w:r>
        <w:rPr>
          <w:noProof/>
        </w:rPr>
        <w:drawing>
          <wp:anchor distT="0" distB="0" distL="0" distR="0" simplePos="0" relativeHeight="72" behindDoc="0" locked="0" layoutInCell="1" allowOverlap="1">
            <wp:simplePos x="0" y="0"/>
            <wp:positionH relativeFrom="page">
              <wp:posOffset>933450</wp:posOffset>
            </wp:positionH>
            <wp:positionV relativeFrom="paragraph">
              <wp:posOffset>178133</wp:posOffset>
            </wp:positionV>
            <wp:extent cx="4606234" cy="2345436"/>
            <wp:effectExtent l="0" t="0" r="0" b="0"/>
            <wp:wrapTopAndBottom/>
            <wp:docPr id="109" name="image61.jpeg" descr="http://blog.oureducation.in/wp-content/uploads/2013/05/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61.jpeg"/>
                    <pic:cNvPicPr/>
                  </pic:nvPicPr>
                  <pic:blipFill>
                    <a:blip r:embed="rId121" cstate="print"/>
                    <a:stretch>
                      <a:fillRect/>
                    </a:stretch>
                  </pic:blipFill>
                  <pic:spPr>
                    <a:xfrm>
                      <a:off x="0" y="0"/>
                      <a:ext cx="4606234" cy="2345436"/>
                    </a:xfrm>
                    <a:prstGeom prst="rect">
                      <a:avLst/>
                    </a:prstGeom>
                  </pic:spPr>
                </pic:pic>
              </a:graphicData>
            </a:graphic>
          </wp:anchor>
        </w:drawing>
      </w:r>
    </w:p>
    <w:p w:rsidR="00E04A6B" w:rsidRDefault="00FB1796">
      <w:pPr>
        <w:pStyle w:val="BodyText"/>
        <w:spacing w:before="203"/>
        <w:ind w:left="220"/>
        <w:jc w:val="both"/>
      </w:pPr>
      <w:bookmarkStart w:id="106" w:name="The_Common_Emitter_(CE)_Configuration:"/>
      <w:bookmarkEnd w:id="106"/>
      <w:r>
        <w:t>The Common Emitter (CE) Configuration:</w:t>
      </w:r>
    </w:p>
    <w:p w:rsidR="00E04A6B" w:rsidRDefault="00E04A6B">
      <w:pPr>
        <w:pStyle w:val="BodyText"/>
        <w:spacing w:before="3"/>
        <w:rPr>
          <w:sz w:val="23"/>
        </w:rPr>
      </w:pPr>
    </w:p>
    <w:p w:rsidR="00E04A6B" w:rsidRDefault="00FB1796">
      <w:pPr>
        <w:pStyle w:val="BodyText"/>
        <w:ind w:left="220" w:right="227"/>
        <w:jc w:val="both"/>
      </w:pPr>
      <w:r>
        <w:rPr>
          <w:color w:val="333333"/>
        </w:rPr>
        <w:t>In the Common Emitter or grounded emitter configuration, the input signal is applied between the base, while the output is taken from between the collector and the emitter as shown. This type of configuration is the most commonly used circuit for transistor based amplifiers and which represents the “normal” method of bipolar transistor connection.</w:t>
      </w:r>
    </w:p>
    <w:p w:rsidR="00E04A6B" w:rsidRDefault="00E04A6B">
      <w:pPr>
        <w:pStyle w:val="BodyText"/>
        <w:spacing w:before="10"/>
        <w:rPr>
          <w:sz w:val="22"/>
        </w:rPr>
      </w:pPr>
    </w:p>
    <w:p w:rsidR="00E04A6B" w:rsidRDefault="00FB1796">
      <w:pPr>
        <w:pStyle w:val="Heading2"/>
        <w:jc w:val="both"/>
      </w:pPr>
      <w:bookmarkStart w:id="107" w:name="Circuit_diagram_to_find_the_characterist"/>
      <w:bookmarkEnd w:id="107"/>
      <w:r>
        <w:t>Circuit diagram to find the characteristics :</w:t>
      </w:r>
    </w:p>
    <w:p w:rsidR="00E04A6B" w:rsidRDefault="00FB1796">
      <w:pPr>
        <w:pStyle w:val="BodyText"/>
        <w:rPr>
          <w:rFonts w:ascii="Carlito"/>
          <w:b/>
          <w:sz w:val="24"/>
        </w:rPr>
      </w:pPr>
      <w:r>
        <w:rPr>
          <w:noProof/>
        </w:rPr>
        <w:drawing>
          <wp:anchor distT="0" distB="0" distL="0" distR="0" simplePos="0" relativeHeight="73" behindDoc="0" locked="0" layoutInCell="1" allowOverlap="1">
            <wp:simplePos x="0" y="0"/>
            <wp:positionH relativeFrom="page">
              <wp:posOffset>2790825</wp:posOffset>
            </wp:positionH>
            <wp:positionV relativeFrom="paragraph">
              <wp:posOffset>211409</wp:posOffset>
            </wp:positionV>
            <wp:extent cx="2359457" cy="1209294"/>
            <wp:effectExtent l="0" t="0" r="0" b="0"/>
            <wp:wrapTopAndBottom/>
            <wp:docPr id="111" name="image62.png" descr="common emitter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2.png"/>
                    <pic:cNvPicPr/>
                  </pic:nvPicPr>
                  <pic:blipFill>
                    <a:blip r:embed="rId122" cstate="print"/>
                    <a:stretch>
                      <a:fillRect/>
                    </a:stretch>
                  </pic:blipFill>
                  <pic:spPr>
                    <a:xfrm>
                      <a:off x="0" y="0"/>
                      <a:ext cx="2359457" cy="1209294"/>
                    </a:xfrm>
                    <a:prstGeom prst="rect">
                      <a:avLst/>
                    </a:prstGeom>
                  </pic:spPr>
                </pic:pic>
              </a:graphicData>
            </a:graphic>
          </wp:anchor>
        </w:drawing>
      </w:r>
    </w:p>
    <w:p w:rsidR="00E04A6B" w:rsidRDefault="00E04A6B">
      <w:pPr>
        <w:rPr>
          <w:rFonts w:ascii="Carlito"/>
          <w:sz w:val="24"/>
        </w:rPr>
        <w:sectPr w:rsidR="00E04A6B" w:rsidSect="009226B8">
          <w:pgSz w:w="12240" w:h="15840"/>
          <w:pgMar w:top="132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spacing w:before="14"/>
        <w:ind w:left="220"/>
        <w:rPr>
          <w:rFonts w:ascii="Carlito"/>
          <w:b/>
          <w:sz w:val="28"/>
        </w:rPr>
      </w:pPr>
      <w:r>
        <w:rPr>
          <w:rFonts w:ascii="Carlito"/>
          <w:b/>
          <w:sz w:val="28"/>
          <w:u w:val="single"/>
        </w:rPr>
        <w:lastRenderedPageBreak/>
        <w:t>Input Characteristics:</w:t>
      </w:r>
    </w:p>
    <w:p w:rsidR="00E04A6B" w:rsidRDefault="00E04A6B">
      <w:pPr>
        <w:pStyle w:val="BodyText"/>
        <w:rPr>
          <w:rFonts w:ascii="Carlito"/>
          <w:b/>
        </w:rPr>
      </w:pPr>
    </w:p>
    <w:p w:rsidR="00E04A6B" w:rsidRDefault="00E04A6B">
      <w:pPr>
        <w:pStyle w:val="BodyText"/>
        <w:rPr>
          <w:rFonts w:ascii="Carlito"/>
          <w:b/>
        </w:rPr>
      </w:pPr>
    </w:p>
    <w:p w:rsidR="00E04A6B" w:rsidRDefault="00FB1796">
      <w:pPr>
        <w:pStyle w:val="BodyText"/>
        <w:spacing w:before="5"/>
        <w:rPr>
          <w:rFonts w:ascii="Carlito"/>
          <w:b/>
          <w:sz w:val="25"/>
        </w:rPr>
      </w:pPr>
      <w:r>
        <w:rPr>
          <w:noProof/>
        </w:rPr>
        <w:drawing>
          <wp:anchor distT="0" distB="0" distL="0" distR="0" simplePos="0" relativeHeight="75" behindDoc="0" locked="0" layoutInCell="1" allowOverlap="1">
            <wp:simplePos x="0" y="0"/>
            <wp:positionH relativeFrom="page">
              <wp:posOffset>1609725</wp:posOffset>
            </wp:positionH>
            <wp:positionV relativeFrom="paragraph">
              <wp:posOffset>222073</wp:posOffset>
            </wp:positionV>
            <wp:extent cx="4633145" cy="1693926"/>
            <wp:effectExtent l="0" t="0" r="0" b="0"/>
            <wp:wrapTopAndBottom/>
            <wp:docPr id="113" name="image63.jpeg" descr="https://encrypted-tbn3.gstatic.com/images?q=tbn:ANd9GcRDd3lvKqiFWRqcqFFohL-o7eA-xnSikbhklzYkrGbchgtwM5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3.jpeg"/>
                    <pic:cNvPicPr/>
                  </pic:nvPicPr>
                  <pic:blipFill>
                    <a:blip r:embed="rId123" cstate="print"/>
                    <a:stretch>
                      <a:fillRect/>
                    </a:stretch>
                  </pic:blipFill>
                  <pic:spPr>
                    <a:xfrm>
                      <a:off x="0" y="0"/>
                      <a:ext cx="4633145" cy="1693926"/>
                    </a:xfrm>
                    <a:prstGeom prst="rect">
                      <a:avLst/>
                    </a:prstGeom>
                  </pic:spPr>
                </pic:pic>
              </a:graphicData>
            </a:graphic>
          </wp:anchor>
        </w:drawing>
      </w:r>
    </w:p>
    <w:p w:rsidR="00E04A6B" w:rsidRDefault="00E04A6B">
      <w:pPr>
        <w:pStyle w:val="BodyText"/>
        <w:rPr>
          <w:rFonts w:ascii="Carlito"/>
          <w:b/>
        </w:rPr>
      </w:pPr>
    </w:p>
    <w:p w:rsidR="00E04A6B" w:rsidRDefault="00E04A6B">
      <w:pPr>
        <w:pStyle w:val="BodyText"/>
        <w:rPr>
          <w:rFonts w:ascii="Carlito"/>
          <w:b/>
        </w:rPr>
      </w:pPr>
    </w:p>
    <w:p w:rsidR="00E04A6B" w:rsidRDefault="00E04A6B">
      <w:pPr>
        <w:pStyle w:val="BodyText"/>
        <w:spacing w:before="2"/>
        <w:rPr>
          <w:rFonts w:ascii="Carlito"/>
          <w:b/>
          <w:sz w:val="28"/>
        </w:rPr>
      </w:pPr>
    </w:p>
    <w:p w:rsidR="00E04A6B" w:rsidRDefault="00FB1796">
      <w:pPr>
        <w:spacing w:before="44"/>
        <w:ind w:left="220"/>
        <w:rPr>
          <w:rFonts w:ascii="Carlito"/>
          <w:b/>
          <w:sz w:val="28"/>
        </w:rPr>
      </w:pPr>
      <w:bookmarkStart w:id="108" w:name="Output_Characteristics:"/>
      <w:bookmarkEnd w:id="108"/>
      <w:r>
        <w:rPr>
          <w:rFonts w:ascii="Carlito"/>
          <w:b/>
          <w:sz w:val="28"/>
          <w:u w:val="single"/>
        </w:rPr>
        <w:t>Output Characteristics:</w:t>
      </w:r>
    </w:p>
    <w:p w:rsidR="00E04A6B" w:rsidRDefault="00FB1796">
      <w:pPr>
        <w:pStyle w:val="BodyText"/>
        <w:spacing w:before="8"/>
        <w:rPr>
          <w:rFonts w:ascii="Carlito"/>
          <w:b/>
          <w:sz w:val="19"/>
        </w:rPr>
      </w:pPr>
      <w:r>
        <w:rPr>
          <w:noProof/>
        </w:rPr>
        <w:drawing>
          <wp:anchor distT="0" distB="0" distL="0" distR="0" simplePos="0" relativeHeight="76" behindDoc="0" locked="0" layoutInCell="1" allowOverlap="1">
            <wp:simplePos x="0" y="0"/>
            <wp:positionH relativeFrom="page">
              <wp:posOffset>2771775</wp:posOffset>
            </wp:positionH>
            <wp:positionV relativeFrom="paragraph">
              <wp:posOffset>177625</wp:posOffset>
            </wp:positionV>
            <wp:extent cx="2419836" cy="1895475"/>
            <wp:effectExtent l="0" t="0" r="0" b="0"/>
            <wp:wrapTopAndBottom/>
            <wp:docPr id="115" name="image64.jpeg" descr="https://encrypted-tbn0.gstatic.com/images?q=tbn:ANd9GcRtYqjaE8sIOJ7XtZKf_Fz6-7cjaXA5FF72To1yAXLsLvK5MPs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4.jpeg"/>
                    <pic:cNvPicPr/>
                  </pic:nvPicPr>
                  <pic:blipFill>
                    <a:blip r:embed="rId124" cstate="print"/>
                    <a:stretch>
                      <a:fillRect/>
                    </a:stretch>
                  </pic:blipFill>
                  <pic:spPr>
                    <a:xfrm>
                      <a:off x="0" y="0"/>
                      <a:ext cx="2419836" cy="1895475"/>
                    </a:xfrm>
                    <a:prstGeom prst="rect">
                      <a:avLst/>
                    </a:prstGeom>
                  </pic:spPr>
                </pic:pic>
              </a:graphicData>
            </a:graphic>
          </wp:anchor>
        </w:drawing>
      </w:r>
    </w:p>
    <w:p w:rsidR="00E04A6B" w:rsidRDefault="00FB1796">
      <w:pPr>
        <w:pStyle w:val="BodyText"/>
        <w:spacing w:before="249"/>
        <w:ind w:left="220"/>
      </w:pPr>
      <w:bookmarkStart w:id="109" w:name="The_Common_Collector_(CC)_Configuration:"/>
      <w:bookmarkEnd w:id="109"/>
      <w:r>
        <w:t>The Common Collector (CC) Configuration:</w:t>
      </w:r>
    </w:p>
    <w:p w:rsidR="00E04A6B" w:rsidRDefault="00E04A6B">
      <w:pPr>
        <w:pStyle w:val="BodyText"/>
        <w:spacing w:before="3"/>
        <w:rPr>
          <w:sz w:val="23"/>
        </w:rPr>
      </w:pPr>
    </w:p>
    <w:p w:rsidR="00E04A6B" w:rsidRDefault="00FB1796">
      <w:pPr>
        <w:pStyle w:val="BodyText"/>
        <w:ind w:left="220" w:right="332"/>
      </w:pPr>
      <w:r>
        <w:rPr>
          <w:color w:val="333333"/>
        </w:rPr>
        <w:t>In the Common Collector or grounded collector configuration, the collector is now common through the supply. The input signal is connected directly to the base, while the output is taken from the emitter load as shown. This type of configuration is commonly known as a</w:t>
      </w:r>
    </w:p>
    <w:p w:rsidR="00E04A6B" w:rsidRDefault="00E04A6B">
      <w:pPr>
        <w:pStyle w:val="BodyText"/>
        <w:spacing w:before="4"/>
        <w:rPr>
          <w:sz w:val="23"/>
        </w:rPr>
      </w:pPr>
    </w:p>
    <w:p w:rsidR="00E04A6B" w:rsidRDefault="00FB1796">
      <w:pPr>
        <w:pStyle w:val="BodyText"/>
        <w:spacing w:before="1" w:line="237" w:lineRule="auto"/>
        <w:ind w:left="220" w:right="564"/>
      </w:pPr>
      <w:r>
        <w:rPr>
          <w:color w:val="333333"/>
        </w:rPr>
        <w:t>Voltage Follower or Emitter Follower circuit: The emitter follower is a current amplifier that  has no voltage</w:t>
      </w:r>
      <w:r>
        <w:rPr>
          <w:color w:val="333333"/>
          <w:spacing w:val="-5"/>
        </w:rPr>
        <w:t xml:space="preserve"> </w:t>
      </w:r>
      <w:r>
        <w:rPr>
          <w:color w:val="333333"/>
        </w:rPr>
        <w:t>gain.</w:t>
      </w:r>
    </w:p>
    <w:p w:rsidR="00E04A6B" w:rsidRDefault="00E04A6B">
      <w:pPr>
        <w:pStyle w:val="BodyText"/>
        <w:rPr>
          <w:sz w:val="23"/>
        </w:rPr>
      </w:pPr>
    </w:p>
    <w:p w:rsidR="00E04A6B" w:rsidRDefault="00FB1796">
      <w:pPr>
        <w:pStyle w:val="BodyText"/>
        <w:ind w:left="220"/>
      </w:pPr>
      <w:r>
        <w:rPr>
          <w:color w:val="333333"/>
        </w:rPr>
        <w:t>Its important characteristics are:</w:t>
      </w:r>
    </w:p>
    <w:p w:rsidR="00E04A6B" w:rsidRDefault="00E04A6B">
      <w:pPr>
        <w:pStyle w:val="BodyText"/>
        <w:spacing w:before="3"/>
        <w:rPr>
          <w:sz w:val="23"/>
        </w:rPr>
      </w:pPr>
    </w:p>
    <w:p w:rsidR="00E04A6B" w:rsidRDefault="00FB1796" w:rsidP="0083003D">
      <w:pPr>
        <w:pStyle w:val="ListParagraph"/>
        <w:numPr>
          <w:ilvl w:val="0"/>
          <w:numId w:val="25"/>
        </w:numPr>
        <w:tabs>
          <w:tab w:val="left" w:pos="1300"/>
          <w:tab w:val="left" w:pos="1301"/>
        </w:tabs>
        <w:spacing w:line="243" w:lineRule="exact"/>
        <w:ind w:hanging="721"/>
        <w:rPr>
          <w:sz w:val="20"/>
        </w:rPr>
      </w:pPr>
      <w:r>
        <w:rPr>
          <w:color w:val="333333"/>
          <w:sz w:val="20"/>
        </w:rPr>
        <w:t>No voltage</w:t>
      </w:r>
      <w:r>
        <w:rPr>
          <w:color w:val="333333"/>
          <w:spacing w:val="-3"/>
          <w:sz w:val="20"/>
        </w:rPr>
        <w:t xml:space="preserve"> </w:t>
      </w:r>
      <w:r>
        <w:rPr>
          <w:color w:val="333333"/>
          <w:sz w:val="20"/>
        </w:rPr>
        <w:t>gain.</w:t>
      </w:r>
    </w:p>
    <w:p w:rsidR="00E04A6B" w:rsidRDefault="00FB1796" w:rsidP="0083003D">
      <w:pPr>
        <w:pStyle w:val="ListParagraph"/>
        <w:numPr>
          <w:ilvl w:val="0"/>
          <w:numId w:val="25"/>
        </w:numPr>
        <w:tabs>
          <w:tab w:val="left" w:pos="1369"/>
          <w:tab w:val="left" w:pos="1370"/>
        </w:tabs>
        <w:spacing w:line="242" w:lineRule="exact"/>
        <w:ind w:left="1370" w:hanging="790"/>
        <w:rPr>
          <w:sz w:val="20"/>
        </w:rPr>
      </w:pPr>
      <w:r>
        <w:rPr>
          <w:color w:val="333333"/>
          <w:sz w:val="20"/>
        </w:rPr>
        <w:t>It has high input impedance &amp; low out put</w:t>
      </w:r>
      <w:r>
        <w:rPr>
          <w:color w:val="333333"/>
          <w:spacing w:val="-10"/>
          <w:sz w:val="20"/>
        </w:rPr>
        <w:t xml:space="preserve"> </w:t>
      </w:r>
      <w:r>
        <w:rPr>
          <w:color w:val="333333"/>
          <w:sz w:val="20"/>
        </w:rPr>
        <w:t>impedance.</w:t>
      </w:r>
    </w:p>
    <w:p w:rsidR="00E04A6B" w:rsidRDefault="00FB1796" w:rsidP="0083003D">
      <w:pPr>
        <w:pStyle w:val="ListParagraph"/>
        <w:numPr>
          <w:ilvl w:val="0"/>
          <w:numId w:val="25"/>
        </w:numPr>
        <w:tabs>
          <w:tab w:val="left" w:pos="1369"/>
          <w:tab w:val="left" w:pos="1370"/>
        </w:tabs>
        <w:spacing w:line="242" w:lineRule="exact"/>
        <w:ind w:left="1370" w:hanging="790"/>
        <w:rPr>
          <w:sz w:val="20"/>
        </w:rPr>
      </w:pPr>
      <w:r>
        <w:rPr>
          <w:color w:val="333333"/>
          <w:sz w:val="20"/>
        </w:rPr>
        <w:t>Relatively high current &amp; power</w:t>
      </w:r>
      <w:r>
        <w:rPr>
          <w:color w:val="333333"/>
          <w:spacing w:val="-4"/>
          <w:sz w:val="20"/>
        </w:rPr>
        <w:t xml:space="preserve"> </w:t>
      </w:r>
      <w:r>
        <w:rPr>
          <w:color w:val="333333"/>
          <w:sz w:val="20"/>
        </w:rPr>
        <w:t>gain.</w:t>
      </w:r>
    </w:p>
    <w:p w:rsidR="00E04A6B" w:rsidRDefault="00FB1796" w:rsidP="0083003D">
      <w:pPr>
        <w:pStyle w:val="ListParagraph"/>
        <w:numPr>
          <w:ilvl w:val="0"/>
          <w:numId w:val="25"/>
        </w:numPr>
        <w:tabs>
          <w:tab w:val="left" w:pos="1369"/>
          <w:tab w:val="left" w:pos="1370"/>
        </w:tabs>
        <w:spacing w:line="243" w:lineRule="exact"/>
        <w:ind w:left="1370" w:hanging="790"/>
        <w:rPr>
          <w:sz w:val="20"/>
        </w:rPr>
      </w:pPr>
      <w:r>
        <w:rPr>
          <w:color w:val="333333"/>
          <w:sz w:val="20"/>
        </w:rPr>
        <w:t>Input &amp; output ac voltages are in</w:t>
      </w:r>
      <w:r>
        <w:rPr>
          <w:color w:val="333333"/>
          <w:spacing w:val="64"/>
          <w:sz w:val="20"/>
        </w:rPr>
        <w:t xml:space="preserve"> </w:t>
      </w:r>
      <w:r>
        <w:rPr>
          <w:color w:val="333333"/>
          <w:sz w:val="20"/>
        </w:rPr>
        <w:t>phase.</w:t>
      </w:r>
    </w:p>
    <w:p w:rsidR="00E04A6B" w:rsidRDefault="00E04A6B">
      <w:pPr>
        <w:pStyle w:val="BodyText"/>
        <w:rPr>
          <w:sz w:val="23"/>
        </w:rPr>
      </w:pPr>
    </w:p>
    <w:p w:rsidR="00E04A6B" w:rsidRDefault="00FB1796">
      <w:pPr>
        <w:pStyle w:val="BodyText"/>
        <w:ind w:left="220"/>
      </w:pPr>
      <w:r>
        <w:rPr>
          <w:color w:val="333333"/>
        </w:rPr>
        <w:t>Thus it is an ideal circuit for impedance matching &amp; DC load line analysis.</w:t>
      </w:r>
    </w:p>
    <w:p w:rsidR="00E04A6B" w:rsidRDefault="00E04A6B">
      <w:pPr>
        <w:sectPr w:rsidR="00E04A6B" w:rsidSect="009226B8">
          <w:pgSz w:w="12240" w:h="15840"/>
          <w:pgMar w:top="126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Heading2"/>
        <w:spacing w:before="29"/>
      </w:pPr>
      <w:bookmarkStart w:id="110" w:name="Circuit_diagram__of_Emitter_Follower_:"/>
      <w:bookmarkEnd w:id="110"/>
      <w:r>
        <w:lastRenderedPageBreak/>
        <w:t>Circuit diagram of Emitter Follower :</w:t>
      </w:r>
    </w:p>
    <w:p w:rsidR="00E04A6B" w:rsidRDefault="00FB1796">
      <w:pPr>
        <w:pStyle w:val="BodyText"/>
        <w:spacing w:before="2"/>
        <w:rPr>
          <w:rFonts w:ascii="Carlito"/>
          <w:b/>
          <w:sz w:val="26"/>
        </w:rPr>
      </w:pPr>
      <w:r>
        <w:rPr>
          <w:noProof/>
        </w:rPr>
        <w:drawing>
          <wp:anchor distT="0" distB="0" distL="0" distR="0" simplePos="0" relativeHeight="77" behindDoc="0" locked="0" layoutInCell="1" allowOverlap="1">
            <wp:simplePos x="0" y="0"/>
            <wp:positionH relativeFrom="page">
              <wp:posOffset>2266950</wp:posOffset>
            </wp:positionH>
            <wp:positionV relativeFrom="paragraph">
              <wp:posOffset>227722</wp:posOffset>
            </wp:positionV>
            <wp:extent cx="3401040" cy="2028825"/>
            <wp:effectExtent l="0" t="0" r="0" b="0"/>
            <wp:wrapTopAndBottom/>
            <wp:docPr id="117" name="image65.png" descr="common collector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65.png"/>
                    <pic:cNvPicPr/>
                  </pic:nvPicPr>
                  <pic:blipFill>
                    <a:blip r:embed="rId125" cstate="print"/>
                    <a:stretch>
                      <a:fillRect/>
                    </a:stretch>
                  </pic:blipFill>
                  <pic:spPr>
                    <a:xfrm>
                      <a:off x="0" y="0"/>
                      <a:ext cx="3401040" cy="2028825"/>
                    </a:xfrm>
                    <a:prstGeom prst="rect">
                      <a:avLst/>
                    </a:prstGeom>
                  </pic:spPr>
                </pic:pic>
              </a:graphicData>
            </a:graphic>
          </wp:anchor>
        </w:drawing>
      </w:r>
    </w:p>
    <w:p w:rsidR="00E04A6B" w:rsidRDefault="00E04A6B">
      <w:pPr>
        <w:pStyle w:val="BodyText"/>
        <w:spacing w:before="8"/>
        <w:rPr>
          <w:rFonts w:ascii="Carlito"/>
          <w:b/>
          <w:sz w:val="28"/>
        </w:rPr>
      </w:pPr>
    </w:p>
    <w:p w:rsidR="00E04A6B" w:rsidRDefault="00FB1796">
      <w:pPr>
        <w:pStyle w:val="BodyText"/>
        <w:ind w:left="220"/>
      </w:pPr>
      <w:bookmarkStart w:id="111" w:name="Working_Principle:_As_the_collector_is_a"/>
      <w:bookmarkEnd w:id="111"/>
      <w:r>
        <w:t>Working Principle: As the collector is at ac ground , the circuit is known as CC amplifier.</w:t>
      </w:r>
    </w:p>
    <w:p w:rsidR="00E04A6B" w:rsidRDefault="00E04A6B">
      <w:pPr>
        <w:pStyle w:val="BodyText"/>
        <w:spacing w:before="3"/>
        <w:rPr>
          <w:sz w:val="23"/>
        </w:rPr>
      </w:pPr>
    </w:p>
    <w:p w:rsidR="00E04A6B" w:rsidRDefault="00FB1796" w:rsidP="0083003D">
      <w:pPr>
        <w:pStyle w:val="ListParagraph"/>
        <w:numPr>
          <w:ilvl w:val="0"/>
          <w:numId w:val="24"/>
        </w:numPr>
        <w:tabs>
          <w:tab w:val="left" w:pos="1300"/>
          <w:tab w:val="left" w:pos="1301"/>
        </w:tabs>
        <w:spacing w:line="243" w:lineRule="exact"/>
        <w:ind w:hanging="721"/>
        <w:rPr>
          <w:sz w:val="20"/>
        </w:rPr>
      </w:pPr>
      <w:bookmarkStart w:id="112" w:name="i)_There_is_no_collector_load(_RC)__and_"/>
      <w:bookmarkEnd w:id="112"/>
      <w:r>
        <w:rPr>
          <w:sz w:val="20"/>
        </w:rPr>
        <w:t>There is no collector load( R</w:t>
      </w:r>
      <w:bookmarkStart w:id="113" w:name="ii)_The_emitter_resistor_(RE=RL)_itself_"/>
      <w:bookmarkEnd w:id="113"/>
      <w:r>
        <w:rPr>
          <w:sz w:val="20"/>
          <w:vertAlign w:val="subscript"/>
        </w:rPr>
        <w:t>C</w:t>
      </w:r>
      <w:r>
        <w:rPr>
          <w:sz w:val="20"/>
        </w:rPr>
        <w:t>) and emitter bypass capacitor</w:t>
      </w:r>
      <w:r>
        <w:rPr>
          <w:spacing w:val="-12"/>
          <w:sz w:val="20"/>
        </w:rPr>
        <w:t xml:space="preserve"> </w:t>
      </w:r>
      <w:r>
        <w:rPr>
          <w:sz w:val="20"/>
        </w:rPr>
        <w:t>(C</w:t>
      </w:r>
      <w:r>
        <w:rPr>
          <w:sz w:val="20"/>
          <w:vertAlign w:val="subscript"/>
        </w:rPr>
        <w:t>E</w:t>
      </w:r>
      <w:r>
        <w:rPr>
          <w:sz w:val="20"/>
        </w:rPr>
        <w:t>)</w:t>
      </w:r>
    </w:p>
    <w:p w:rsidR="00E04A6B" w:rsidRDefault="00FB1796" w:rsidP="0083003D">
      <w:pPr>
        <w:pStyle w:val="ListParagraph"/>
        <w:numPr>
          <w:ilvl w:val="0"/>
          <w:numId w:val="24"/>
        </w:numPr>
        <w:tabs>
          <w:tab w:val="left" w:pos="1300"/>
          <w:tab w:val="left" w:pos="1301"/>
        </w:tabs>
        <w:spacing w:line="241" w:lineRule="exact"/>
        <w:ind w:hanging="721"/>
        <w:rPr>
          <w:sz w:val="20"/>
        </w:rPr>
      </w:pPr>
      <w:r>
        <w:rPr>
          <w:sz w:val="20"/>
        </w:rPr>
        <w:t>The emitter resistor (R</w:t>
      </w:r>
      <w:bookmarkStart w:id="114" w:name="iii)_The_biasing_is_provided_by_input_re"/>
      <w:bookmarkEnd w:id="114"/>
      <w:r>
        <w:rPr>
          <w:sz w:val="20"/>
          <w:vertAlign w:val="subscript"/>
        </w:rPr>
        <w:t>E</w:t>
      </w:r>
      <w:r>
        <w:rPr>
          <w:sz w:val="20"/>
        </w:rPr>
        <w:t>=R</w:t>
      </w:r>
      <w:r>
        <w:rPr>
          <w:sz w:val="20"/>
          <w:vertAlign w:val="subscript"/>
        </w:rPr>
        <w:t>L</w:t>
      </w:r>
      <w:r>
        <w:rPr>
          <w:sz w:val="20"/>
        </w:rPr>
        <w:t>) itself acts as the</w:t>
      </w:r>
      <w:r>
        <w:rPr>
          <w:spacing w:val="-12"/>
          <w:sz w:val="20"/>
        </w:rPr>
        <w:t xml:space="preserve"> </w:t>
      </w:r>
      <w:r>
        <w:rPr>
          <w:sz w:val="20"/>
        </w:rPr>
        <w:t>load.</w:t>
      </w:r>
    </w:p>
    <w:p w:rsidR="00E04A6B" w:rsidRDefault="00FB1796" w:rsidP="0083003D">
      <w:pPr>
        <w:pStyle w:val="ListParagraph"/>
        <w:numPr>
          <w:ilvl w:val="0"/>
          <w:numId w:val="24"/>
        </w:numPr>
        <w:tabs>
          <w:tab w:val="left" w:pos="1300"/>
          <w:tab w:val="left" w:pos="1301"/>
        </w:tabs>
        <w:spacing w:line="516" w:lineRule="auto"/>
        <w:ind w:left="220" w:right="4159" w:firstLine="360"/>
        <w:rPr>
          <w:sz w:val="20"/>
        </w:rPr>
      </w:pPr>
      <w:r>
        <w:rPr>
          <w:sz w:val="20"/>
        </w:rPr>
        <w:t>The biasing is provided by input resistor (</w:t>
      </w:r>
      <w:r>
        <w:rPr>
          <w:spacing w:val="-19"/>
          <w:sz w:val="20"/>
        </w:rPr>
        <w:t xml:space="preserve"> </w:t>
      </w:r>
      <w:r>
        <w:rPr>
          <w:sz w:val="20"/>
        </w:rPr>
        <w:t>R</w:t>
      </w:r>
      <w:r>
        <w:rPr>
          <w:sz w:val="20"/>
          <w:vertAlign w:val="subscript"/>
        </w:rPr>
        <w:t>in</w:t>
      </w:r>
      <w:r>
        <w:rPr>
          <w:sz w:val="20"/>
        </w:rPr>
        <w:t>)</w:t>
      </w:r>
      <w:bookmarkStart w:id="115" w:name="Characteristics:"/>
      <w:bookmarkEnd w:id="115"/>
      <w:r>
        <w:rPr>
          <w:sz w:val="20"/>
        </w:rPr>
        <w:t xml:space="preserve"> Characteristics:</w:t>
      </w:r>
    </w:p>
    <w:p w:rsidR="00E04A6B" w:rsidRDefault="00FB1796" w:rsidP="0083003D">
      <w:pPr>
        <w:pStyle w:val="ListParagraph"/>
        <w:numPr>
          <w:ilvl w:val="0"/>
          <w:numId w:val="23"/>
        </w:numPr>
        <w:tabs>
          <w:tab w:val="left" w:pos="1300"/>
          <w:tab w:val="left" w:pos="1301"/>
        </w:tabs>
        <w:spacing w:before="3"/>
        <w:ind w:hanging="721"/>
        <w:rPr>
          <w:sz w:val="20"/>
        </w:rPr>
      </w:pPr>
      <w:r>
        <w:rPr>
          <w:sz w:val="20"/>
        </w:rPr>
        <w:t>When transistor is saturated</w:t>
      </w:r>
      <w:r>
        <w:rPr>
          <w:spacing w:val="-5"/>
          <w:sz w:val="20"/>
        </w:rPr>
        <w:t xml:space="preserve"> </w:t>
      </w:r>
      <w:r>
        <w:rPr>
          <w:sz w:val="20"/>
        </w:rPr>
        <w:t>,V</w:t>
      </w:r>
      <w:bookmarkStart w:id="116" w:name="ii)_When_transistor_is_off_Ic(Sat)=VCC/"/>
      <w:bookmarkEnd w:id="116"/>
      <w:r>
        <w:rPr>
          <w:sz w:val="20"/>
          <w:vertAlign w:val="subscript"/>
        </w:rPr>
        <w:t>CE</w:t>
      </w:r>
      <w:r>
        <w:rPr>
          <w:sz w:val="20"/>
        </w:rPr>
        <w:t>=0</w:t>
      </w:r>
    </w:p>
    <w:p w:rsidR="00E04A6B" w:rsidRDefault="00E04A6B">
      <w:pPr>
        <w:pStyle w:val="BodyText"/>
      </w:pPr>
    </w:p>
    <w:p w:rsidR="00E04A6B" w:rsidRDefault="00FB1796">
      <w:pPr>
        <w:pStyle w:val="BodyText"/>
        <w:rPr>
          <w:sz w:val="16"/>
        </w:rPr>
      </w:pPr>
      <w:r>
        <w:rPr>
          <w:noProof/>
        </w:rPr>
        <w:drawing>
          <wp:anchor distT="0" distB="0" distL="0" distR="0" simplePos="0" relativeHeight="78" behindDoc="0" locked="0" layoutInCell="1" allowOverlap="1">
            <wp:simplePos x="0" y="0"/>
            <wp:positionH relativeFrom="page">
              <wp:posOffset>4086741</wp:posOffset>
            </wp:positionH>
            <wp:positionV relativeFrom="paragraph">
              <wp:posOffset>148648</wp:posOffset>
            </wp:positionV>
            <wp:extent cx="2600036" cy="1524000"/>
            <wp:effectExtent l="0" t="0" r="0" b="0"/>
            <wp:wrapTopAndBottom/>
            <wp:docPr id="119" name="image66.jpeg" descr="DC load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6.jpeg"/>
                    <pic:cNvPicPr/>
                  </pic:nvPicPr>
                  <pic:blipFill>
                    <a:blip r:embed="rId126" cstate="print"/>
                    <a:stretch>
                      <a:fillRect/>
                    </a:stretch>
                  </pic:blipFill>
                  <pic:spPr>
                    <a:xfrm>
                      <a:off x="0" y="0"/>
                      <a:ext cx="2600036" cy="1524000"/>
                    </a:xfrm>
                    <a:prstGeom prst="rect">
                      <a:avLst/>
                    </a:prstGeom>
                  </pic:spPr>
                </pic:pic>
              </a:graphicData>
            </a:graphic>
          </wp:anchor>
        </w:drawing>
      </w:r>
    </w:p>
    <w:p w:rsidR="00E04A6B" w:rsidRDefault="00FB1796" w:rsidP="0083003D">
      <w:pPr>
        <w:pStyle w:val="Heading1"/>
        <w:numPr>
          <w:ilvl w:val="0"/>
          <w:numId w:val="23"/>
        </w:numPr>
        <w:tabs>
          <w:tab w:val="left" w:pos="1300"/>
          <w:tab w:val="left" w:pos="1301"/>
        </w:tabs>
        <w:spacing w:before="191"/>
        <w:ind w:hanging="721"/>
      </w:pPr>
      <w:r>
        <w:t>When transistor is off</w:t>
      </w:r>
      <w:r>
        <w:rPr>
          <w:spacing w:val="-4"/>
        </w:rPr>
        <w:t xml:space="preserve"> </w:t>
      </w:r>
      <w:r>
        <w:t>I</w:t>
      </w:r>
      <w:r>
        <w:rPr>
          <w:vertAlign w:val="subscript"/>
        </w:rPr>
        <w:t>c(Sat)=</w:t>
      </w:r>
      <w:r>
        <w:t>V</w:t>
      </w:r>
      <w:r>
        <w:rPr>
          <w:vertAlign w:val="subscript"/>
        </w:rPr>
        <w:t>CC</w:t>
      </w:r>
      <w:r>
        <w:t>/</w:t>
      </w:r>
    </w:p>
    <w:p w:rsidR="00E04A6B" w:rsidRDefault="00E04A6B">
      <w:pPr>
        <w:pStyle w:val="BodyText"/>
        <w:spacing w:before="2"/>
        <w:rPr>
          <w:rFonts w:ascii="Carlito"/>
          <w:b/>
          <w:sz w:val="23"/>
        </w:rPr>
      </w:pPr>
    </w:p>
    <w:p w:rsidR="00E04A6B" w:rsidRDefault="00FB1796">
      <w:pPr>
        <w:ind w:left="220"/>
        <w:rPr>
          <w:rFonts w:ascii="Carlito"/>
          <w:b/>
          <w:sz w:val="28"/>
        </w:rPr>
      </w:pPr>
      <w:bookmarkStart w:id="117" w:name="Input_Output_Characteristics:__Same_as_t"/>
      <w:bookmarkEnd w:id="117"/>
      <w:r>
        <w:rPr>
          <w:rFonts w:ascii="Carlito"/>
          <w:b/>
          <w:sz w:val="28"/>
        </w:rPr>
        <w:t>Input Output Characteristics: Same as that of Common Base configuration.</w:t>
      </w:r>
    </w:p>
    <w:p w:rsidR="00E04A6B" w:rsidRDefault="00E04A6B">
      <w:pPr>
        <w:rPr>
          <w:rFonts w:ascii="Carlito"/>
          <w:sz w:val="28"/>
        </w:rPr>
        <w:sectPr w:rsidR="00E04A6B" w:rsidSect="009226B8">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BodyText"/>
        <w:ind w:left="2125"/>
        <w:rPr>
          <w:rFonts w:ascii="Carlito"/>
        </w:rPr>
      </w:pPr>
      <w:r>
        <w:rPr>
          <w:rFonts w:ascii="Carlito"/>
          <w:noProof/>
        </w:rPr>
        <w:lastRenderedPageBreak/>
        <w:drawing>
          <wp:inline distT="0" distB="0" distL="0" distR="0">
            <wp:extent cx="3694571" cy="3083242"/>
            <wp:effectExtent l="0" t="0" r="0" b="0"/>
            <wp:docPr id="121" name="image67.png" descr="http://www.tpub.com/neets/book7/00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7.png"/>
                    <pic:cNvPicPr/>
                  </pic:nvPicPr>
                  <pic:blipFill>
                    <a:blip r:embed="rId127" cstate="print"/>
                    <a:stretch>
                      <a:fillRect/>
                    </a:stretch>
                  </pic:blipFill>
                  <pic:spPr>
                    <a:xfrm>
                      <a:off x="0" y="0"/>
                      <a:ext cx="3694571" cy="3083242"/>
                    </a:xfrm>
                    <a:prstGeom prst="rect">
                      <a:avLst/>
                    </a:prstGeom>
                  </pic:spPr>
                </pic:pic>
              </a:graphicData>
            </a:graphic>
          </wp:inline>
        </w:drawing>
      </w:r>
    </w:p>
    <w:p w:rsidR="00E04A6B" w:rsidRDefault="00E04A6B">
      <w:pPr>
        <w:pStyle w:val="BodyText"/>
        <w:rPr>
          <w:rFonts w:ascii="Carlito"/>
          <w:b/>
          <w:sz w:val="15"/>
        </w:rPr>
      </w:pPr>
    </w:p>
    <w:p w:rsidR="00E04A6B" w:rsidRDefault="00FB1796" w:rsidP="0083003D">
      <w:pPr>
        <w:pStyle w:val="ListParagraph"/>
        <w:numPr>
          <w:ilvl w:val="2"/>
          <w:numId w:val="27"/>
        </w:numPr>
        <w:tabs>
          <w:tab w:val="left" w:pos="816"/>
        </w:tabs>
        <w:spacing w:before="100"/>
        <w:ind w:left="815" w:hanging="596"/>
        <w:rPr>
          <w:sz w:val="20"/>
        </w:rPr>
      </w:pPr>
      <w:bookmarkStart w:id="118" w:name="4.1.3_Transistor_Parameters:"/>
      <w:bookmarkEnd w:id="118"/>
      <w:r>
        <w:rPr>
          <w:sz w:val="20"/>
        </w:rPr>
        <w:t>Transistor Parameters:</w:t>
      </w:r>
    </w:p>
    <w:p w:rsidR="00E04A6B" w:rsidRDefault="00E04A6B">
      <w:pPr>
        <w:pStyle w:val="BodyText"/>
        <w:rPr>
          <w:sz w:val="23"/>
        </w:rPr>
      </w:pPr>
    </w:p>
    <w:p w:rsidR="00E04A6B" w:rsidRDefault="00FB1796">
      <w:pPr>
        <w:pStyle w:val="BodyText"/>
        <w:spacing w:after="4" w:line="516" w:lineRule="auto"/>
        <w:ind w:left="220" w:right="564"/>
      </w:pPr>
      <w:bookmarkStart w:id="119" w:name="Input_Resistance_:It_is_the_ratio_of_cha"/>
      <w:bookmarkEnd w:id="119"/>
      <w:r>
        <w:t>Input Resistance :It is the ratio of change input voltage to the change in input current.</w:t>
      </w:r>
      <w:bookmarkStart w:id="120" w:name="Output_Resistance_:_It_is_the_ratio_of_c"/>
      <w:bookmarkEnd w:id="120"/>
      <w:r>
        <w:t xml:space="preserve"> Output Resistance : It is the ratio of change output voltage to the change in output current.</w:t>
      </w: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2448"/>
        <w:gridCol w:w="2432"/>
        <w:gridCol w:w="2069"/>
        <w:gridCol w:w="2340"/>
      </w:tblGrid>
      <w:tr w:rsidR="00E04A6B">
        <w:trPr>
          <w:trHeight w:val="244"/>
        </w:trPr>
        <w:tc>
          <w:tcPr>
            <w:tcW w:w="2448" w:type="dxa"/>
          </w:tcPr>
          <w:p w:rsidR="00E04A6B" w:rsidRDefault="00FB1796">
            <w:pPr>
              <w:pStyle w:val="TableParagraph"/>
              <w:spacing w:line="224" w:lineRule="exact"/>
              <w:rPr>
                <w:sz w:val="20"/>
              </w:rPr>
            </w:pPr>
            <w:r>
              <w:rPr>
                <w:sz w:val="20"/>
              </w:rPr>
              <w:t>Transistor Parameters</w:t>
            </w:r>
          </w:p>
        </w:tc>
        <w:tc>
          <w:tcPr>
            <w:tcW w:w="2432" w:type="dxa"/>
          </w:tcPr>
          <w:p w:rsidR="00E04A6B" w:rsidRDefault="00FB1796">
            <w:pPr>
              <w:pStyle w:val="TableParagraph"/>
              <w:spacing w:line="224" w:lineRule="exact"/>
              <w:ind w:left="108"/>
              <w:rPr>
                <w:sz w:val="20"/>
              </w:rPr>
            </w:pPr>
            <w:r>
              <w:rPr>
                <w:sz w:val="20"/>
              </w:rPr>
              <w:t>CB</w:t>
            </w:r>
          </w:p>
        </w:tc>
        <w:tc>
          <w:tcPr>
            <w:tcW w:w="2069" w:type="dxa"/>
          </w:tcPr>
          <w:p w:rsidR="00E04A6B" w:rsidRDefault="00FB1796">
            <w:pPr>
              <w:pStyle w:val="TableParagraph"/>
              <w:spacing w:line="224" w:lineRule="exact"/>
              <w:ind w:left="105"/>
              <w:rPr>
                <w:sz w:val="20"/>
              </w:rPr>
            </w:pPr>
            <w:r>
              <w:rPr>
                <w:sz w:val="20"/>
              </w:rPr>
              <w:t>CE</w:t>
            </w:r>
          </w:p>
        </w:tc>
        <w:tc>
          <w:tcPr>
            <w:tcW w:w="2340" w:type="dxa"/>
          </w:tcPr>
          <w:p w:rsidR="00E04A6B" w:rsidRDefault="00FB1796">
            <w:pPr>
              <w:pStyle w:val="TableParagraph"/>
              <w:spacing w:line="224" w:lineRule="exact"/>
              <w:rPr>
                <w:sz w:val="20"/>
              </w:rPr>
            </w:pPr>
            <w:r>
              <w:rPr>
                <w:sz w:val="20"/>
              </w:rPr>
              <w:t>CC</w:t>
            </w:r>
          </w:p>
        </w:tc>
      </w:tr>
      <w:tr w:rsidR="00E04A6B">
        <w:trPr>
          <w:trHeight w:val="242"/>
        </w:trPr>
        <w:tc>
          <w:tcPr>
            <w:tcW w:w="2448" w:type="dxa"/>
          </w:tcPr>
          <w:p w:rsidR="00E04A6B" w:rsidRDefault="00FB1796">
            <w:pPr>
              <w:pStyle w:val="TableParagraph"/>
              <w:rPr>
                <w:sz w:val="20"/>
              </w:rPr>
            </w:pPr>
            <w:r>
              <w:rPr>
                <w:sz w:val="20"/>
              </w:rPr>
              <w:t>I/P Resistance</w:t>
            </w:r>
          </w:p>
        </w:tc>
        <w:tc>
          <w:tcPr>
            <w:tcW w:w="2432" w:type="dxa"/>
          </w:tcPr>
          <w:p w:rsidR="00E04A6B" w:rsidRDefault="00FB1796">
            <w:pPr>
              <w:pStyle w:val="TableParagraph"/>
              <w:ind w:left="108"/>
              <w:rPr>
                <w:sz w:val="20"/>
              </w:rPr>
            </w:pPr>
            <w:r>
              <w:rPr>
                <w:sz w:val="20"/>
              </w:rPr>
              <w:t>Low</w:t>
            </w:r>
          </w:p>
        </w:tc>
        <w:tc>
          <w:tcPr>
            <w:tcW w:w="2069" w:type="dxa"/>
          </w:tcPr>
          <w:p w:rsidR="00E04A6B" w:rsidRDefault="00FB1796">
            <w:pPr>
              <w:pStyle w:val="TableParagraph"/>
              <w:ind w:left="105"/>
              <w:rPr>
                <w:sz w:val="20"/>
              </w:rPr>
            </w:pPr>
            <w:r>
              <w:rPr>
                <w:sz w:val="20"/>
              </w:rPr>
              <w:t>Low</w:t>
            </w:r>
          </w:p>
        </w:tc>
        <w:tc>
          <w:tcPr>
            <w:tcW w:w="2340" w:type="dxa"/>
          </w:tcPr>
          <w:p w:rsidR="00E04A6B" w:rsidRDefault="00FB1796">
            <w:pPr>
              <w:pStyle w:val="TableParagraph"/>
              <w:rPr>
                <w:sz w:val="20"/>
              </w:rPr>
            </w:pPr>
            <w:r>
              <w:rPr>
                <w:sz w:val="20"/>
              </w:rPr>
              <w:t>Very High</w:t>
            </w:r>
          </w:p>
        </w:tc>
      </w:tr>
      <w:tr w:rsidR="00E04A6B">
        <w:trPr>
          <w:trHeight w:val="244"/>
        </w:trPr>
        <w:tc>
          <w:tcPr>
            <w:tcW w:w="2448" w:type="dxa"/>
          </w:tcPr>
          <w:p w:rsidR="00E04A6B" w:rsidRDefault="00FB1796">
            <w:pPr>
              <w:pStyle w:val="TableParagraph"/>
              <w:spacing w:line="224" w:lineRule="exact"/>
              <w:rPr>
                <w:sz w:val="20"/>
              </w:rPr>
            </w:pPr>
            <w:r>
              <w:rPr>
                <w:sz w:val="20"/>
              </w:rPr>
              <w:t>O/P Resistance</w:t>
            </w:r>
          </w:p>
        </w:tc>
        <w:tc>
          <w:tcPr>
            <w:tcW w:w="2432" w:type="dxa"/>
          </w:tcPr>
          <w:p w:rsidR="00E04A6B" w:rsidRDefault="00FB1796">
            <w:pPr>
              <w:pStyle w:val="TableParagraph"/>
              <w:spacing w:line="224" w:lineRule="exact"/>
              <w:ind w:left="108"/>
              <w:rPr>
                <w:sz w:val="20"/>
              </w:rPr>
            </w:pPr>
            <w:r>
              <w:rPr>
                <w:sz w:val="20"/>
              </w:rPr>
              <w:t>Very High</w:t>
            </w:r>
          </w:p>
        </w:tc>
        <w:tc>
          <w:tcPr>
            <w:tcW w:w="2069" w:type="dxa"/>
          </w:tcPr>
          <w:p w:rsidR="00E04A6B" w:rsidRDefault="00FB1796">
            <w:pPr>
              <w:pStyle w:val="TableParagraph"/>
              <w:spacing w:line="224" w:lineRule="exact"/>
              <w:ind w:left="105"/>
              <w:rPr>
                <w:sz w:val="20"/>
              </w:rPr>
            </w:pPr>
            <w:r>
              <w:rPr>
                <w:sz w:val="20"/>
              </w:rPr>
              <w:t>High</w:t>
            </w:r>
          </w:p>
        </w:tc>
        <w:tc>
          <w:tcPr>
            <w:tcW w:w="2340" w:type="dxa"/>
          </w:tcPr>
          <w:p w:rsidR="00E04A6B" w:rsidRDefault="00FB1796">
            <w:pPr>
              <w:pStyle w:val="TableParagraph"/>
              <w:spacing w:line="224" w:lineRule="exact"/>
              <w:rPr>
                <w:sz w:val="20"/>
              </w:rPr>
            </w:pPr>
            <w:r>
              <w:rPr>
                <w:sz w:val="20"/>
              </w:rPr>
              <w:t>Low</w:t>
            </w:r>
          </w:p>
        </w:tc>
      </w:tr>
      <w:tr w:rsidR="00E04A6B">
        <w:trPr>
          <w:trHeight w:val="242"/>
        </w:trPr>
        <w:tc>
          <w:tcPr>
            <w:tcW w:w="2448" w:type="dxa"/>
          </w:tcPr>
          <w:p w:rsidR="00E04A6B" w:rsidRDefault="00FB1796">
            <w:pPr>
              <w:pStyle w:val="TableParagraph"/>
              <w:rPr>
                <w:sz w:val="20"/>
              </w:rPr>
            </w:pPr>
            <w:r>
              <w:rPr>
                <w:sz w:val="20"/>
              </w:rPr>
              <w:t>Application</w:t>
            </w:r>
          </w:p>
        </w:tc>
        <w:tc>
          <w:tcPr>
            <w:tcW w:w="2432" w:type="dxa"/>
          </w:tcPr>
          <w:p w:rsidR="00E04A6B" w:rsidRDefault="00FB1796">
            <w:pPr>
              <w:pStyle w:val="TableParagraph"/>
              <w:ind w:left="177"/>
              <w:rPr>
                <w:sz w:val="20"/>
              </w:rPr>
            </w:pPr>
            <w:r>
              <w:rPr>
                <w:sz w:val="20"/>
              </w:rPr>
              <w:t>High frequency</w:t>
            </w:r>
          </w:p>
        </w:tc>
        <w:tc>
          <w:tcPr>
            <w:tcW w:w="2069" w:type="dxa"/>
          </w:tcPr>
          <w:p w:rsidR="00E04A6B" w:rsidRDefault="00FB1796">
            <w:pPr>
              <w:pStyle w:val="TableParagraph"/>
              <w:ind w:left="105"/>
              <w:rPr>
                <w:sz w:val="20"/>
              </w:rPr>
            </w:pPr>
            <w:r>
              <w:rPr>
                <w:sz w:val="20"/>
              </w:rPr>
              <w:t>Audio frequency</w:t>
            </w:r>
          </w:p>
        </w:tc>
        <w:tc>
          <w:tcPr>
            <w:tcW w:w="2340" w:type="dxa"/>
          </w:tcPr>
          <w:p w:rsidR="00E04A6B" w:rsidRDefault="00FB1796">
            <w:pPr>
              <w:pStyle w:val="TableParagraph"/>
              <w:rPr>
                <w:sz w:val="20"/>
              </w:rPr>
            </w:pPr>
            <w:r>
              <w:rPr>
                <w:sz w:val="20"/>
              </w:rPr>
              <w:t>Impedance Matching</w:t>
            </w:r>
          </w:p>
        </w:tc>
      </w:tr>
    </w:tbl>
    <w:p w:rsidR="00E04A6B" w:rsidRDefault="00E04A6B">
      <w:pPr>
        <w:pStyle w:val="BodyText"/>
        <w:spacing w:before="11"/>
        <w:rPr>
          <w:sz w:val="22"/>
        </w:rPr>
      </w:pPr>
    </w:p>
    <w:p w:rsidR="00E04A6B" w:rsidRDefault="00FB1796">
      <w:pPr>
        <w:pStyle w:val="BodyText"/>
        <w:tabs>
          <w:tab w:val="left" w:pos="3122"/>
          <w:tab w:val="left" w:pos="3451"/>
        </w:tabs>
        <w:ind w:left="220"/>
      </w:pPr>
      <w:r>
        <w:rPr>
          <w:u w:val="single"/>
        </w:rPr>
        <w:t>Relation between  α  ,</w:t>
      </w:r>
      <w:r>
        <w:rPr>
          <w:spacing w:val="-8"/>
          <w:u w:val="single"/>
        </w:rPr>
        <w:t xml:space="preserve"> </w:t>
      </w:r>
      <w:r>
        <w:rPr>
          <w:u w:val="single"/>
        </w:rPr>
        <w:t>β</w:t>
      </w:r>
      <w:r>
        <w:rPr>
          <w:spacing w:val="67"/>
          <w:u w:val="single"/>
        </w:rPr>
        <w:t xml:space="preserve"> </w:t>
      </w:r>
      <w:r>
        <w:rPr>
          <w:u w:val="single"/>
        </w:rPr>
        <w:t>&amp;</w:t>
      </w:r>
      <w:r>
        <w:rPr>
          <w:u w:val="single"/>
        </w:rPr>
        <w:tab/>
        <w:t>γ</w:t>
      </w:r>
      <w:r>
        <w:rPr>
          <w:u w:val="single"/>
        </w:rPr>
        <w:tab/>
        <w:t>:</w:t>
      </w:r>
    </w:p>
    <w:p w:rsidR="00E04A6B" w:rsidRDefault="00E04A6B">
      <w:pPr>
        <w:pStyle w:val="BodyText"/>
        <w:spacing w:before="11"/>
        <w:rPr>
          <w:sz w:val="14"/>
        </w:rPr>
      </w:pPr>
    </w:p>
    <w:p w:rsidR="00E04A6B" w:rsidRDefault="00FB1796">
      <w:pPr>
        <w:pStyle w:val="BodyText"/>
        <w:spacing w:before="99"/>
        <w:ind w:left="220"/>
      </w:pPr>
      <w:bookmarkStart w:id="121" w:name="Current_Amplification_Factor_in_common_B"/>
      <w:bookmarkEnd w:id="121"/>
      <w:r>
        <w:rPr>
          <w:u w:val="single"/>
        </w:rPr>
        <w:t>Current Amplification Factor in common Base(β):</w:t>
      </w:r>
    </w:p>
    <w:p w:rsidR="00E04A6B" w:rsidRDefault="00E04A6B">
      <w:pPr>
        <w:pStyle w:val="BodyText"/>
        <w:spacing w:before="1"/>
        <w:rPr>
          <w:sz w:val="15"/>
        </w:rPr>
      </w:pPr>
    </w:p>
    <w:p w:rsidR="00E04A6B" w:rsidRDefault="00FB1796">
      <w:pPr>
        <w:pStyle w:val="BodyText"/>
        <w:tabs>
          <w:tab w:val="left" w:pos="3322"/>
        </w:tabs>
        <w:spacing w:before="101" w:line="237" w:lineRule="auto"/>
        <w:ind w:left="220" w:right="332"/>
      </w:pPr>
      <w:r>
        <w:rPr>
          <w:noProof/>
        </w:rPr>
        <w:drawing>
          <wp:anchor distT="0" distB="0" distL="0" distR="0" simplePos="0" relativeHeight="15769088" behindDoc="0" locked="0" layoutInCell="1" allowOverlap="1">
            <wp:simplePos x="0" y="0"/>
            <wp:positionH relativeFrom="page">
              <wp:posOffset>2214879</wp:posOffset>
            </wp:positionH>
            <wp:positionV relativeFrom="paragraph">
              <wp:posOffset>633494</wp:posOffset>
            </wp:positionV>
            <wp:extent cx="504825" cy="361857"/>
            <wp:effectExtent l="0" t="0" r="0" b="0"/>
            <wp:wrapNone/>
            <wp:docPr id="123" name="image68.png" descr="http://www.tpub.com/neets/book7/0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8.png"/>
                    <pic:cNvPicPr/>
                  </pic:nvPicPr>
                  <pic:blipFill>
                    <a:blip r:embed="rId128" cstate="print"/>
                    <a:stretch>
                      <a:fillRect/>
                    </a:stretch>
                  </pic:blipFill>
                  <pic:spPr>
                    <a:xfrm>
                      <a:off x="0" y="0"/>
                      <a:ext cx="504825" cy="361857"/>
                    </a:xfrm>
                    <a:prstGeom prst="rect">
                      <a:avLst/>
                    </a:prstGeom>
                  </pic:spPr>
                </pic:pic>
              </a:graphicData>
            </a:graphic>
          </wp:anchor>
        </w:drawing>
      </w:r>
      <w:bookmarkStart w:id="122" w:name="Defined_as_the_ratio_of_change_in_collec"/>
      <w:bookmarkEnd w:id="122"/>
      <w:r>
        <w:t>Defined as the ratio of change in collector current to the change in base current is known as current amplification</w:t>
      </w:r>
      <w:r>
        <w:rPr>
          <w:spacing w:val="-4"/>
        </w:rPr>
        <w:t xml:space="preserve"> </w:t>
      </w:r>
      <w:r>
        <w:t>facto</w:t>
      </w:r>
      <w:r>
        <w:rPr>
          <w:spacing w:val="-4"/>
        </w:rPr>
        <w:t xml:space="preserve"> </w:t>
      </w:r>
      <w:r>
        <w:t>in</w:t>
      </w:r>
      <w:r>
        <w:tab/>
        <w:t>CB</w:t>
      </w:r>
      <w:r>
        <w:rPr>
          <w:spacing w:val="-2"/>
        </w:rPr>
        <w:t xml:space="preserve"> </w:t>
      </w:r>
      <w:r>
        <w:t>configuration.</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11"/>
        <w:rPr>
          <w:sz w:val="22"/>
        </w:rPr>
      </w:pPr>
    </w:p>
    <w:p w:rsidR="00E04A6B" w:rsidRDefault="00FB1796">
      <w:pPr>
        <w:pStyle w:val="BodyText"/>
        <w:ind w:left="220"/>
      </w:pPr>
      <w:bookmarkStart w:id="123" w:name="Mathematically,"/>
      <w:bookmarkEnd w:id="123"/>
      <w:r>
        <w:t>Mathematically,</w:t>
      </w:r>
    </w:p>
    <w:p w:rsidR="00E04A6B" w:rsidRDefault="00E04A6B">
      <w:pPr>
        <w:pStyle w:val="BodyText"/>
        <w:spacing w:before="10"/>
        <w:rPr>
          <w:sz w:val="22"/>
        </w:rPr>
      </w:pPr>
    </w:p>
    <w:p w:rsidR="00E04A6B" w:rsidRDefault="00FB1796">
      <w:pPr>
        <w:pStyle w:val="BodyText"/>
        <w:ind w:left="220"/>
      </w:pPr>
      <w:bookmarkStart w:id="124" w:name="Current_Amplification_Factor_in_common_E"/>
      <w:bookmarkEnd w:id="124"/>
      <w:r>
        <w:rPr>
          <w:u w:val="single"/>
        </w:rPr>
        <w:t>Current Amplification Factor in common Emitter(α</w:t>
      </w:r>
      <w:r>
        <w:rPr>
          <w:spacing w:val="-17"/>
          <w:u w:val="single"/>
        </w:rPr>
        <w:t xml:space="preserve"> </w:t>
      </w:r>
      <w:r>
        <w:rPr>
          <w:u w:val="single"/>
        </w:rPr>
        <w:t>):</w:t>
      </w:r>
    </w:p>
    <w:p w:rsidR="00E04A6B" w:rsidRDefault="00E04A6B">
      <w:pPr>
        <w:pStyle w:val="BodyText"/>
        <w:spacing w:before="1"/>
        <w:rPr>
          <w:sz w:val="15"/>
        </w:rPr>
      </w:pPr>
    </w:p>
    <w:p w:rsidR="00E04A6B" w:rsidRDefault="00FB1796">
      <w:pPr>
        <w:pStyle w:val="BodyText"/>
        <w:tabs>
          <w:tab w:val="left" w:pos="3701"/>
        </w:tabs>
        <w:spacing w:before="102" w:line="237" w:lineRule="auto"/>
        <w:ind w:left="220" w:right="564"/>
      </w:pPr>
      <w:r>
        <w:rPr>
          <w:noProof/>
        </w:rPr>
        <w:drawing>
          <wp:anchor distT="0" distB="0" distL="0" distR="0" simplePos="0" relativeHeight="15769600" behindDoc="0" locked="0" layoutInCell="1" allowOverlap="1">
            <wp:simplePos x="0" y="0"/>
            <wp:positionH relativeFrom="page">
              <wp:posOffset>2320289</wp:posOffset>
            </wp:positionH>
            <wp:positionV relativeFrom="paragraph">
              <wp:posOffset>643727</wp:posOffset>
            </wp:positionV>
            <wp:extent cx="514350" cy="361950"/>
            <wp:effectExtent l="0" t="0" r="0" b="0"/>
            <wp:wrapNone/>
            <wp:docPr id="125" name="image69.png" descr="http://www.tpub.com/neets/book7/0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9.png"/>
                    <pic:cNvPicPr/>
                  </pic:nvPicPr>
                  <pic:blipFill>
                    <a:blip r:embed="rId129" cstate="print"/>
                    <a:stretch>
                      <a:fillRect/>
                    </a:stretch>
                  </pic:blipFill>
                  <pic:spPr>
                    <a:xfrm>
                      <a:off x="0" y="0"/>
                      <a:ext cx="514350" cy="361950"/>
                    </a:xfrm>
                    <a:prstGeom prst="rect">
                      <a:avLst/>
                    </a:prstGeom>
                  </pic:spPr>
                </pic:pic>
              </a:graphicData>
            </a:graphic>
          </wp:anchor>
        </w:drawing>
      </w:r>
      <w:bookmarkStart w:id="125" w:name="Defined_as_the_ratio_of_change_in___coll"/>
      <w:bookmarkEnd w:id="125"/>
      <w:r>
        <w:t>Defined as the ratio of</w:t>
      </w:r>
      <w:r>
        <w:rPr>
          <w:spacing w:val="-7"/>
        </w:rPr>
        <w:t xml:space="preserve"> </w:t>
      </w:r>
      <w:r>
        <w:t>change</w:t>
      </w:r>
      <w:r>
        <w:rPr>
          <w:spacing w:val="-3"/>
        </w:rPr>
        <w:t xml:space="preserve"> </w:t>
      </w:r>
      <w:r>
        <w:t>in</w:t>
      </w:r>
      <w:r>
        <w:tab/>
        <w:t>collector current to the change in base current is known as current amplification</w:t>
      </w:r>
      <w:r>
        <w:rPr>
          <w:spacing w:val="-8"/>
        </w:rPr>
        <w:t xml:space="preserve"> </w:t>
      </w:r>
      <w:r>
        <w:t>factor</w:t>
      </w:r>
      <w:r>
        <w:rPr>
          <w:spacing w:val="-3"/>
        </w:rPr>
        <w:t xml:space="preserve"> </w:t>
      </w:r>
      <w:r>
        <w:t>in</w:t>
      </w:r>
      <w:r>
        <w:tab/>
        <w:t>CE</w:t>
      </w:r>
      <w:r>
        <w:rPr>
          <w:spacing w:val="70"/>
        </w:rPr>
        <w:t xml:space="preserve"> </w:t>
      </w:r>
      <w:r>
        <w:t>configuration.</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9"/>
        <w:rPr>
          <w:sz w:val="27"/>
        </w:rPr>
      </w:pPr>
    </w:p>
    <w:p w:rsidR="00E04A6B" w:rsidRDefault="00FB1796">
      <w:pPr>
        <w:pStyle w:val="BodyText"/>
        <w:tabs>
          <w:tab w:val="left" w:pos="2015"/>
        </w:tabs>
        <w:ind w:left="220"/>
      </w:pPr>
      <w:r>
        <w:lastRenderedPageBreak/>
        <w:t>Mathematically</w:t>
      </w:r>
      <w:r>
        <w:tab/>
        <w:t>,</w:t>
      </w:r>
    </w:p>
    <w:p w:rsidR="00E04A6B" w:rsidRDefault="00E04A6B">
      <w:pPr>
        <w:pStyle w:val="BodyText"/>
        <w:spacing w:before="10"/>
        <w:rPr>
          <w:sz w:val="22"/>
        </w:rPr>
      </w:pPr>
    </w:p>
    <w:p w:rsidR="00E04A6B" w:rsidRDefault="00FB1796">
      <w:pPr>
        <w:pStyle w:val="BodyText"/>
        <w:ind w:left="220"/>
      </w:pPr>
      <w:bookmarkStart w:id="126" w:name="Current_Amplification_Factor_in_common_C"/>
      <w:bookmarkEnd w:id="126"/>
      <w:r>
        <w:rPr>
          <w:u w:val="single"/>
        </w:rPr>
        <w:t>Current Amplification Factor in common Collector (γ):</w:t>
      </w:r>
    </w:p>
    <w:p w:rsidR="00E04A6B" w:rsidRDefault="00FB1796">
      <w:pPr>
        <w:pStyle w:val="BodyText"/>
        <w:tabs>
          <w:tab w:val="left" w:pos="3726"/>
          <w:tab w:val="left" w:pos="5462"/>
        </w:tabs>
        <w:spacing w:before="74" w:line="237" w:lineRule="auto"/>
        <w:ind w:left="220" w:right="332"/>
      </w:pPr>
      <w:r>
        <w:rPr>
          <w:noProof/>
        </w:rPr>
        <w:drawing>
          <wp:anchor distT="0" distB="0" distL="0" distR="0" simplePos="0" relativeHeight="15770624" behindDoc="0" locked="0" layoutInCell="1" allowOverlap="1">
            <wp:simplePos x="0" y="0"/>
            <wp:positionH relativeFrom="page">
              <wp:posOffset>2291714</wp:posOffset>
            </wp:positionH>
            <wp:positionV relativeFrom="paragraph">
              <wp:posOffset>617514</wp:posOffset>
            </wp:positionV>
            <wp:extent cx="495300" cy="361950"/>
            <wp:effectExtent l="0" t="0" r="0" b="0"/>
            <wp:wrapNone/>
            <wp:docPr id="127" name="image70.png" descr="http://www.tpub.com/neets/book7/0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70.png"/>
                    <pic:cNvPicPr/>
                  </pic:nvPicPr>
                  <pic:blipFill>
                    <a:blip r:embed="rId130" cstate="print"/>
                    <a:stretch>
                      <a:fillRect/>
                    </a:stretch>
                  </pic:blipFill>
                  <pic:spPr>
                    <a:xfrm>
                      <a:off x="0" y="0"/>
                      <a:ext cx="495300" cy="361950"/>
                    </a:xfrm>
                    <a:prstGeom prst="rect">
                      <a:avLst/>
                    </a:prstGeom>
                  </pic:spPr>
                </pic:pic>
              </a:graphicData>
            </a:graphic>
          </wp:anchor>
        </w:drawing>
      </w:r>
      <w:bookmarkStart w:id="127" w:name="Defined_as_the_ratio_of_change_in___emit"/>
      <w:bookmarkEnd w:id="127"/>
      <w:r>
        <w:t>Defined as the ratio of</w:t>
      </w:r>
      <w:r>
        <w:rPr>
          <w:spacing w:val="-6"/>
        </w:rPr>
        <w:t xml:space="preserve"> </w:t>
      </w:r>
      <w:r>
        <w:t>change</w:t>
      </w:r>
      <w:r>
        <w:rPr>
          <w:spacing w:val="-2"/>
        </w:rPr>
        <w:t xml:space="preserve"> </w:t>
      </w:r>
      <w:r>
        <w:t>in</w:t>
      </w:r>
      <w:r>
        <w:tab/>
        <w:t>emitter</w:t>
      </w:r>
      <w:r>
        <w:rPr>
          <w:spacing w:val="-4"/>
        </w:rPr>
        <w:t xml:space="preserve"> </w:t>
      </w:r>
      <w:r>
        <w:t>current</w:t>
      </w:r>
      <w:r>
        <w:tab/>
        <w:t>to the change in base current is known as current amplification factor in CC</w:t>
      </w:r>
      <w:r>
        <w:rPr>
          <w:spacing w:val="-4"/>
        </w:rPr>
        <w:t xml:space="preserve"> </w:t>
      </w:r>
      <w:r>
        <w:t>configuration.</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6"/>
        <w:rPr>
          <w:sz w:val="21"/>
        </w:rPr>
      </w:pPr>
    </w:p>
    <w:p w:rsidR="00E04A6B" w:rsidRDefault="00FB1796">
      <w:pPr>
        <w:pStyle w:val="BodyText"/>
        <w:tabs>
          <w:tab w:val="left" w:pos="2015"/>
        </w:tabs>
        <w:ind w:left="220"/>
      </w:pPr>
      <w:bookmarkStart w:id="128" w:name="Mathematically____,"/>
      <w:bookmarkEnd w:id="128"/>
      <w:r>
        <w:t>Mathematically</w:t>
      </w:r>
      <w:r>
        <w:tab/>
        <w:t>,</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1"/>
        <w:rPr>
          <w:sz w:val="19"/>
        </w:rPr>
      </w:pPr>
    </w:p>
    <w:p w:rsidR="00E04A6B" w:rsidRDefault="00FB1796">
      <w:pPr>
        <w:pStyle w:val="BodyText"/>
        <w:tabs>
          <w:tab w:val="left" w:pos="3122"/>
          <w:tab w:val="left" w:pos="3451"/>
        </w:tabs>
        <w:ind w:left="220"/>
      </w:pPr>
      <w:r>
        <w:rPr>
          <w:noProof/>
        </w:rPr>
        <w:drawing>
          <wp:anchor distT="0" distB="0" distL="0" distR="0" simplePos="0" relativeHeight="15771136" behindDoc="0" locked="0" layoutInCell="1" allowOverlap="1">
            <wp:simplePos x="0" y="0"/>
            <wp:positionH relativeFrom="page">
              <wp:posOffset>3102736</wp:posOffset>
            </wp:positionH>
            <wp:positionV relativeFrom="paragraph">
              <wp:posOffset>-243538</wp:posOffset>
            </wp:positionV>
            <wp:extent cx="1857375" cy="333375"/>
            <wp:effectExtent l="0" t="0" r="0" b="0"/>
            <wp:wrapNone/>
            <wp:docPr id="129" name="image71.png" descr="http://www.tpub.com/neets/book7/0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71.png"/>
                    <pic:cNvPicPr/>
                  </pic:nvPicPr>
                  <pic:blipFill>
                    <a:blip r:embed="rId131" cstate="print"/>
                    <a:stretch>
                      <a:fillRect/>
                    </a:stretch>
                  </pic:blipFill>
                  <pic:spPr>
                    <a:xfrm>
                      <a:off x="0" y="0"/>
                      <a:ext cx="1857375" cy="333375"/>
                    </a:xfrm>
                    <a:prstGeom prst="rect">
                      <a:avLst/>
                    </a:prstGeom>
                  </pic:spPr>
                </pic:pic>
              </a:graphicData>
            </a:graphic>
          </wp:anchor>
        </w:drawing>
      </w:r>
      <w:r>
        <w:rPr>
          <w:noProof/>
        </w:rPr>
        <w:drawing>
          <wp:anchor distT="0" distB="0" distL="0" distR="0" simplePos="0" relativeHeight="485952000" behindDoc="1" locked="0" layoutInCell="1" allowOverlap="1">
            <wp:simplePos x="0" y="0"/>
            <wp:positionH relativeFrom="page">
              <wp:posOffset>1961895</wp:posOffset>
            </wp:positionH>
            <wp:positionV relativeFrom="paragraph">
              <wp:posOffset>428282</wp:posOffset>
            </wp:positionV>
            <wp:extent cx="514350" cy="361432"/>
            <wp:effectExtent l="0" t="0" r="0" b="0"/>
            <wp:wrapNone/>
            <wp:docPr id="131" name="image69.png" descr="http://www.tpub.com/neets/book7/0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9.png"/>
                    <pic:cNvPicPr/>
                  </pic:nvPicPr>
                  <pic:blipFill>
                    <a:blip r:embed="rId129" cstate="print"/>
                    <a:stretch>
                      <a:fillRect/>
                    </a:stretch>
                  </pic:blipFill>
                  <pic:spPr>
                    <a:xfrm>
                      <a:off x="0" y="0"/>
                      <a:ext cx="514350" cy="361432"/>
                    </a:xfrm>
                    <a:prstGeom prst="rect">
                      <a:avLst/>
                    </a:prstGeom>
                  </pic:spPr>
                </pic:pic>
              </a:graphicData>
            </a:graphic>
          </wp:anchor>
        </w:drawing>
      </w:r>
      <w:bookmarkStart w:id="129" w:name="Relation_between__α__,_β__&amp;___γ___:"/>
      <w:bookmarkEnd w:id="129"/>
      <w:r>
        <w:t>Relation between  α  ,</w:t>
      </w:r>
      <w:r>
        <w:rPr>
          <w:spacing w:val="-8"/>
        </w:rPr>
        <w:t xml:space="preserve"> </w:t>
      </w:r>
      <w:r>
        <w:t>β</w:t>
      </w:r>
      <w:r>
        <w:rPr>
          <w:spacing w:val="67"/>
        </w:rPr>
        <w:t xml:space="preserve"> </w:t>
      </w:r>
      <w:r>
        <w:t>&amp;</w:t>
      </w:r>
      <w:r>
        <w:tab/>
        <w:t>γ</w:t>
      </w:r>
      <w:r>
        <w:tab/>
        <w:t>:</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10"/>
        <w:rPr>
          <w:sz w:val="27"/>
        </w:rPr>
      </w:pPr>
    </w:p>
    <w:p w:rsidR="00E04A6B" w:rsidRDefault="00FB1796">
      <w:pPr>
        <w:pStyle w:val="BodyText"/>
        <w:tabs>
          <w:tab w:val="left" w:pos="1574"/>
        </w:tabs>
        <w:ind w:right="5949"/>
        <w:jc w:val="center"/>
      </w:pPr>
      <w:r>
        <w:rPr>
          <w:noProof/>
        </w:rPr>
        <w:drawing>
          <wp:anchor distT="0" distB="0" distL="0" distR="0" simplePos="0" relativeHeight="15771648" behindDoc="0" locked="0" layoutInCell="1" allowOverlap="1">
            <wp:simplePos x="0" y="0"/>
            <wp:positionH relativeFrom="page">
              <wp:posOffset>1028700</wp:posOffset>
            </wp:positionH>
            <wp:positionV relativeFrom="paragraph">
              <wp:posOffset>-283290</wp:posOffset>
            </wp:positionV>
            <wp:extent cx="504825" cy="361950"/>
            <wp:effectExtent l="0" t="0" r="0" b="0"/>
            <wp:wrapNone/>
            <wp:docPr id="133" name="image68.png" descr="http://www.tpub.com/neets/book7/0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68.png"/>
                    <pic:cNvPicPr/>
                  </pic:nvPicPr>
                  <pic:blipFill>
                    <a:blip r:embed="rId128" cstate="print"/>
                    <a:stretch>
                      <a:fillRect/>
                    </a:stretch>
                  </pic:blipFill>
                  <pic:spPr>
                    <a:xfrm>
                      <a:off x="0" y="0"/>
                      <a:ext cx="504825" cy="361950"/>
                    </a:xfrm>
                    <a:prstGeom prst="rect">
                      <a:avLst/>
                    </a:prstGeom>
                  </pic:spPr>
                </pic:pic>
              </a:graphicData>
            </a:graphic>
          </wp:anchor>
        </w:drawing>
      </w:r>
      <w:r>
        <w:rPr>
          <w:noProof/>
        </w:rPr>
        <w:drawing>
          <wp:anchor distT="0" distB="0" distL="0" distR="0" simplePos="0" relativeHeight="15772672" behindDoc="0" locked="0" layoutInCell="1" allowOverlap="1">
            <wp:simplePos x="0" y="0"/>
            <wp:positionH relativeFrom="page">
              <wp:posOffset>2665348</wp:posOffset>
            </wp:positionH>
            <wp:positionV relativeFrom="paragraph">
              <wp:posOffset>-273765</wp:posOffset>
            </wp:positionV>
            <wp:extent cx="495300" cy="361950"/>
            <wp:effectExtent l="0" t="0" r="0" b="0"/>
            <wp:wrapNone/>
            <wp:docPr id="135" name="image70.png" descr="http://www.tpub.com/neets/book7/0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0.png"/>
                    <pic:cNvPicPr/>
                  </pic:nvPicPr>
                  <pic:blipFill>
                    <a:blip r:embed="rId130" cstate="print"/>
                    <a:stretch>
                      <a:fillRect/>
                    </a:stretch>
                  </pic:blipFill>
                  <pic:spPr>
                    <a:xfrm>
                      <a:off x="0" y="0"/>
                      <a:ext cx="495300" cy="361950"/>
                    </a:xfrm>
                    <a:prstGeom prst="rect">
                      <a:avLst/>
                    </a:prstGeom>
                  </pic:spPr>
                </pic:pic>
              </a:graphicData>
            </a:graphic>
          </wp:anchor>
        </w:drawing>
      </w:r>
      <w:r>
        <w:rPr>
          <w:noProof/>
        </w:rPr>
        <w:drawing>
          <wp:anchor distT="0" distB="0" distL="0" distR="0" simplePos="0" relativeHeight="15773696" behindDoc="0" locked="0" layoutInCell="1" allowOverlap="1">
            <wp:simplePos x="0" y="0"/>
            <wp:positionH relativeFrom="page">
              <wp:posOffset>3686555</wp:posOffset>
            </wp:positionH>
            <wp:positionV relativeFrom="paragraph">
              <wp:posOffset>426422</wp:posOffset>
            </wp:positionV>
            <wp:extent cx="514350" cy="361605"/>
            <wp:effectExtent l="0" t="0" r="0" b="0"/>
            <wp:wrapNone/>
            <wp:docPr id="137" name="image69.png" descr="http://www.tpub.com/neets/book7/00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69.png"/>
                    <pic:cNvPicPr/>
                  </pic:nvPicPr>
                  <pic:blipFill>
                    <a:blip r:embed="rId129" cstate="print"/>
                    <a:stretch>
                      <a:fillRect/>
                    </a:stretch>
                  </pic:blipFill>
                  <pic:spPr>
                    <a:xfrm>
                      <a:off x="0" y="0"/>
                      <a:ext cx="514350" cy="361605"/>
                    </a:xfrm>
                    <a:prstGeom prst="rect">
                      <a:avLst/>
                    </a:prstGeom>
                  </pic:spPr>
                </pic:pic>
              </a:graphicData>
            </a:graphic>
          </wp:anchor>
        </w:drawing>
      </w:r>
      <w:bookmarkStart w:id="130" w:name=",______,"/>
      <w:bookmarkEnd w:id="130"/>
      <w:r>
        <w:t>,</w:t>
      </w:r>
      <w:r>
        <w:tab/>
        <w:t>,</w:t>
      </w:r>
    </w:p>
    <w:p w:rsidR="00E04A6B" w:rsidRDefault="00E04A6B">
      <w:pPr>
        <w:pStyle w:val="BodyText"/>
        <w:rPr>
          <w:sz w:val="24"/>
        </w:rPr>
      </w:pPr>
    </w:p>
    <w:p w:rsidR="00E04A6B" w:rsidRDefault="00E04A6B">
      <w:pPr>
        <w:pStyle w:val="BodyText"/>
        <w:rPr>
          <w:sz w:val="24"/>
        </w:rPr>
      </w:pPr>
    </w:p>
    <w:p w:rsidR="00E04A6B" w:rsidRDefault="00E04A6B">
      <w:pPr>
        <w:pStyle w:val="BodyText"/>
        <w:spacing w:before="7"/>
        <w:rPr>
          <w:sz w:val="27"/>
        </w:rPr>
      </w:pPr>
    </w:p>
    <w:p w:rsidR="00E04A6B" w:rsidRDefault="00FB1796">
      <w:pPr>
        <w:pStyle w:val="BodyText"/>
        <w:ind w:right="1249"/>
        <w:jc w:val="center"/>
      </w:pPr>
      <w:r>
        <w:rPr>
          <w:noProof/>
        </w:rPr>
        <w:drawing>
          <wp:anchor distT="0" distB="0" distL="0" distR="0" simplePos="0" relativeHeight="15773184" behindDoc="0" locked="0" layoutInCell="1" allowOverlap="1">
            <wp:simplePos x="0" y="0"/>
            <wp:positionH relativeFrom="page">
              <wp:posOffset>2702179</wp:posOffset>
            </wp:positionH>
            <wp:positionV relativeFrom="paragraph">
              <wp:posOffset>-273510</wp:posOffset>
            </wp:positionV>
            <wp:extent cx="495300" cy="361949"/>
            <wp:effectExtent l="0" t="0" r="0" b="0"/>
            <wp:wrapNone/>
            <wp:docPr id="139" name="image70.png" descr="http://www.tpub.com/neets/book7/00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0.png"/>
                    <pic:cNvPicPr/>
                  </pic:nvPicPr>
                  <pic:blipFill>
                    <a:blip r:embed="rId130" cstate="print"/>
                    <a:stretch>
                      <a:fillRect/>
                    </a:stretch>
                  </pic:blipFill>
                  <pic:spPr>
                    <a:xfrm>
                      <a:off x="0" y="0"/>
                      <a:ext cx="495300" cy="361949"/>
                    </a:xfrm>
                    <a:prstGeom prst="rect">
                      <a:avLst/>
                    </a:prstGeom>
                  </pic:spPr>
                </pic:pic>
              </a:graphicData>
            </a:graphic>
          </wp:anchor>
        </w:drawing>
      </w:r>
      <w:r>
        <w:rPr>
          <w:noProof/>
        </w:rPr>
        <w:drawing>
          <wp:anchor distT="0" distB="0" distL="0" distR="0" simplePos="0" relativeHeight="15774208" behindDoc="0" locked="0" layoutInCell="1" allowOverlap="1">
            <wp:simplePos x="0" y="0"/>
            <wp:positionH relativeFrom="page">
              <wp:posOffset>4334255</wp:posOffset>
            </wp:positionH>
            <wp:positionV relativeFrom="paragraph">
              <wp:posOffset>-283035</wp:posOffset>
            </wp:positionV>
            <wp:extent cx="533400" cy="342899"/>
            <wp:effectExtent l="0" t="0" r="0" b="0"/>
            <wp:wrapNone/>
            <wp:docPr id="141" name="image72.png" descr="http://www.tpub.com/neets/book7/00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2.png"/>
                    <pic:cNvPicPr/>
                  </pic:nvPicPr>
                  <pic:blipFill>
                    <a:blip r:embed="rId132" cstate="print"/>
                    <a:stretch>
                      <a:fillRect/>
                    </a:stretch>
                  </pic:blipFill>
                  <pic:spPr>
                    <a:xfrm>
                      <a:off x="0" y="0"/>
                      <a:ext cx="533400" cy="342899"/>
                    </a:xfrm>
                    <a:prstGeom prst="rect">
                      <a:avLst/>
                    </a:prstGeom>
                  </pic:spPr>
                </pic:pic>
              </a:graphicData>
            </a:graphic>
          </wp:anchor>
        </w:drawing>
      </w:r>
      <w:bookmarkStart w:id="131" w:name=","/>
      <w:bookmarkEnd w:id="131"/>
      <w:r>
        <w:rPr>
          <w:w w:val="99"/>
        </w:rPr>
        <w:t>,</w:t>
      </w:r>
    </w:p>
    <w:p w:rsidR="00E04A6B" w:rsidRDefault="00E04A6B">
      <w:pPr>
        <w:pStyle w:val="BodyText"/>
      </w:pPr>
    </w:p>
    <w:p w:rsidR="00E04A6B" w:rsidRDefault="00FB1796">
      <w:pPr>
        <w:pStyle w:val="BodyText"/>
        <w:spacing w:before="1"/>
        <w:rPr>
          <w:sz w:val="12"/>
        </w:rPr>
      </w:pPr>
      <w:r>
        <w:rPr>
          <w:noProof/>
        </w:rPr>
        <w:drawing>
          <wp:anchor distT="0" distB="0" distL="0" distR="0" simplePos="0" relativeHeight="81" behindDoc="0" locked="0" layoutInCell="1" allowOverlap="1">
            <wp:simplePos x="0" y="0"/>
            <wp:positionH relativeFrom="page">
              <wp:posOffset>990600</wp:posOffset>
            </wp:positionH>
            <wp:positionV relativeFrom="paragraph">
              <wp:posOffset>118024</wp:posOffset>
            </wp:positionV>
            <wp:extent cx="1858386" cy="333375"/>
            <wp:effectExtent l="0" t="0" r="0" b="0"/>
            <wp:wrapTopAndBottom/>
            <wp:docPr id="143" name="image71.png" descr="http://www.tpub.com/neets/book7/00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1.png"/>
                    <pic:cNvPicPr/>
                  </pic:nvPicPr>
                  <pic:blipFill>
                    <a:blip r:embed="rId131" cstate="print"/>
                    <a:stretch>
                      <a:fillRect/>
                    </a:stretch>
                  </pic:blipFill>
                  <pic:spPr>
                    <a:xfrm>
                      <a:off x="0" y="0"/>
                      <a:ext cx="1858386" cy="333375"/>
                    </a:xfrm>
                    <a:prstGeom prst="rect">
                      <a:avLst/>
                    </a:prstGeom>
                  </pic:spPr>
                </pic:pic>
              </a:graphicData>
            </a:graphic>
          </wp:anchor>
        </w:drawing>
      </w:r>
    </w:p>
    <w:p w:rsidR="00E04A6B" w:rsidRDefault="00E04A6B">
      <w:pPr>
        <w:pStyle w:val="BodyText"/>
        <w:spacing w:before="6"/>
        <w:rPr>
          <w:sz w:val="25"/>
        </w:rPr>
      </w:pPr>
    </w:p>
    <w:p w:rsidR="00E04A6B" w:rsidRDefault="00FB1796">
      <w:pPr>
        <w:pStyle w:val="BodyText"/>
        <w:ind w:right="5974"/>
        <w:jc w:val="center"/>
      </w:pPr>
      <w:bookmarkStart w:id="132" w:name="For_Example:We__know_IE_=_IB_+_IC"/>
      <w:bookmarkEnd w:id="132"/>
      <w:r>
        <w:t>For Example:We know I</w:t>
      </w:r>
      <w:r>
        <w:rPr>
          <w:color w:val="333333"/>
        </w:rPr>
        <w:t xml:space="preserve">E = </w:t>
      </w:r>
      <w:r>
        <w:t>I</w:t>
      </w:r>
      <w:r>
        <w:rPr>
          <w:color w:val="333333"/>
        </w:rPr>
        <w:t xml:space="preserve">B + </w:t>
      </w:r>
      <w:r>
        <w:t>I</w:t>
      </w:r>
      <w:r>
        <w:rPr>
          <w:color w:val="333333"/>
        </w:rPr>
        <w:t>C</w:t>
      </w:r>
    </w:p>
    <w:p w:rsidR="00E04A6B" w:rsidRDefault="00E04A6B">
      <w:pPr>
        <w:pStyle w:val="BodyText"/>
        <w:spacing w:before="1"/>
        <w:rPr>
          <w:sz w:val="23"/>
        </w:rPr>
      </w:pPr>
    </w:p>
    <w:p w:rsidR="00E04A6B" w:rsidRDefault="00FB1796">
      <w:pPr>
        <w:tabs>
          <w:tab w:val="left" w:pos="362"/>
          <w:tab w:val="left" w:pos="1372"/>
          <w:tab w:val="left" w:pos="2726"/>
          <w:tab w:val="left" w:pos="3576"/>
        </w:tabs>
        <w:ind w:right="9"/>
        <w:jc w:val="center"/>
        <w:rPr>
          <w:i/>
          <w:sz w:val="20"/>
        </w:rPr>
      </w:pPr>
      <w:bookmarkStart w:id="133" w:name="If___IB_=5%___&amp;IC_=_95%___,_Then___IE_=1"/>
      <w:bookmarkEnd w:id="133"/>
      <w:r>
        <w:rPr>
          <w:i/>
          <w:sz w:val="20"/>
        </w:rPr>
        <w:t>If</w:t>
      </w:r>
      <w:r>
        <w:rPr>
          <w:i/>
          <w:sz w:val="20"/>
        </w:rPr>
        <w:tab/>
        <w:t>I</w:t>
      </w:r>
      <w:r>
        <w:rPr>
          <w:i/>
          <w:color w:val="333333"/>
          <w:sz w:val="20"/>
        </w:rPr>
        <w:t>B</w:t>
      </w:r>
      <w:r>
        <w:rPr>
          <w:i/>
          <w:color w:val="333333"/>
          <w:spacing w:val="1"/>
          <w:sz w:val="20"/>
        </w:rPr>
        <w:t xml:space="preserve"> </w:t>
      </w:r>
      <w:r>
        <w:rPr>
          <w:i/>
          <w:color w:val="333333"/>
          <w:sz w:val="20"/>
        </w:rPr>
        <w:t>=5%</w:t>
      </w:r>
      <w:r>
        <w:rPr>
          <w:i/>
          <w:color w:val="333333"/>
          <w:sz w:val="20"/>
        </w:rPr>
        <w:tab/>
        <w:t>&amp;</w:t>
      </w:r>
      <w:r>
        <w:rPr>
          <w:i/>
          <w:sz w:val="20"/>
        </w:rPr>
        <w:t>I</w:t>
      </w:r>
      <w:r>
        <w:rPr>
          <w:i/>
          <w:color w:val="333333"/>
          <w:sz w:val="20"/>
        </w:rPr>
        <w:t>C</w:t>
      </w:r>
      <w:r>
        <w:rPr>
          <w:i/>
          <w:color w:val="333333"/>
          <w:spacing w:val="1"/>
          <w:sz w:val="20"/>
        </w:rPr>
        <w:t xml:space="preserve"> </w:t>
      </w:r>
      <w:r>
        <w:rPr>
          <w:i/>
          <w:color w:val="333333"/>
          <w:sz w:val="20"/>
        </w:rPr>
        <w:t>=</w:t>
      </w:r>
      <w:r>
        <w:rPr>
          <w:i/>
          <w:color w:val="333333"/>
          <w:spacing w:val="-2"/>
          <w:sz w:val="20"/>
        </w:rPr>
        <w:t xml:space="preserve"> </w:t>
      </w:r>
      <w:r>
        <w:rPr>
          <w:i/>
          <w:color w:val="333333"/>
          <w:sz w:val="20"/>
        </w:rPr>
        <w:t>95%</w:t>
      </w:r>
      <w:r>
        <w:rPr>
          <w:i/>
          <w:color w:val="333333"/>
          <w:sz w:val="20"/>
        </w:rPr>
        <w:tab/>
        <w:t>,</w:t>
      </w:r>
      <w:r>
        <w:rPr>
          <w:i/>
          <w:color w:val="333333"/>
          <w:spacing w:val="-2"/>
          <w:sz w:val="20"/>
        </w:rPr>
        <w:t xml:space="preserve"> </w:t>
      </w:r>
      <w:r>
        <w:rPr>
          <w:i/>
          <w:color w:val="333333"/>
          <w:sz w:val="20"/>
        </w:rPr>
        <w:t>Then</w:t>
      </w:r>
      <w:r>
        <w:rPr>
          <w:i/>
          <w:color w:val="333333"/>
          <w:sz w:val="20"/>
        </w:rPr>
        <w:tab/>
      </w:r>
      <w:r>
        <w:rPr>
          <w:i/>
          <w:sz w:val="20"/>
        </w:rPr>
        <w:t>I</w:t>
      </w:r>
      <w:r>
        <w:rPr>
          <w:i/>
          <w:color w:val="333333"/>
          <w:sz w:val="20"/>
        </w:rPr>
        <w:t>E =100%</w:t>
      </w:r>
    </w:p>
    <w:p w:rsidR="00E04A6B" w:rsidRDefault="00E04A6B">
      <w:pPr>
        <w:pStyle w:val="BodyText"/>
        <w:spacing w:before="1"/>
        <w:rPr>
          <w:i/>
          <w:sz w:val="23"/>
        </w:rPr>
      </w:pPr>
    </w:p>
    <w:p w:rsidR="00E04A6B" w:rsidRDefault="00FB1796">
      <w:pPr>
        <w:pStyle w:val="BodyText"/>
        <w:ind w:left="220"/>
      </w:pPr>
      <w:bookmarkStart w:id="134" w:name="Transistor_Specification_:"/>
      <w:bookmarkEnd w:id="134"/>
      <w:r>
        <w:t>Transistor Specification :</w:t>
      </w:r>
    </w:p>
    <w:p w:rsidR="00E04A6B" w:rsidRDefault="00E04A6B">
      <w:pPr>
        <w:pStyle w:val="BodyText"/>
        <w:rPr>
          <w:sz w:val="23"/>
        </w:rPr>
      </w:pPr>
    </w:p>
    <w:p w:rsidR="00E04A6B" w:rsidRDefault="00FB1796">
      <w:pPr>
        <w:pStyle w:val="BodyText"/>
        <w:spacing w:line="516" w:lineRule="auto"/>
        <w:ind w:left="220" w:right="5676"/>
      </w:pPr>
      <w:bookmarkStart w:id="135" w:name="VCEsat:_Collector_emitter_saturation_vol"/>
      <w:bookmarkEnd w:id="135"/>
      <w:r>
        <w:rPr>
          <w:vertAlign w:val="superscript"/>
        </w:rPr>
        <w:t>V</w:t>
      </w:r>
      <w:r>
        <w:rPr>
          <w:vertAlign w:val="subscript"/>
        </w:rPr>
        <w:t>CEsat:</w:t>
      </w:r>
      <w:r>
        <w:t xml:space="preserve"> Collector emitter saturation voltage</w:t>
      </w:r>
      <w:bookmarkStart w:id="136" w:name="ICMax:_Maximum_Collector_Current."/>
      <w:bookmarkEnd w:id="136"/>
      <w:r>
        <w:t xml:space="preserve"> I</w:t>
      </w:r>
      <w:r>
        <w:rPr>
          <w:vertAlign w:val="subscript"/>
        </w:rPr>
        <w:t>CMax:</w:t>
      </w:r>
      <w:r>
        <w:t xml:space="preserve"> Maximum Collector Current.</w:t>
      </w:r>
    </w:p>
    <w:p w:rsidR="00E04A6B" w:rsidRDefault="00FB1796">
      <w:pPr>
        <w:pStyle w:val="BodyText"/>
        <w:spacing w:line="516" w:lineRule="auto"/>
        <w:ind w:left="220" w:right="4434"/>
      </w:pPr>
      <w:bookmarkStart w:id="137" w:name="VCEO_:_Collector_emitter_voltage_with_ba"/>
      <w:bookmarkEnd w:id="137"/>
      <w:r>
        <w:t>V</w:t>
      </w:r>
      <w:r>
        <w:rPr>
          <w:vertAlign w:val="subscript"/>
        </w:rPr>
        <w:t>CEO</w:t>
      </w:r>
      <w:r>
        <w:t xml:space="preserve"> : Collector emitter voltage with base open circuit</w:t>
      </w:r>
      <w:bookmarkStart w:id="138" w:name="ICEO__:_Collector_emitter_cut-off_curren"/>
      <w:bookmarkEnd w:id="138"/>
      <w:r>
        <w:t xml:space="preserve"> I</w:t>
      </w:r>
      <w:r>
        <w:rPr>
          <w:vertAlign w:val="subscript"/>
        </w:rPr>
        <w:t>CEO</w:t>
      </w:r>
      <w:r>
        <w:t xml:space="preserve"> </w:t>
      </w:r>
      <w:r>
        <w:rPr>
          <w:vertAlign w:val="subscript"/>
        </w:rPr>
        <w:t>:</w:t>
      </w:r>
      <w:r>
        <w:t xml:space="preserve"> Collector emitter cut-off current .</w:t>
      </w:r>
    </w:p>
    <w:p w:rsidR="00E04A6B" w:rsidRDefault="00FB1796">
      <w:pPr>
        <w:pStyle w:val="BodyText"/>
        <w:spacing w:before="1"/>
        <w:ind w:left="220"/>
      </w:pPr>
      <w:bookmarkStart w:id="139" w:name="α=_Current_Amplification_Factor_in_commo"/>
      <w:bookmarkEnd w:id="139"/>
      <w:r>
        <w:t>α= Current Amplification Factor in common Emitter</w:t>
      </w:r>
      <w:r>
        <w:rPr>
          <w:spacing w:val="69"/>
          <w:u w:val="single"/>
        </w:rPr>
        <w:t xml:space="preserve"> </w:t>
      </w:r>
      <w:r>
        <w:rPr>
          <w:u w:val="single"/>
        </w:rPr>
        <w:t>.</w:t>
      </w:r>
    </w:p>
    <w:p w:rsidR="00E04A6B" w:rsidRDefault="00E04A6B">
      <w:pPr>
        <w:pStyle w:val="BodyText"/>
        <w:spacing w:before="11"/>
        <w:rPr>
          <w:sz w:val="14"/>
        </w:rPr>
      </w:pPr>
    </w:p>
    <w:p w:rsidR="00E04A6B" w:rsidRDefault="00FB1796">
      <w:pPr>
        <w:pStyle w:val="BodyText"/>
        <w:spacing w:before="99"/>
        <w:ind w:left="290"/>
      </w:pPr>
      <w:bookmarkStart w:id="140" w:name="β=Current_Amplification_Factor_in_common"/>
      <w:bookmarkEnd w:id="140"/>
      <w:r>
        <w:t>β=Current Amplification Factor in common Base</w:t>
      </w:r>
      <w:r>
        <w:rPr>
          <w:spacing w:val="69"/>
          <w:u w:val="single"/>
        </w:rPr>
        <w:t xml:space="preserve"> </w:t>
      </w:r>
      <w:r>
        <w:rPr>
          <w:u w:val="single"/>
        </w:rPr>
        <w:t>.</w:t>
      </w:r>
    </w:p>
    <w:p w:rsidR="00E04A6B" w:rsidRDefault="00E04A6B">
      <w:pPr>
        <w:pStyle w:val="BodyText"/>
        <w:spacing w:before="11"/>
        <w:rPr>
          <w:sz w:val="14"/>
        </w:rPr>
      </w:pPr>
    </w:p>
    <w:p w:rsidR="00E04A6B" w:rsidRDefault="00FB1796">
      <w:pPr>
        <w:pStyle w:val="BodyText"/>
        <w:spacing w:before="99"/>
        <w:ind w:left="220"/>
      </w:pPr>
      <w:bookmarkStart w:id="141" w:name="VCE_breakdown:_Collector_to_emitter_brea"/>
      <w:bookmarkEnd w:id="141"/>
      <w:r>
        <w:t>V</w:t>
      </w:r>
      <w:r>
        <w:rPr>
          <w:vertAlign w:val="subscript"/>
        </w:rPr>
        <w:t>CE</w:t>
      </w:r>
      <w:r>
        <w:t xml:space="preserve"> breakdown: Collector to emitter breakdown voltage .</w:t>
      </w:r>
    </w:p>
    <w:p w:rsidR="00E04A6B" w:rsidRDefault="00E04A6B">
      <w:pPr>
        <w:pStyle w:val="BodyText"/>
        <w:spacing w:before="5"/>
        <w:rPr>
          <w:sz w:val="23"/>
        </w:rPr>
      </w:pPr>
    </w:p>
    <w:p w:rsidR="00E04A6B" w:rsidRDefault="00FB1796">
      <w:pPr>
        <w:pStyle w:val="BodyText"/>
        <w:spacing w:line="237" w:lineRule="auto"/>
        <w:ind w:left="220"/>
      </w:pPr>
      <w:bookmarkStart w:id="142" w:name="Power_Dissipation:_It_is_due_to_large_cu"/>
      <w:bookmarkEnd w:id="142"/>
      <w:r>
        <w:t>Power Dissipation: It is due to large currents for which the transistor heats up (thermal effect) during its operation.</w:t>
      </w:r>
    </w:p>
    <w:p w:rsidR="00E04A6B" w:rsidRDefault="00E04A6B">
      <w:pPr>
        <w:pStyle w:val="BodyText"/>
        <w:spacing w:before="3"/>
        <w:rPr>
          <w:sz w:val="23"/>
        </w:rPr>
      </w:pPr>
    </w:p>
    <w:p w:rsidR="00E04A6B" w:rsidRDefault="00FB1796">
      <w:pPr>
        <w:pStyle w:val="BodyText"/>
        <w:ind w:left="220" w:right="332"/>
      </w:pPr>
      <w:bookmarkStart w:id="143" w:name="Remedy:_By_using_Heat_Sink__(_made_up_of"/>
      <w:bookmarkEnd w:id="143"/>
      <w:r>
        <w:t>Remedy: By using Heat Sink ( made up of metal case) the heat can be dissipated &amp;</w:t>
      </w:r>
      <w:r>
        <w:rPr>
          <w:color w:val="242424"/>
        </w:rPr>
        <w:t>the device can be expected to operate without self-damage</w:t>
      </w:r>
      <w:r>
        <w:t>.</w:t>
      </w:r>
    </w:p>
    <w:p w:rsidR="00E04A6B" w:rsidRDefault="00E04A6B">
      <w:pPr>
        <w:pStyle w:val="BodyText"/>
        <w:spacing w:before="1"/>
        <w:rPr>
          <w:sz w:val="23"/>
        </w:rPr>
      </w:pPr>
    </w:p>
    <w:p w:rsidR="00E04A6B" w:rsidRDefault="00FB1796">
      <w:pPr>
        <w:pStyle w:val="Heading8"/>
        <w:rPr>
          <w:rFonts w:ascii="Carlito"/>
        </w:rPr>
      </w:pPr>
      <w:bookmarkStart w:id="144" w:name="4.1.5_Construction_,_Working_Principle_,"/>
      <w:bookmarkEnd w:id="144"/>
      <w:r>
        <w:rPr>
          <w:rFonts w:ascii="Carlito"/>
        </w:rPr>
        <w:t>4.1.5 Construction , Working Principle , Characteristics of Photo Transistor:</w:t>
      </w:r>
    </w:p>
    <w:p w:rsidR="00E04A6B" w:rsidRDefault="00E04A6B">
      <w:pPr>
        <w:pStyle w:val="BodyText"/>
        <w:spacing w:before="10"/>
        <w:rPr>
          <w:rFonts w:ascii="Carlito"/>
          <w:b/>
          <w:sz w:val="22"/>
        </w:rPr>
      </w:pPr>
    </w:p>
    <w:p w:rsidR="00E04A6B" w:rsidRDefault="00FB1796">
      <w:pPr>
        <w:pStyle w:val="BodyText"/>
        <w:ind w:left="220"/>
      </w:pPr>
      <w:bookmarkStart w:id="145" w:name="Photo_Transistor_:"/>
      <w:bookmarkEnd w:id="145"/>
      <w:r>
        <w:t>Photo Transistor :</w:t>
      </w:r>
    </w:p>
    <w:p w:rsidR="00E04A6B" w:rsidRDefault="00FB1796">
      <w:pPr>
        <w:pStyle w:val="BodyText"/>
        <w:spacing w:before="74" w:line="237" w:lineRule="auto"/>
        <w:ind w:left="220" w:right="230"/>
        <w:jc w:val="both"/>
      </w:pPr>
      <w:bookmarkStart w:id="146" w:name="A_phototransistor_is_a_light-sensitive_t"/>
      <w:bookmarkEnd w:id="146"/>
      <w:r>
        <w:rPr>
          <w:color w:val="242424"/>
        </w:rPr>
        <w:t xml:space="preserve">A phototransistor is a light-sensitive transistor. A </w:t>
      </w:r>
      <w:hyperlink r:id="rId133">
        <w:r>
          <w:rPr>
            <w:color w:val="0A0080"/>
          </w:rPr>
          <w:t xml:space="preserve">bipolar transistor </w:t>
        </w:r>
      </w:hyperlink>
      <w:r>
        <w:rPr>
          <w:color w:val="242424"/>
        </w:rPr>
        <w:t xml:space="preserve">encased in a transparent case so that </w:t>
      </w:r>
      <w:hyperlink r:id="rId134">
        <w:r>
          <w:rPr>
            <w:color w:val="0A0080"/>
          </w:rPr>
          <w:t xml:space="preserve">light </w:t>
        </w:r>
      </w:hyperlink>
      <w:r>
        <w:rPr>
          <w:color w:val="242424"/>
        </w:rPr>
        <w:t xml:space="preserve">can reach the base-collector </w:t>
      </w:r>
      <w:hyperlink r:id="rId135">
        <w:r>
          <w:rPr>
            <w:color w:val="0A0080"/>
          </w:rPr>
          <w:t>junction</w:t>
        </w:r>
      </w:hyperlink>
      <w:r>
        <w:rPr>
          <w:color w:val="0A0080"/>
        </w:rPr>
        <w:t>.</w:t>
      </w:r>
    </w:p>
    <w:p w:rsidR="00E04A6B" w:rsidRDefault="00E04A6B">
      <w:pPr>
        <w:pStyle w:val="BodyText"/>
        <w:spacing w:before="10"/>
        <w:rPr>
          <w:sz w:val="24"/>
        </w:rPr>
      </w:pPr>
    </w:p>
    <w:p w:rsidR="00E04A6B" w:rsidRDefault="00FB1796">
      <w:pPr>
        <w:pStyle w:val="BodyText"/>
        <w:ind w:left="220"/>
        <w:jc w:val="both"/>
      </w:pPr>
      <w:bookmarkStart w:id="147" w:name="Phototransistor_symbol"/>
      <w:bookmarkEnd w:id="147"/>
      <w:r>
        <w:rPr>
          <w:color w:val="333333"/>
        </w:rPr>
        <w:t>Phototransistor symbol</w:t>
      </w:r>
    </w:p>
    <w:p w:rsidR="00E04A6B" w:rsidRDefault="00E04A6B">
      <w:pPr>
        <w:pStyle w:val="BodyText"/>
        <w:spacing w:before="4"/>
      </w:pPr>
    </w:p>
    <w:p w:rsidR="00E04A6B" w:rsidRDefault="00FB1796">
      <w:pPr>
        <w:pStyle w:val="BodyText"/>
        <w:spacing w:line="295" w:lineRule="auto"/>
        <w:ind w:left="220" w:right="228"/>
        <w:jc w:val="both"/>
      </w:pPr>
      <w:r>
        <w:rPr>
          <w:color w:val="333333"/>
        </w:rPr>
        <w:t>The phototransistor symbol for use in electronic circuit diagrams is very straightforward. It is formed from the basic transistor symbol with arrows point in to it to indicate that it is light sensitive.</w:t>
      </w:r>
    </w:p>
    <w:p w:rsidR="00E04A6B" w:rsidRDefault="00E04A6B">
      <w:pPr>
        <w:pStyle w:val="BodyText"/>
      </w:pPr>
    </w:p>
    <w:p w:rsidR="00E04A6B" w:rsidRDefault="00FB1796">
      <w:pPr>
        <w:pStyle w:val="BodyText"/>
        <w:spacing w:before="1"/>
        <w:rPr>
          <w:sz w:val="12"/>
        </w:rPr>
      </w:pPr>
      <w:r>
        <w:rPr>
          <w:noProof/>
        </w:rPr>
        <w:drawing>
          <wp:anchor distT="0" distB="0" distL="0" distR="0" simplePos="0" relativeHeight="90" behindDoc="0" locked="0" layoutInCell="1" allowOverlap="1">
            <wp:simplePos x="0" y="0"/>
            <wp:positionH relativeFrom="page">
              <wp:posOffset>2043872</wp:posOffset>
            </wp:positionH>
            <wp:positionV relativeFrom="paragraph">
              <wp:posOffset>118508</wp:posOffset>
            </wp:positionV>
            <wp:extent cx="3811910" cy="1954149"/>
            <wp:effectExtent l="0" t="0" r="0" b="0"/>
            <wp:wrapTopAndBottom/>
            <wp:docPr id="145" name="image73.jpeg" descr="http://learn.parallax.com/sites/default/files/content/shield/robo_ch6/phototra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3.jpeg"/>
                    <pic:cNvPicPr/>
                  </pic:nvPicPr>
                  <pic:blipFill>
                    <a:blip r:embed="rId136" cstate="print"/>
                    <a:stretch>
                      <a:fillRect/>
                    </a:stretch>
                  </pic:blipFill>
                  <pic:spPr>
                    <a:xfrm>
                      <a:off x="0" y="0"/>
                      <a:ext cx="3811910" cy="1954149"/>
                    </a:xfrm>
                    <a:prstGeom prst="rect">
                      <a:avLst/>
                    </a:prstGeom>
                  </pic:spPr>
                </pic:pic>
              </a:graphicData>
            </a:graphic>
          </wp:anchor>
        </w:drawing>
      </w:r>
    </w:p>
    <w:p w:rsidR="00E04A6B" w:rsidRDefault="00E04A6B">
      <w:pPr>
        <w:pStyle w:val="BodyText"/>
        <w:spacing w:before="7"/>
        <w:rPr>
          <w:sz w:val="19"/>
        </w:rPr>
      </w:pPr>
    </w:p>
    <w:p w:rsidR="00E04A6B" w:rsidRDefault="00FB1796">
      <w:pPr>
        <w:pStyle w:val="BodyText"/>
        <w:ind w:left="220" w:right="227"/>
        <w:jc w:val="both"/>
      </w:pPr>
      <w:bookmarkStart w:id="148" w:name="Working_Principle:The_electrons_that_are"/>
      <w:bookmarkEnd w:id="148"/>
      <w:r>
        <w:t>Working Principle:</w:t>
      </w:r>
      <w:r>
        <w:rPr>
          <w:color w:val="242424"/>
        </w:rPr>
        <w:t>The electrons that are generated by photons in the base-collector junction are injected into the base, and this photodiode current is amplified by the transistor's current gain β . If the emitter is left unconnected, the phototransistor becomes a photodiode.</w:t>
      </w:r>
    </w:p>
    <w:p w:rsidR="00E04A6B" w:rsidRDefault="00FB1796">
      <w:pPr>
        <w:pStyle w:val="BodyText"/>
        <w:spacing w:before="10"/>
        <w:rPr>
          <w:sz w:val="19"/>
        </w:rPr>
      </w:pPr>
      <w:r>
        <w:rPr>
          <w:noProof/>
        </w:rPr>
        <w:drawing>
          <wp:anchor distT="0" distB="0" distL="0" distR="0" simplePos="0" relativeHeight="91" behindDoc="0" locked="0" layoutInCell="1" allowOverlap="1">
            <wp:simplePos x="0" y="0"/>
            <wp:positionH relativeFrom="page">
              <wp:posOffset>3505200</wp:posOffset>
            </wp:positionH>
            <wp:positionV relativeFrom="paragraph">
              <wp:posOffset>177796</wp:posOffset>
            </wp:positionV>
            <wp:extent cx="952717" cy="1114425"/>
            <wp:effectExtent l="0" t="0" r="0" b="0"/>
            <wp:wrapTopAndBottom/>
            <wp:docPr id="147" name="image74.jpeg" descr="https://encrypted-tbn0.gstatic.com/images?q=tbn:ANd9GcSaGZGB_cEXshPDBM9fVInlfh1twHm8nxt_4AuO8CFmUk0BrdenF4eTy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4.jpeg"/>
                    <pic:cNvPicPr/>
                  </pic:nvPicPr>
                  <pic:blipFill>
                    <a:blip r:embed="rId137" cstate="print"/>
                    <a:stretch>
                      <a:fillRect/>
                    </a:stretch>
                  </pic:blipFill>
                  <pic:spPr>
                    <a:xfrm>
                      <a:off x="0" y="0"/>
                      <a:ext cx="952717" cy="1114425"/>
                    </a:xfrm>
                    <a:prstGeom prst="rect">
                      <a:avLst/>
                    </a:prstGeom>
                  </pic:spPr>
                </pic:pic>
              </a:graphicData>
            </a:graphic>
          </wp:anchor>
        </w:drawing>
      </w:r>
      <w:r>
        <w:rPr>
          <w:noProof/>
        </w:rPr>
        <w:drawing>
          <wp:anchor distT="0" distB="0" distL="0" distR="0" simplePos="0" relativeHeight="92" behindDoc="0" locked="0" layoutInCell="1" allowOverlap="1">
            <wp:simplePos x="0" y="0"/>
            <wp:positionH relativeFrom="page">
              <wp:posOffset>1070610</wp:posOffset>
            </wp:positionH>
            <wp:positionV relativeFrom="paragraph">
              <wp:posOffset>1470149</wp:posOffset>
            </wp:positionV>
            <wp:extent cx="4226573" cy="2972847"/>
            <wp:effectExtent l="0" t="0" r="0" b="0"/>
            <wp:wrapTopAndBottom/>
            <wp:docPr id="149" name="image75.jpeg" descr="http://jaenal91.files.wordpress.com/2009/02/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5.jpeg"/>
                    <pic:cNvPicPr/>
                  </pic:nvPicPr>
                  <pic:blipFill>
                    <a:blip r:embed="rId138" cstate="print"/>
                    <a:stretch>
                      <a:fillRect/>
                    </a:stretch>
                  </pic:blipFill>
                  <pic:spPr>
                    <a:xfrm>
                      <a:off x="0" y="0"/>
                      <a:ext cx="4226573" cy="2972847"/>
                    </a:xfrm>
                    <a:prstGeom prst="rect">
                      <a:avLst/>
                    </a:prstGeom>
                  </pic:spPr>
                </pic:pic>
              </a:graphicData>
            </a:graphic>
          </wp:anchor>
        </w:drawing>
      </w:r>
    </w:p>
    <w:p w:rsidR="00E04A6B" w:rsidRDefault="00E04A6B">
      <w:pPr>
        <w:pStyle w:val="BodyText"/>
        <w:spacing w:before="5"/>
        <w:rPr>
          <w:sz w:val="17"/>
        </w:rPr>
      </w:pPr>
    </w:p>
    <w:p w:rsidR="00E04A6B" w:rsidRDefault="00FB1796">
      <w:pPr>
        <w:spacing w:before="29"/>
        <w:ind w:left="220"/>
        <w:jc w:val="both"/>
        <w:rPr>
          <w:rFonts w:ascii="Carlito"/>
          <w:b/>
        </w:rPr>
      </w:pPr>
      <w:bookmarkStart w:id="149" w:name="Phototransistor_circuit:"/>
      <w:bookmarkEnd w:id="149"/>
      <w:r>
        <w:rPr>
          <w:rFonts w:ascii="Carlito"/>
          <w:b/>
          <w:color w:val="333333"/>
        </w:rPr>
        <w:t>Phototransistor circuit:</w:t>
      </w:r>
    </w:p>
    <w:p w:rsidR="00E04A6B" w:rsidRDefault="00E04A6B">
      <w:pPr>
        <w:pStyle w:val="BodyText"/>
        <w:spacing w:before="4"/>
        <w:rPr>
          <w:rFonts w:ascii="Carlito"/>
          <w:b/>
          <w:sz w:val="18"/>
        </w:rPr>
      </w:pPr>
    </w:p>
    <w:p w:rsidR="00E04A6B" w:rsidRDefault="00FB1796">
      <w:pPr>
        <w:spacing w:line="266" w:lineRule="auto"/>
        <w:ind w:left="220" w:right="229"/>
        <w:jc w:val="both"/>
        <w:rPr>
          <w:rFonts w:ascii="Carlito"/>
          <w:b/>
        </w:rPr>
      </w:pPr>
      <w:r>
        <w:rPr>
          <w:rFonts w:ascii="Carlito"/>
          <w:b/>
          <w:color w:val="333333"/>
        </w:rPr>
        <w:t>The phototransistor circuit configuration has effectively the same topology as the normal common emitter transistor circuit - the emitter is taken to ground via a load resistor, and the output for the circuit being taken from the emitter connection of the device.</w:t>
      </w:r>
    </w:p>
    <w:p w:rsidR="00E04A6B" w:rsidRDefault="00FB1796">
      <w:pPr>
        <w:spacing w:before="154"/>
        <w:ind w:left="220"/>
        <w:jc w:val="both"/>
        <w:rPr>
          <w:rFonts w:ascii="Carlito"/>
          <w:b/>
        </w:rPr>
      </w:pPr>
      <w:r>
        <w:rPr>
          <w:rFonts w:ascii="Carlito"/>
          <w:b/>
          <w:color w:val="333333"/>
        </w:rPr>
        <w:t>The circuit generates an output that moves from the low state to a high state when light is detected.</w:t>
      </w:r>
    </w:p>
    <w:p w:rsidR="00E04A6B" w:rsidRDefault="00FB1796">
      <w:pPr>
        <w:pStyle w:val="BodyText"/>
        <w:spacing w:before="3"/>
        <w:rPr>
          <w:rFonts w:ascii="Carlito"/>
          <w:b/>
          <w:sz w:val="9"/>
        </w:rPr>
      </w:pPr>
      <w:r>
        <w:rPr>
          <w:noProof/>
        </w:rPr>
        <w:drawing>
          <wp:anchor distT="0" distB="0" distL="0" distR="0" simplePos="0" relativeHeight="93" behindDoc="0" locked="0" layoutInCell="1" allowOverlap="1">
            <wp:simplePos x="0" y="0"/>
            <wp:positionH relativeFrom="page">
              <wp:posOffset>3276600</wp:posOffset>
            </wp:positionH>
            <wp:positionV relativeFrom="paragraph">
              <wp:posOffset>96949</wp:posOffset>
            </wp:positionV>
            <wp:extent cx="1419224" cy="1695450"/>
            <wp:effectExtent l="0" t="0" r="0" b="0"/>
            <wp:wrapTopAndBottom/>
            <wp:docPr id="151" name="image76.png" descr="Common collector / emitter follower phototransistor circu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76.png"/>
                    <pic:cNvPicPr/>
                  </pic:nvPicPr>
                  <pic:blipFill>
                    <a:blip r:embed="rId139" cstate="print"/>
                    <a:stretch>
                      <a:fillRect/>
                    </a:stretch>
                  </pic:blipFill>
                  <pic:spPr>
                    <a:xfrm>
                      <a:off x="0" y="0"/>
                      <a:ext cx="1419224" cy="1695450"/>
                    </a:xfrm>
                    <a:prstGeom prst="rect">
                      <a:avLst/>
                    </a:prstGeom>
                  </pic:spPr>
                </pic:pic>
              </a:graphicData>
            </a:graphic>
          </wp:anchor>
        </w:drawing>
      </w:r>
    </w:p>
    <w:p w:rsidR="00E04A6B" w:rsidRDefault="00E04A6B">
      <w:pPr>
        <w:pStyle w:val="BodyText"/>
        <w:spacing w:before="7"/>
        <w:rPr>
          <w:rFonts w:ascii="Carlito"/>
          <w:b/>
          <w:sz w:val="16"/>
        </w:rPr>
      </w:pPr>
    </w:p>
    <w:p w:rsidR="00E04A6B" w:rsidRDefault="00FB1796">
      <w:pPr>
        <w:ind w:right="10"/>
        <w:jc w:val="center"/>
        <w:rPr>
          <w:rFonts w:ascii="Carlito"/>
          <w:b/>
        </w:rPr>
      </w:pPr>
      <w:r>
        <w:rPr>
          <w:rFonts w:ascii="Carlito"/>
          <w:b/>
          <w:color w:val="333333"/>
        </w:rPr>
        <w:t>Common collector / emitter follower phototransistor circuit</w:t>
      </w:r>
    </w:p>
    <w:p w:rsidR="00E04A6B" w:rsidRDefault="00E04A6B">
      <w:pPr>
        <w:pStyle w:val="BodyText"/>
        <w:spacing w:before="6"/>
        <w:rPr>
          <w:rFonts w:ascii="Carlito"/>
          <w:b/>
          <w:sz w:val="24"/>
        </w:rPr>
      </w:pPr>
    </w:p>
    <w:p w:rsidR="00E04A6B" w:rsidRDefault="00FB1796">
      <w:pPr>
        <w:ind w:left="220"/>
        <w:jc w:val="both"/>
        <w:rPr>
          <w:b/>
          <w:sz w:val="20"/>
        </w:rPr>
      </w:pPr>
      <w:bookmarkStart w:id="150" w:name="Phototransistor_circuit_operation:"/>
      <w:bookmarkEnd w:id="150"/>
      <w:r>
        <w:rPr>
          <w:b/>
          <w:color w:val="333333"/>
          <w:sz w:val="20"/>
          <w:u w:val="thick" w:color="333333"/>
        </w:rPr>
        <w:t>Phototransistor circuit operation:</w:t>
      </w:r>
    </w:p>
    <w:p w:rsidR="00E04A6B" w:rsidRDefault="00E04A6B">
      <w:pPr>
        <w:pStyle w:val="BodyText"/>
        <w:spacing w:before="11"/>
        <w:rPr>
          <w:b/>
          <w:sz w:val="11"/>
        </w:rPr>
      </w:pPr>
    </w:p>
    <w:p w:rsidR="00E04A6B" w:rsidRDefault="00FB1796">
      <w:pPr>
        <w:pStyle w:val="BodyText"/>
        <w:spacing w:before="99" w:line="444" w:lineRule="auto"/>
        <w:ind w:left="220" w:right="1534"/>
      </w:pPr>
      <w:r>
        <w:rPr>
          <w:color w:val="333333"/>
        </w:rPr>
        <w:t>The phototransistor circuits can be used on one of two basic modes of operation. They are called active or linear mode and a switch mode.</w:t>
      </w:r>
    </w:p>
    <w:p w:rsidR="00E04A6B" w:rsidRDefault="00FB1796">
      <w:pPr>
        <w:pStyle w:val="BodyText"/>
        <w:spacing w:before="4" w:line="292" w:lineRule="auto"/>
        <w:ind w:left="220" w:right="332"/>
      </w:pPr>
      <w:r>
        <w:rPr>
          <w:color w:val="333333"/>
          <w:u w:val="single" w:color="333333"/>
        </w:rPr>
        <w:t>Active Mode of Operation</w:t>
      </w:r>
      <w:r>
        <w:rPr>
          <w:color w:val="333333"/>
        </w:rPr>
        <w:t>: In this mode the phototransistor gives linear output which is proportional to the light intensity(Stimulus) that falls on its base.Here transistor is ON state.</w:t>
      </w:r>
    </w:p>
    <w:p w:rsidR="00E04A6B" w:rsidRDefault="00E04A6B">
      <w:pPr>
        <w:pStyle w:val="BodyText"/>
        <w:spacing w:before="9"/>
        <w:rPr>
          <w:sz w:val="18"/>
        </w:rPr>
      </w:pPr>
    </w:p>
    <w:p w:rsidR="00E04A6B" w:rsidRDefault="00FB1796">
      <w:pPr>
        <w:pStyle w:val="BodyText"/>
        <w:ind w:left="220" w:right="234"/>
        <w:jc w:val="both"/>
      </w:pPr>
      <w:bookmarkStart w:id="151" w:name="Switch_modeof__Operation_:_In_this_mode_"/>
      <w:bookmarkEnd w:id="151"/>
      <w:r>
        <w:rPr>
          <w:color w:val="333333"/>
          <w:u w:val="single" w:color="333333"/>
        </w:rPr>
        <w:t>Switch modeof Operation :</w:t>
      </w:r>
      <w:r>
        <w:rPr>
          <w:color w:val="333333"/>
        </w:rPr>
        <w:t xml:space="preserve"> In this mode no light falls on the base of transistor therefore no current flows , and it can be said to be in the "OFF" state.</w:t>
      </w:r>
    </w:p>
    <w:p w:rsidR="00E04A6B" w:rsidRDefault="00E04A6B">
      <w:pPr>
        <w:pStyle w:val="BodyText"/>
        <w:spacing w:before="2"/>
        <w:rPr>
          <w:sz w:val="23"/>
        </w:rPr>
      </w:pPr>
    </w:p>
    <w:p w:rsidR="00E04A6B" w:rsidRDefault="00FB1796">
      <w:pPr>
        <w:pStyle w:val="BodyText"/>
        <w:ind w:left="220" w:right="226"/>
        <w:jc w:val="both"/>
      </w:pPr>
      <w:bookmarkStart w:id="152" w:name="Use:_This_type_of_phototransistor_mode_i"/>
      <w:bookmarkEnd w:id="152"/>
      <w:r>
        <w:rPr>
          <w:color w:val="333333"/>
          <w:u w:val="single" w:color="333333"/>
        </w:rPr>
        <w:t>Use:</w:t>
      </w:r>
      <w:r>
        <w:rPr>
          <w:color w:val="333333"/>
        </w:rPr>
        <w:t xml:space="preserve"> This type of phototransistor mode is useful for detecting objects, sending data or reading encoders, etc. The phototransistor can be used in a variety of circuits and in a number of ways dependent upon the application. Being a low cost device the phototransistor is widely used in electronic circuits .</w:t>
      </w:r>
    </w:p>
    <w:p w:rsidR="00E04A6B" w:rsidRDefault="00E04A6B">
      <w:pPr>
        <w:pStyle w:val="BodyText"/>
        <w:spacing w:before="1"/>
        <w:rPr>
          <w:sz w:val="23"/>
        </w:rPr>
      </w:pPr>
    </w:p>
    <w:p w:rsidR="00E04A6B" w:rsidRDefault="00FB1796">
      <w:pPr>
        <w:ind w:left="220" w:right="229"/>
        <w:jc w:val="both"/>
        <w:rPr>
          <w:b/>
          <w:color w:val="333333"/>
          <w:sz w:val="20"/>
        </w:rPr>
      </w:pPr>
      <w:bookmarkStart w:id="153" w:name="Opto-Coupler_An_optocoupler_is_a_device_"/>
      <w:bookmarkEnd w:id="153"/>
      <w:r>
        <w:rPr>
          <w:b/>
          <w:sz w:val="20"/>
        </w:rPr>
        <w:t xml:space="preserve">Opto-Coupler </w:t>
      </w:r>
      <w:r>
        <w:rPr>
          <w:sz w:val="20"/>
        </w:rPr>
        <w:t>An optocoupler is a device that uses light (LED) to couple a signal from its input to its output ( Photodiode).</w:t>
      </w:r>
      <w:r>
        <w:rPr>
          <w:color w:val="333333"/>
          <w:sz w:val="20"/>
        </w:rPr>
        <w:t xml:space="preserve">The opto-coupler or opt isolator is essentially a device that uses a short optical path to couple an electrical signal from one area to another. Typically the opto coupler is </w:t>
      </w:r>
      <w:r>
        <w:rPr>
          <w:b/>
          <w:color w:val="333333"/>
          <w:sz w:val="20"/>
        </w:rPr>
        <w:t>housed within a single small package, often around the size of a small integrated circuit, although sizes vary according to the application and the specification.</w:t>
      </w:r>
    </w:p>
    <w:p w:rsidR="00453095" w:rsidRDefault="00453095">
      <w:pPr>
        <w:ind w:left="220" w:right="229"/>
        <w:jc w:val="both"/>
        <w:rPr>
          <w:b/>
          <w:sz w:val="20"/>
        </w:rPr>
      </w:pPr>
    </w:p>
    <w:p w:rsidR="00453095" w:rsidRDefault="00453095">
      <w:pPr>
        <w:ind w:left="220" w:right="229"/>
        <w:jc w:val="both"/>
        <w:rPr>
          <w:b/>
          <w:sz w:val="20"/>
        </w:rPr>
      </w:pPr>
    </w:p>
    <w:p w:rsidR="00453095" w:rsidRDefault="00453095">
      <w:pPr>
        <w:ind w:left="220" w:right="229"/>
        <w:jc w:val="both"/>
        <w:rPr>
          <w:b/>
          <w:sz w:val="20"/>
        </w:rPr>
      </w:pPr>
    </w:p>
    <w:p w:rsidR="00453095" w:rsidRDefault="00453095">
      <w:pPr>
        <w:ind w:left="220" w:right="229"/>
        <w:jc w:val="both"/>
        <w:rPr>
          <w:b/>
          <w:sz w:val="20"/>
        </w:rPr>
      </w:pPr>
    </w:p>
    <w:p w:rsidR="00453095" w:rsidRDefault="00453095">
      <w:pPr>
        <w:ind w:left="220" w:right="229"/>
        <w:jc w:val="both"/>
        <w:rPr>
          <w:b/>
          <w:sz w:val="20"/>
        </w:rPr>
      </w:pPr>
    </w:p>
    <w:p w:rsidR="00453095" w:rsidRDefault="00453095">
      <w:pPr>
        <w:ind w:left="220" w:right="229"/>
        <w:jc w:val="both"/>
        <w:rPr>
          <w:b/>
          <w:sz w:val="20"/>
        </w:rPr>
      </w:pPr>
    </w:p>
    <w:p w:rsidR="00453095" w:rsidRDefault="00453095">
      <w:pPr>
        <w:ind w:left="220" w:right="229"/>
        <w:jc w:val="both"/>
        <w:rPr>
          <w:b/>
          <w:sz w:val="20"/>
        </w:rPr>
      </w:pPr>
    </w:p>
    <w:p w:rsidR="00E04A6B" w:rsidRDefault="00E04A6B">
      <w:pPr>
        <w:pStyle w:val="BodyText"/>
        <w:spacing w:before="7"/>
        <w:rPr>
          <w:b/>
          <w:sz w:val="31"/>
        </w:rPr>
      </w:pPr>
    </w:p>
    <w:p w:rsidR="00E04A6B" w:rsidRDefault="00FB1796" w:rsidP="00453095">
      <w:pPr>
        <w:pStyle w:val="BodyText"/>
      </w:pPr>
      <w:r>
        <w:rPr>
          <w:color w:val="333333"/>
        </w:rPr>
        <w:t>Circuit of Photo transistor opto coupler :</w:t>
      </w:r>
    </w:p>
    <w:p w:rsidR="00E04A6B" w:rsidRDefault="00E04A6B">
      <w:pPr>
        <w:pStyle w:val="BodyText"/>
        <w:spacing w:before="1"/>
        <w:rPr>
          <w:sz w:val="25"/>
        </w:rPr>
      </w:pPr>
    </w:p>
    <w:p w:rsidR="00E04A6B" w:rsidRDefault="00FB1796">
      <w:pPr>
        <w:pStyle w:val="BodyText"/>
        <w:spacing w:before="99" w:line="295" w:lineRule="auto"/>
        <w:ind w:left="220" w:right="228"/>
        <w:jc w:val="both"/>
      </w:pPr>
      <w:r>
        <w:rPr>
          <w:color w:val="333333"/>
        </w:rPr>
        <w:t>Application: Opto couplers / opto isolators are used for a variety of  applications  from providing voltage isolation between two circuits to coupling data circuits - one application for opt coupler technology is for use within optical encoders, where the opto-coupler provides a means of detecting visible edge transitions on an encoder wheel to detect position,</w:t>
      </w:r>
      <w:r>
        <w:rPr>
          <w:color w:val="333333"/>
          <w:spacing w:val="-25"/>
        </w:rPr>
        <w:t xml:space="preserve"> </w:t>
      </w:r>
      <w:r>
        <w:rPr>
          <w:color w:val="333333"/>
        </w:rPr>
        <w:t>etc.</w:t>
      </w:r>
    </w:p>
    <w:p w:rsidR="00E04A6B" w:rsidRDefault="00E04A6B">
      <w:pPr>
        <w:pStyle w:val="BodyText"/>
        <w:spacing w:before="6"/>
        <w:rPr>
          <w:sz w:val="18"/>
        </w:rPr>
      </w:pPr>
    </w:p>
    <w:p w:rsidR="00E04A6B" w:rsidRDefault="00FB1796" w:rsidP="0083003D">
      <w:pPr>
        <w:pStyle w:val="Heading8"/>
        <w:numPr>
          <w:ilvl w:val="1"/>
          <w:numId w:val="28"/>
        </w:numPr>
        <w:tabs>
          <w:tab w:val="left" w:pos="646"/>
        </w:tabs>
        <w:ind w:left="645" w:hanging="426"/>
      </w:pPr>
      <w:bookmarkStart w:id="154" w:name="4.2_Unipolar_Transistor_(JFET)"/>
      <w:bookmarkEnd w:id="154"/>
      <w:r>
        <w:t>Unipolar Transistor</w:t>
      </w:r>
      <w:r>
        <w:rPr>
          <w:spacing w:val="-5"/>
        </w:rPr>
        <w:t xml:space="preserve"> </w:t>
      </w:r>
      <w:r>
        <w:t>(JFET)</w:t>
      </w:r>
    </w:p>
    <w:p w:rsidR="00E04A6B" w:rsidRDefault="00E04A6B">
      <w:pPr>
        <w:pStyle w:val="BodyText"/>
        <w:spacing w:before="1"/>
        <w:rPr>
          <w:b/>
          <w:sz w:val="23"/>
        </w:rPr>
      </w:pPr>
    </w:p>
    <w:p w:rsidR="00E04A6B" w:rsidRDefault="00FB1796">
      <w:pPr>
        <w:pStyle w:val="BodyText"/>
        <w:ind w:left="220" w:right="865"/>
      </w:pPr>
      <w:bookmarkStart w:id="155" w:name="Junction_Field_Effect_Transistor:_A_JFET"/>
      <w:bookmarkEnd w:id="155"/>
      <w:r>
        <w:t>Junction Field Effect Transistor: A JFET is a three terminal semiconductor device in which current conduction is by one type of carrier i.e., electrons or holes.</w:t>
      </w:r>
    </w:p>
    <w:p w:rsidR="00E04A6B" w:rsidRDefault="00E04A6B">
      <w:pPr>
        <w:pStyle w:val="BodyText"/>
        <w:spacing w:before="1"/>
        <w:rPr>
          <w:sz w:val="23"/>
        </w:rPr>
      </w:pPr>
    </w:p>
    <w:p w:rsidR="00E04A6B" w:rsidRDefault="00FB1796">
      <w:pPr>
        <w:ind w:left="220"/>
        <w:rPr>
          <w:rFonts w:ascii="Carlito"/>
          <w:b/>
          <w:sz w:val="24"/>
        </w:rPr>
      </w:pPr>
      <w:bookmarkStart w:id="156" w:name="Symbol:"/>
      <w:bookmarkEnd w:id="156"/>
      <w:r>
        <w:rPr>
          <w:rFonts w:ascii="Carlito"/>
          <w:b/>
          <w:spacing w:val="-1"/>
          <w:sz w:val="24"/>
        </w:rPr>
        <w:t xml:space="preserve">Symbol: </w:t>
      </w:r>
      <w:r>
        <w:rPr>
          <w:rFonts w:ascii="Carlito"/>
          <w:b/>
          <w:noProof/>
          <w:spacing w:val="-25"/>
          <w:sz w:val="24"/>
        </w:rPr>
        <w:drawing>
          <wp:inline distT="0" distB="0" distL="0" distR="0">
            <wp:extent cx="4219321" cy="2122170"/>
            <wp:effectExtent l="0" t="0" r="0" b="0"/>
            <wp:docPr id="155" name="image78.jpeg" descr="http://www.hqew.net/files/Images/Article/Circuit_Diagram/n-channel-p-channel-jf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78.jpeg"/>
                    <pic:cNvPicPr/>
                  </pic:nvPicPr>
                  <pic:blipFill>
                    <a:blip r:embed="rId140" cstate="print"/>
                    <a:stretch>
                      <a:fillRect/>
                    </a:stretch>
                  </pic:blipFill>
                  <pic:spPr>
                    <a:xfrm>
                      <a:off x="0" y="0"/>
                      <a:ext cx="4219321" cy="2122170"/>
                    </a:xfrm>
                    <a:prstGeom prst="rect">
                      <a:avLst/>
                    </a:prstGeom>
                  </pic:spPr>
                </pic:pic>
              </a:graphicData>
            </a:graphic>
          </wp:inline>
        </w:drawing>
      </w:r>
    </w:p>
    <w:p w:rsidR="00E04A6B" w:rsidRDefault="00FB1796">
      <w:pPr>
        <w:pStyle w:val="BodyText"/>
        <w:spacing w:before="280"/>
        <w:ind w:left="220"/>
      </w:pPr>
      <w:bookmarkStart w:id="157" w:name="Construction:"/>
      <w:bookmarkEnd w:id="157"/>
      <w:r>
        <w:rPr>
          <w:u w:val="single"/>
        </w:rPr>
        <w:t>Construction:</w:t>
      </w:r>
    </w:p>
    <w:p w:rsidR="00E04A6B" w:rsidRDefault="00E04A6B">
      <w:pPr>
        <w:pStyle w:val="BodyText"/>
        <w:spacing w:before="1"/>
        <w:rPr>
          <w:sz w:val="15"/>
        </w:rPr>
      </w:pPr>
    </w:p>
    <w:p w:rsidR="00E04A6B" w:rsidRDefault="00FB1796">
      <w:pPr>
        <w:pStyle w:val="BodyText"/>
        <w:spacing w:before="101" w:line="237" w:lineRule="auto"/>
        <w:ind w:left="220" w:right="224" w:firstLine="719"/>
      </w:pPr>
      <w:bookmarkStart w:id="158" w:name="A_JFET_consists_of_a_p-type_or_n-type_si"/>
      <w:bookmarkEnd w:id="158"/>
      <w:r>
        <w:t>A JFET consists of a p-type or n-type silicon bar containing two pn junctions at the sides as in figure below.</w:t>
      </w:r>
    </w:p>
    <w:p w:rsidR="00E04A6B" w:rsidRDefault="00E04A6B">
      <w:pPr>
        <w:pStyle w:val="BodyText"/>
        <w:rPr>
          <w:sz w:val="23"/>
        </w:rPr>
      </w:pPr>
    </w:p>
    <w:p w:rsidR="00E04A6B" w:rsidRDefault="00FB1796">
      <w:pPr>
        <w:pStyle w:val="BodyText"/>
        <w:spacing w:line="516" w:lineRule="auto"/>
        <w:ind w:left="220" w:right="3317"/>
        <w:jc w:val="both"/>
      </w:pPr>
      <w:bookmarkStart w:id="159" w:name="JFET_has_three_terminals_viz.,_Gate_(G)_"/>
      <w:bookmarkEnd w:id="159"/>
      <w:r>
        <w:t>JFET has three terminals viz., Gate (G) , Source(S) and</w:t>
      </w:r>
      <w:r>
        <w:rPr>
          <w:spacing w:val="-21"/>
        </w:rPr>
        <w:t xml:space="preserve"> </w:t>
      </w:r>
      <w:r>
        <w:t>Drain(D)</w:t>
      </w:r>
      <w:bookmarkStart w:id="160" w:name="The_bar_forms_the_conducting_channel_for"/>
      <w:bookmarkEnd w:id="160"/>
      <w:r>
        <w:t xml:space="preserve"> The bar forms the conducting channel for the charge</w:t>
      </w:r>
      <w:r>
        <w:rPr>
          <w:spacing w:val="-18"/>
        </w:rPr>
        <w:t xml:space="preserve"> </w:t>
      </w:r>
      <w:r>
        <w:t>carriers.</w:t>
      </w:r>
    </w:p>
    <w:p w:rsidR="00453095" w:rsidRDefault="00FB1796">
      <w:pPr>
        <w:pStyle w:val="BodyText"/>
        <w:spacing w:before="2" w:line="516" w:lineRule="auto"/>
        <w:ind w:left="220" w:right="1434"/>
        <w:jc w:val="both"/>
      </w:pPr>
      <w:bookmarkStart w:id="161" w:name="N-channel_JFET:_If_the_bar_is_of_n-type_"/>
      <w:bookmarkEnd w:id="161"/>
      <w:r>
        <w:t>N-channel JFET: If the bar is of n-type , it is called n-channel JFET as shown below.</w:t>
      </w:r>
      <w:bookmarkStart w:id="162" w:name="P-channel_JFET:_If_the_bar_is_of_p-type_"/>
      <w:bookmarkEnd w:id="162"/>
      <w:r>
        <w:t xml:space="preserve"> P-channel JFET: If the bar is of p-type , it is called p-channel JFET as shown below. </w:t>
      </w:r>
    </w:p>
    <w:p w:rsidR="00453095" w:rsidRDefault="00453095">
      <w:pPr>
        <w:pStyle w:val="BodyText"/>
        <w:spacing w:before="2" w:line="516" w:lineRule="auto"/>
        <w:ind w:left="220" w:right="1434"/>
        <w:jc w:val="both"/>
      </w:pPr>
    </w:p>
    <w:p w:rsidR="00453095" w:rsidRDefault="00453095">
      <w:pPr>
        <w:pStyle w:val="BodyText"/>
        <w:spacing w:before="2" w:line="516" w:lineRule="auto"/>
        <w:ind w:left="220" w:right="1434"/>
        <w:jc w:val="both"/>
      </w:pPr>
    </w:p>
    <w:p w:rsidR="00453095" w:rsidRDefault="00453095">
      <w:pPr>
        <w:pStyle w:val="BodyText"/>
        <w:spacing w:before="2" w:line="516" w:lineRule="auto"/>
        <w:ind w:left="220" w:right="1434"/>
        <w:jc w:val="both"/>
      </w:pPr>
    </w:p>
    <w:p w:rsidR="00453095" w:rsidRDefault="00453095">
      <w:pPr>
        <w:pStyle w:val="BodyText"/>
        <w:spacing w:before="2" w:line="516" w:lineRule="auto"/>
        <w:ind w:left="220" w:right="1434"/>
        <w:jc w:val="both"/>
      </w:pPr>
    </w:p>
    <w:p w:rsidR="00E04A6B" w:rsidRDefault="00FB1796">
      <w:pPr>
        <w:pStyle w:val="BodyText"/>
        <w:spacing w:before="2" w:line="516" w:lineRule="auto"/>
        <w:ind w:left="220" w:right="1434"/>
        <w:jc w:val="both"/>
        <w:rPr>
          <w:rFonts w:ascii="Carlito"/>
          <w:b/>
          <w:sz w:val="24"/>
        </w:rPr>
      </w:pPr>
      <w:r>
        <w:rPr>
          <w:rFonts w:ascii="Carlito"/>
          <w:b/>
          <w:sz w:val="24"/>
        </w:rPr>
        <w:lastRenderedPageBreak/>
        <w:t>Construction :</w:t>
      </w:r>
    </w:p>
    <w:p w:rsidR="00E04A6B" w:rsidRDefault="00E04A6B">
      <w:pPr>
        <w:spacing w:line="516" w:lineRule="auto"/>
        <w:jc w:val="both"/>
        <w:rPr>
          <w:rFonts w:ascii="Carlito"/>
          <w:sz w:val="24"/>
        </w:rPr>
        <w:sectPr w:rsidR="00E04A6B" w:rsidSect="009226B8">
          <w:pgSz w:w="12240" w:h="15840"/>
          <w:pgMar w:top="15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Heading2"/>
        <w:spacing w:before="29"/>
      </w:pPr>
      <w:bookmarkStart w:id="163" w:name="Construction_:"/>
      <w:bookmarkEnd w:id="163"/>
      <w:r>
        <w:lastRenderedPageBreak/>
        <w:t>Construction :</w:t>
      </w:r>
    </w:p>
    <w:p w:rsidR="00E04A6B" w:rsidRDefault="00E04A6B">
      <w:pPr>
        <w:pStyle w:val="BodyText"/>
        <w:rPr>
          <w:rFonts w:ascii="Carlito"/>
          <w:b/>
        </w:rPr>
      </w:pPr>
    </w:p>
    <w:p w:rsidR="00E04A6B" w:rsidRDefault="00FB1796">
      <w:pPr>
        <w:pStyle w:val="BodyText"/>
        <w:spacing w:before="6"/>
        <w:rPr>
          <w:rFonts w:ascii="Carlito"/>
          <w:b/>
          <w:sz w:val="10"/>
        </w:rPr>
      </w:pPr>
      <w:r>
        <w:rPr>
          <w:noProof/>
        </w:rPr>
        <w:drawing>
          <wp:anchor distT="0" distB="0" distL="0" distR="0" simplePos="0" relativeHeight="96" behindDoc="0" locked="0" layoutInCell="1" allowOverlap="1">
            <wp:simplePos x="0" y="0"/>
            <wp:positionH relativeFrom="page">
              <wp:posOffset>2283186</wp:posOffset>
            </wp:positionH>
            <wp:positionV relativeFrom="paragraph">
              <wp:posOffset>106576</wp:posOffset>
            </wp:positionV>
            <wp:extent cx="3318528" cy="2033587"/>
            <wp:effectExtent l="0" t="0" r="0" b="0"/>
            <wp:wrapTopAndBottom/>
            <wp:docPr id="159" name="image80.png" descr="http://upload.wikimedia.org/wikipedia/commons/thumb/7/7c/Scheme_of_n-junction_field-effect_transistor_de.svg/681px-Scheme_of_n-junction_field-effect_transistor_d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0.png"/>
                    <pic:cNvPicPr/>
                  </pic:nvPicPr>
                  <pic:blipFill>
                    <a:blip r:embed="rId141" cstate="print"/>
                    <a:stretch>
                      <a:fillRect/>
                    </a:stretch>
                  </pic:blipFill>
                  <pic:spPr>
                    <a:xfrm>
                      <a:off x="0" y="0"/>
                      <a:ext cx="3318528" cy="2033587"/>
                    </a:xfrm>
                    <a:prstGeom prst="rect">
                      <a:avLst/>
                    </a:prstGeom>
                  </pic:spPr>
                </pic:pic>
              </a:graphicData>
            </a:graphic>
          </wp:anchor>
        </w:drawing>
      </w:r>
    </w:p>
    <w:p w:rsidR="00E04A6B" w:rsidRDefault="00E04A6B">
      <w:pPr>
        <w:pStyle w:val="BodyText"/>
        <w:rPr>
          <w:rFonts w:ascii="Carlito"/>
          <w:b/>
        </w:rPr>
      </w:pPr>
    </w:p>
    <w:p w:rsidR="00E04A6B" w:rsidRDefault="00E04A6B">
      <w:pPr>
        <w:pStyle w:val="BodyText"/>
        <w:rPr>
          <w:rFonts w:ascii="Carlito"/>
          <w:b/>
        </w:rPr>
      </w:pPr>
    </w:p>
    <w:p w:rsidR="00E04A6B" w:rsidRDefault="00FB1796">
      <w:pPr>
        <w:pStyle w:val="BodyText"/>
        <w:spacing w:before="9"/>
        <w:rPr>
          <w:rFonts w:ascii="Carlito"/>
          <w:b/>
          <w:sz w:val="29"/>
        </w:rPr>
      </w:pPr>
      <w:r>
        <w:rPr>
          <w:noProof/>
        </w:rPr>
        <w:drawing>
          <wp:anchor distT="0" distB="0" distL="0" distR="0" simplePos="0" relativeHeight="97" behindDoc="0" locked="0" layoutInCell="1" allowOverlap="1">
            <wp:simplePos x="0" y="0"/>
            <wp:positionH relativeFrom="page">
              <wp:posOffset>3086100</wp:posOffset>
            </wp:positionH>
            <wp:positionV relativeFrom="paragraph">
              <wp:posOffset>255443</wp:posOffset>
            </wp:positionV>
            <wp:extent cx="1781279" cy="2171700"/>
            <wp:effectExtent l="0" t="0" r="0" b="0"/>
            <wp:wrapTopAndBottom/>
            <wp:docPr id="161" name="image81.png" descr="http://upload.wikimedia.org/wikibooks/en/thumb/8/80/SE_N-JFET_Construction.svg/187px-SE_N-JFET_Constructi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81.png"/>
                    <pic:cNvPicPr/>
                  </pic:nvPicPr>
                  <pic:blipFill>
                    <a:blip r:embed="rId142" cstate="print"/>
                    <a:stretch>
                      <a:fillRect/>
                    </a:stretch>
                  </pic:blipFill>
                  <pic:spPr>
                    <a:xfrm>
                      <a:off x="0" y="0"/>
                      <a:ext cx="1781279" cy="2171700"/>
                    </a:xfrm>
                    <a:prstGeom prst="rect">
                      <a:avLst/>
                    </a:prstGeom>
                  </pic:spPr>
                </pic:pic>
              </a:graphicData>
            </a:graphic>
          </wp:anchor>
        </w:drawing>
      </w:r>
      <w:r>
        <w:rPr>
          <w:noProof/>
        </w:rPr>
        <w:drawing>
          <wp:anchor distT="0" distB="0" distL="0" distR="0" simplePos="0" relativeHeight="98" behindDoc="0" locked="0" layoutInCell="1" allowOverlap="1">
            <wp:simplePos x="0" y="0"/>
            <wp:positionH relativeFrom="page">
              <wp:posOffset>3102382</wp:posOffset>
            </wp:positionH>
            <wp:positionV relativeFrom="paragraph">
              <wp:posOffset>2700990</wp:posOffset>
            </wp:positionV>
            <wp:extent cx="3786019" cy="1898237"/>
            <wp:effectExtent l="0" t="0" r="0" b="0"/>
            <wp:wrapTopAndBottom/>
            <wp:docPr id="163" name="image82.png" descr="http://www.ustudy.in/imagebrowser/view/image/494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82.png"/>
                    <pic:cNvPicPr/>
                  </pic:nvPicPr>
                  <pic:blipFill>
                    <a:blip r:embed="rId143" cstate="print"/>
                    <a:stretch>
                      <a:fillRect/>
                    </a:stretch>
                  </pic:blipFill>
                  <pic:spPr>
                    <a:xfrm>
                      <a:off x="0" y="0"/>
                      <a:ext cx="3786019" cy="1898237"/>
                    </a:xfrm>
                    <a:prstGeom prst="rect">
                      <a:avLst/>
                    </a:prstGeom>
                  </pic:spPr>
                </pic:pic>
              </a:graphicData>
            </a:graphic>
          </wp:anchor>
        </w:drawing>
      </w:r>
    </w:p>
    <w:p w:rsidR="00E04A6B" w:rsidRDefault="00E04A6B">
      <w:pPr>
        <w:pStyle w:val="BodyText"/>
        <w:spacing w:before="9"/>
        <w:rPr>
          <w:rFonts w:ascii="Carlito"/>
          <w:b/>
          <w:sz w:val="29"/>
        </w:rPr>
      </w:pPr>
    </w:p>
    <w:p w:rsidR="00E04A6B" w:rsidRDefault="00E04A6B">
      <w:pPr>
        <w:pStyle w:val="BodyText"/>
        <w:spacing w:before="2"/>
        <w:rPr>
          <w:rFonts w:ascii="Carlito"/>
          <w:b/>
          <w:sz w:val="31"/>
        </w:rPr>
      </w:pPr>
    </w:p>
    <w:p w:rsidR="00E04A6B" w:rsidRDefault="00FB1796">
      <w:pPr>
        <w:pStyle w:val="BodyText"/>
        <w:ind w:left="220"/>
      </w:pPr>
      <w:bookmarkStart w:id="164" w:name="Working_Principle_:"/>
      <w:bookmarkEnd w:id="164"/>
      <w:r>
        <w:rPr>
          <w:u w:val="single"/>
        </w:rPr>
        <w:t>Working Principle :</w:t>
      </w:r>
    </w:p>
    <w:p w:rsidR="00E04A6B" w:rsidRDefault="00E04A6B">
      <w:pPr>
        <w:pStyle w:val="BodyText"/>
        <w:spacing w:before="1"/>
        <w:rPr>
          <w:sz w:val="15"/>
        </w:rPr>
      </w:pPr>
    </w:p>
    <w:p w:rsidR="00E04A6B" w:rsidRDefault="00FB1796">
      <w:pPr>
        <w:pStyle w:val="BodyText"/>
        <w:spacing w:before="101" w:line="237" w:lineRule="auto"/>
        <w:ind w:left="220" w:firstLine="69"/>
      </w:pPr>
      <w:bookmarkStart w:id="165" w:name="The_JFET_operates__on_the_principle_that"/>
      <w:bookmarkEnd w:id="165"/>
      <w:r>
        <w:t>The JFET operates on the principle that channel width and hence resistance of the conducting channel can be varied by changing the reverse voltage between gate to source( V</w:t>
      </w:r>
      <w:r>
        <w:rPr>
          <w:vertAlign w:val="subscript"/>
        </w:rPr>
        <w:t>GS</w:t>
      </w:r>
      <w:r>
        <w:t xml:space="preserve"> ).</w:t>
      </w:r>
    </w:p>
    <w:p w:rsidR="00E04A6B" w:rsidRDefault="00E04A6B">
      <w:pPr>
        <w:pStyle w:val="BodyText"/>
        <w:spacing w:before="3"/>
        <w:rPr>
          <w:sz w:val="23"/>
        </w:rPr>
      </w:pPr>
    </w:p>
    <w:p w:rsidR="00E04A6B" w:rsidRDefault="00FB1796" w:rsidP="0083003D">
      <w:pPr>
        <w:pStyle w:val="ListParagraph"/>
        <w:numPr>
          <w:ilvl w:val="2"/>
          <w:numId w:val="28"/>
        </w:numPr>
        <w:tabs>
          <w:tab w:val="left" w:pos="1300"/>
          <w:tab w:val="left" w:pos="1301"/>
        </w:tabs>
        <w:ind w:left="1300" w:right="227" w:hanging="720"/>
        <w:rPr>
          <w:sz w:val="20"/>
        </w:rPr>
      </w:pPr>
      <w:bookmarkStart w:id="166" w:name="i)_The_input_circuit_(_i.e._gate_to_sour"/>
      <w:bookmarkEnd w:id="166"/>
      <w:r>
        <w:rPr>
          <w:sz w:val="20"/>
        </w:rPr>
        <w:lastRenderedPageBreak/>
        <w:t>The input circuit ( i.e. gate to source ) of a JFET is always reverse bised. This means that the device has high input</w:t>
      </w:r>
      <w:r>
        <w:rPr>
          <w:spacing w:val="-9"/>
          <w:sz w:val="20"/>
        </w:rPr>
        <w:t xml:space="preserve"> </w:t>
      </w:r>
      <w:r>
        <w:rPr>
          <w:sz w:val="20"/>
        </w:rPr>
        <w:t>impedance.</w:t>
      </w:r>
    </w:p>
    <w:p w:rsidR="00E04A6B" w:rsidRDefault="00FB1796" w:rsidP="0083003D">
      <w:pPr>
        <w:pStyle w:val="ListParagraph"/>
        <w:numPr>
          <w:ilvl w:val="2"/>
          <w:numId w:val="28"/>
        </w:numPr>
        <w:tabs>
          <w:tab w:val="left" w:pos="1300"/>
          <w:tab w:val="left" w:pos="1301"/>
        </w:tabs>
        <w:spacing w:before="72"/>
        <w:ind w:left="1300" w:right="608" w:hanging="720"/>
        <w:rPr>
          <w:sz w:val="20"/>
        </w:rPr>
      </w:pPr>
      <w:bookmarkStart w:id="167" w:name="ii)_The_drain_is_so_biased_w.r.t._source"/>
      <w:bookmarkEnd w:id="167"/>
      <w:r>
        <w:rPr>
          <w:sz w:val="20"/>
        </w:rPr>
        <w:t>The drain is so biased w.r.t. source that drain current I</w:t>
      </w:r>
      <w:r>
        <w:rPr>
          <w:sz w:val="20"/>
          <w:vertAlign w:val="subscript"/>
        </w:rPr>
        <w:t>D</w:t>
      </w:r>
      <w:r>
        <w:rPr>
          <w:sz w:val="20"/>
        </w:rPr>
        <w:t xml:space="preserve"> flows from the source</w:t>
      </w:r>
      <w:r>
        <w:rPr>
          <w:spacing w:val="-28"/>
          <w:sz w:val="20"/>
        </w:rPr>
        <w:t xml:space="preserve"> </w:t>
      </w:r>
      <w:r>
        <w:rPr>
          <w:sz w:val="20"/>
        </w:rPr>
        <w:t>to drain.</w:t>
      </w:r>
    </w:p>
    <w:p w:rsidR="00E04A6B" w:rsidRDefault="00FB1796" w:rsidP="0083003D">
      <w:pPr>
        <w:pStyle w:val="ListParagraph"/>
        <w:numPr>
          <w:ilvl w:val="2"/>
          <w:numId w:val="28"/>
        </w:numPr>
        <w:tabs>
          <w:tab w:val="left" w:pos="1300"/>
          <w:tab w:val="left" w:pos="1301"/>
        </w:tabs>
        <w:spacing w:line="513" w:lineRule="auto"/>
        <w:ind w:left="220" w:right="2208" w:firstLine="360"/>
        <w:rPr>
          <w:sz w:val="20"/>
        </w:rPr>
      </w:pPr>
      <w:bookmarkStart w:id="168" w:name="iii)_In_all_JFET_s_source_current_ISis_e"/>
      <w:bookmarkEnd w:id="168"/>
      <w:r>
        <w:rPr>
          <w:sz w:val="20"/>
        </w:rPr>
        <w:t>In all JFET s source current I</w:t>
      </w:r>
      <w:r>
        <w:rPr>
          <w:sz w:val="20"/>
          <w:vertAlign w:val="subscript"/>
        </w:rPr>
        <w:t>S</w:t>
      </w:r>
      <w:r>
        <w:rPr>
          <w:sz w:val="20"/>
        </w:rPr>
        <w:t>is equal to drain currentI</w:t>
      </w:r>
      <w:r>
        <w:rPr>
          <w:sz w:val="20"/>
          <w:vertAlign w:val="subscript"/>
        </w:rPr>
        <w:t>D</w:t>
      </w:r>
      <w:r>
        <w:rPr>
          <w:sz w:val="20"/>
        </w:rPr>
        <w:t>i. e.</w:t>
      </w:r>
      <w:r>
        <w:rPr>
          <w:spacing w:val="-24"/>
          <w:sz w:val="20"/>
        </w:rPr>
        <w:t xml:space="preserve"> </w:t>
      </w:r>
      <w:r>
        <w:rPr>
          <w:sz w:val="20"/>
        </w:rPr>
        <w:t>I</w:t>
      </w:r>
      <w:r>
        <w:rPr>
          <w:sz w:val="20"/>
          <w:vertAlign w:val="subscript"/>
        </w:rPr>
        <w:t>S</w:t>
      </w:r>
      <w:r>
        <w:rPr>
          <w:sz w:val="20"/>
        </w:rPr>
        <w:t>=I</w:t>
      </w:r>
      <w:r>
        <w:rPr>
          <w:sz w:val="20"/>
          <w:vertAlign w:val="subscript"/>
        </w:rPr>
        <w:t>D</w:t>
      </w:r>
      <w:bookmarkStart w:id="169" w:name="Applications_:"/>
      <w:bookmarkEnd w:id="169"/>
      <w:r>
        <w:rPr>
          <w:sz w:val="20"/>
        </w:rPr>
        <w:t xml:space="preserve"> Applications</w:t>
      </w:r>
      <w:r>
        <w:rPr>
          <w:spacing w:val="-3"/>
          <w:sz w:val="20"/>
        </w:rPr>
        <w:t xml:space="preserve"> </w:t>
      </w:r>
      <w:r>
        <w:rPr>
          <w:sz w:val="20"/>
        </w:rPr>
        <w:t>:</w:t>
      </w:r>
    </w:p>
    <w:p w:rsidR="00E04A6B" w:rsidRDefault="00FB1796">
      <w:pPr>
        <w:pStyle w:val="BodyText"/>
        <w:spacing w:before="3" w:line="516" w:lineRule="auto"/>
        <w:ind w:left="220" w:right="2736"/>
      </w:pPr>
      <w:bookmarkStart w:id="170" w:name=":i)_Impedance_Matching_(High_I/P_&amp;_Low_O"/>
      <w:bookmarkEnd w:id="170"/>
      <w:r>
        <w:t>:i) Impedance Matching (High I/P &amp; Low O/P for low noise application)</w:t>
      </w:r>
      <w:bookmarkStart w:id="171" w:name="ii)Phase_shift_Oscillator_(To_minimise_L"/>
      <w:bookmarkEnd w:id="171"/>
      <w:r>
        <w:t xml:space="preserve"> ii)Phase shift Oscillator (To minimise Loading Effect)</w:t>
      </w:r>
    </w:p>
    <w:p w:rsidR="00E04A6B" w:rsidRDefault="00FB1796">
      <w:pPr>
        <w:pStyle w:val="BodyText"/>
        <w:spacing w:before="1"/>
        <w:ind w:left="220"/>
      </w:pPr>
      <w:bookmarkStart w:id="172" w:name="iii)_As_RF_Amplifier(_Reducing_noise_lev"/>
      <w:bookmarkEnd w:id="172"/>
      <w:r>
        <w:t>iii) As RF Amplifier( Reducing noise level &amp; will respond to low signal at the antenna)</w:t>
      </w:r>
    </w:p>
    <w:p w:rsidR="00E04A6B" w:rsidRDefault="00E04A6B">
      <w:pPr>
        <w:pStyle w:val="BodyText"/>
        <w:spacing w:before="1"/>
        <w:rPr>
          <w:sz w:val="23"/>
        </w:rPr>
      </w:pPr>
    </w:p>
    <w:p w:rsidR="00E04A6B" w:rsidRDefault="00FB1796">
      <w:pPr>
        <w:tabs>
          <w:tab w:val="left" w:pos="760"/>
        </w:tabs>
        <w:ind w:left="129"/>
        <w:rPr>
          <w:sz w:val="20"/>
        </w:rPr>
      </w:pPr>
      <w:bookmarkStart w:id="173" w:name="4.2_Biasing_of_BJT_:"/>
      <w:bookmarkEnd w:id="173"/>
      <w:r>
        <w:rPr>
          <w:sz w:val="20"/>
        </w:rPr>
        <w:t>4.2</w:t>
      </w:r>
      <w:r>
        <w:rPr>
          <w:sz w:val="20"/>
        </w:rPr>
        <w:tab/>
      </w:r>
      <w:r>
        <w:rPr>
          <w:b/>
          <w:sz w:val="20"/>
        </w:rPr>
        <w:t>Biasing of BJT</w:t>
      </w:r>
      <w:r>
        <w:rPr>
          <w:b/>
          <w:spacing w:val="2"/>
          <w:sz w:val="20"/>
        </w:rPr>
        <w:t xml:space="preserve"> </w:t>
      </w:r>
      <w:r>
        <w:rPr>
          <w:sz w:val="20"/>
        </w:rPr>
        <w:t>:</w:t>
      </w:r>
    </w:p>
    <w:p w:rsidR="00E04A6B" w:rsidRDefault="00E04A6B">
      <w:pPr>
        <w:pStyle w:val="BodyText"/>
        <w:spacing w:before="5"/>
        <w:rPr>
          <w:sz w:val="23"/>
        </w:rPr>
      </w:pPr>
    </w:p>
    <w:p w:rsidR="00E04A6B" w:rsidRDefault="00FB1796">
      <w:pPr>
        <w:pStyle w:val="BodyText"/>
        <w:spacing w:line="237" w:lineRule="auto"/>
        <w:ind w:left="220" w:right="492"/>
      </w:pPr>
      <w:bookmarkStart w:id="174" w:name="The_proper_flow_of_zero_signal_collector"/>
      <w:bookmarkEnd w:id="174"/>
      <w:r>
        <w:t>The proper flow of zero signal collector current and maintenance of proper collector –emitter voltage during passage of signal is known as transistor biasing.</w:t>
      </w:r>
    </w:p>
    <w:p w:rsidR="00E04A6B" w:rsidRDefault="00E04A6B">
      <w:pPr>
        <w:pStyle w:val="BodyText"/>
        <w:spacing w:before="3"/>
        <w:rPr>
          <w:sz w:val="23"/>
        </w:rPr>
      </w:pPr>
    </w:p>
    <w:p w:rsidR="00E04A6B" w:rsidRDefault="00FB1796">
      <w:pPr>
        <w:pStyle w:val="BodyText"/>
        <w:ind w:left="220" w:right="332"/>
      </w:pPr>
      <w:bookmarkStart w:id="175" w:name="That_means__to_keep_the_base-emitter_jun"/>
      <w:bookmarkEnd w:id="175"/>
      <w:r>
        <w:t>That means to keep the base-emitter junction properly forward biased &amp; collector–base junction properly reverse bias during the application of signal.</w:t>
      </w:r>
    </w:p>
    <w:p w:rsidR="00E04A6B" w:rsidRDefault="00E04A6B">
      <w:pPr>
        <w:pStyle w:val="BodyText"/>
        <w:rPr>
          <w:sz w:val="23"/>
        </w:rPr>
      </w:pPr>
    </w:p>
    <w:p w:rsidR="00E04A6B" w:rsidRDefault="00FB1796" w:rsidP="0083003D">
      <w:pPr>
        <w:pStyle w:val="Heading8"/>
        <w:numPr>
          <w:ilvl w:val="2"/>
          <w:numId w:val="22"/>
        </w:numPr>
        <w:tabs>
          <w:tab w:val="left" w:pos="859"/>
        </w:tabs>
      </w:pPr>
      <w:bookmarkStart w:id="176" w:name="4.3.1_Introduction:"/>
      <w:bookmarkEnd w:id="176"/>
      <w:r>
        <w:t>Introduction:</w:t>
      </w:r>
    </w:p>
    <w:p w:rsidR="00E04A6B" w:rsidRDefault="00E04A6B">
      <w:pPr>
        <w:pStyle w:val="BodyText"/>
        <w:spacing w:before="5"/>
        <w:rPr>
          <w:b/>
          <w:sz w:val="23"/>
        </w:rPr>
      </w:pPr>
    </w:p>
    <w:p w:rsidR="00E04A6B" w:rsidRDefault="00FB1796">
      <w:pPr>
        <w:pStyle w:val="BodyText"/>
        <w:spacing w:line="237" w:lineRule="auto"/>
        <w:ind w:left="220" w:right="332"/>
      </w:pPr>
      <w:bookmarkStart w:id="177" w:name="Need_of_Biasing:_Transistor_biasing_is_r"/>
      <w:bookmarkEnd w:id="177"/>
      <w:r>
        <w:t>Need of Biasing: Transistor biasing is required for faithful amplification. That means the process of raising the strength of a week signal without any change in its general shape is known as faithful amplification.</w:t>
      </w:r>
    </w:p>
    <w:p w:rsidR="00E04A6B" w:rsidRDefault="00E04A6B">
      <w:pPr>
        <w:pStyle w:val="BodyText"/>
        <w:spacing w:before="2"/>
        <w:rPr>
          <w:sz w:val="23"/>
        </w:rPr>
      </w:pPr>
    </w:p>
    <w:p w:rsidR="00E04A6B" w:rsidRDefault="00FB1796">
      <w:pPr>
        <w:pStyle w:val="BodyText"/>
        <w:ind w:left="220"/>
      </w:pPr>
      <w:bookmarkStart w:id="178" w:name="To_ensure_this_the_following_basic_condi"/>
      <w:bookmarkEnd w:id="178"/>
      <w:r>
        <w:t>To ensure this the following basic conditions must be satisfied:</w:t>
      </w:r>
    </w:p>
    <w:p w:rsidR="00E04A6B" w:rsidRDefault="00E04A6B">
      <w:pPr>
        <w:pStyle w:val="BodyText"/>
        <w:spacing w:before="1"/>
        <w:rPr>
          <w:sz w:val="23"/>
        </w:rPr>
      </w:pPr>
    </w:p>
    <w:p w:rsidR="00E04A6B" w:rsidRDefault="00FB1796" w:rsidP="0083003D">
      <w:pPr>
        <w:pStyle w:val="ListParagraph"/>
        <w:numPr>
          <w:ilvl w:val="3"/>
          <w:numId w:val="22"/>
        </w:numPr>
        <w:tabs>
          <w:tab w:val="left" w:pos="1300"/>
          <w:tab w:val="left" w:pos="1301"/>
        </w:tabs>
        <w:ind w:hanging="721"/>
        <w:rPr>
          <w:sz w:val="20"/>
        </w:rPr>
      </w:pPr>
      <w:bookmarkStart w:id="179" w:name="i)_Proper_flow_of_zero_signal_collector_"/>
      <w:bookmarkEnd w:id="179"/>
      <w:r>
        <w:rPr>
          <w:sz w:val="20"/>
        </w:rPr>
        <w:t>Proper flow of zero signal collector</w:t>
      </w:r>
      <w:r>
        <w:rPr>
          <w:spacing w:val="-2"/>
          <w:sz w:val="20"/>
        </w:rPr>
        <w:t xml:space="preserve"> </w:t>
      </w:r>
      <w:r>
        <w:rPr>
          <w:sz w:val="20"/>
        </w:rPr>
        <w:t>current.</w:t>
      </w:r>
    </w:p>
    <w:p w:rsidR="00E04A6B" w:rsidRDefault="00FB1796" w:rsidP="0083003D">
      <w:pPr>
        <w:pStyle w:val="ListParagraph"/>
        <w:numPr>
          <w:ilvl w:val="3"/>
          <w:numId w:val="22"/>
        </w:numPr>
        <w:tabs>
          <w:tab w:val="left" w:pos="1300"/>
          <w:tab w:val="left" w:pos="1301"/>
        </w:tabs>
        <w:spacing w:before="122"/>
        <w:ind w:hanging="721"/>
        <w:rPr>
          <w:sz w:val="20"/>
        </w:rPr>
      </w:pPr>
      <w:bookmarkStart w:id="180" w:name="ii)_Minimum_proper_base-emitter_voltage_"/>
      <w:bookmarkEnd w:id="180"/>
      <w:r>
        <w:rPr>
          <w:sz w:val="20"/>
        </w:rPr>
        <w:t>Minimum proper base-emitter voltage (V</w:t>
      </w:r>
      <w:r>
        <w:rPr>
          <w:sz w:val="20"/>
          <w:vertAlign w:val="subscript"/>
        </w:rPr>
        <w:t>BE</w:t>
      </w:r>
      <w:r>
        <w:rPr>
          <w:sz w:val="20"/>
        </w:rPr>
        <w:t>) at any</w:t>
      </w:r>
      <w:r>
        <w:rPr>
          <w:spacing w:val="-11"/>
          <w:sz w:val="20"/>
        </w:rPr>
        <w:t xml:space="preserve"> </w:t>
      </w:r>
      <w:r>
        <w:rPr>
          <w:sz w:val="20"/>
        </w:rPr>
        <w:t>instant.</w:t>
      </w:r>
    </w:p>
    <w:p w:rsidR="00E04A6B" w:rsidRDefault="00FB1796" w:rsidP="0083003D">
      <w:pPr>
        <w:pStyle w:val="ListParagraph"/>
        <w:numPr>
          <w:ilvl w:val="3"/>
          <w:numId w:val="22"/>
        </w:numPr>
        <w:tabs>
          <w:tab w:val="left" w:pos="1300"/>
          <w:tab w:val="left" w:pos="1301"/>
        </w:tabs>
        <w:spacing w:before="122"/>
        <w:ind w:hanging="721"/>
        <w:rPr>
          <w:sz w:val="20"/>
        </w:rPr>
      </w:pPr>
      <w:bookmarkStart w:id="181" w:name="iii)_Minimum_proper_collector-emitter_vo"/>
      <w:bookmarkEnd w:id="181"/>
      <w:r>
        <w:rPr>
          <w:sz w:val="20"/>
        </w:rPr>
        <w:t>Minimum proper collector-emitter voltage (V</w:t>
      </w:r>
      <w:r>
        <w:rPr>
          <w:sz w:val="20"/>
          <w:vertAlign w:val="subscript"/>
        </w:rPr>
        <w:t>CE</w:t>
      </w:r>
      <w:r>
        <w:rPr>
          <w:sz w:val="20"/>
        </w:rPr>
        <w:t>) at any</w:t>
      </w:r>
      <w:r>
        <w:rPr>
          <w:spacing w:val="-10"/>
          <w:sz w:val="20"/>
        </w:rPr>
        <w:t xml:space="preserve"> </w:t>
      </w:r>
      <w:r>
        <w:rPr>
          <w:sz w:val="20"/>
        </w:rPr>
        <w:t>instant.</w:t>
      </w:r>
    </w:p>
    <w:p w:rsidR="00E04A6B" w:rsidRDefault="00E04A6B">
      <w:pPr>
        <w:pStyle w:val="BodyText"/>
        <w:spacing w:before="1"/>
        <w:rPr>
          <w:sz w:val="33"/>
        </w:rPr>
      </w:pPr>
    </w:p>
    <w:p w:rsidR="00E04A6B" w:rsidRDefault="00FB1796">
      <w:pPr>
        <w:pStyle w:val="BodyText"/>
        <w:ind w:left="220" w:right="332"/>
      </w:pPr>
      <w:bookmarkStart w:id="182" w:name="Transistor_biasing:_The_proper_flow_of_z"/>
      <w:bookmarkEnd w:id="182"/>
      <w:r>
        <w:t>Transistor biasing: The proper flow of zero signal collector current and the maintenance of proper collector –emitter voltage during the passage of signal is known as transistor biasing.</w:t>
      </w:r>
    </w:p>
    <w:p w:rsidR="00E04A6B" w:rsidRDefault="00E04A6B">
      <w:pPr>
        <w:pStyle w:val="BodyText"/>
        <w:spacing w:before="4"/>
        <w:rPr>
          <w:sz w:val="23"/>
        </w:rPr>
      </w:pPr>
    </w:p>
    <w:p w:rsidR="00E04A6B" w:rsidRDefault="00FB1796">
      <w:pPr>
        <w:pStyle w:val="BodyText"/>
        <w:spacing w:before="1" w:line="237" w:lineRule="auto"/>
        <w:ind w:left="220" w:right="332"/>
      </w:pPr>
      <w:bookmarkStart w:id="183" w:name="The_basic__purpose_of_transistor_biasing"/>
      <w:bookmarkEnd w:id="183"/>
      <w:r>
        <w:t>The basic purpose of transistor biasing to keep the base-emitter junction properly forward biased &amp; collector–base junction properly reverse biased during the application of signal.</w:t>
      </w:r>
    </w:p>
    <w:p w:rsidR="00E04A6B" w:rsidRDefault="00E04A6B">
      <w:pPr>
        <w:pStyle w:val="BodyText"/>
        <w:spacing w:before="4"/>
        <w:rPr>
          <w:sz w:val="23"/>
        </w:rPr>
      </w:pPr>
    </w:p>
    <w:p w:rsidR="00E04A6B" w:rsidRDefault="00FB1796">
      <w:pPr>
        <w:pStyle w:val="BodyText"/>
        <w:spacing w:line="237" w:lineRule="auto"/>
        <w:ind w:left="220" w:right="332"/>
      </w:pPr>
      <w:bookmarkStart w:id="184" w:name="Types_of_Biasing_Circuits_:_Considering_"/>
      <w:bookmarkEnd w:id="184"/>
      <w:r>
        <w:t>Types of Biasing Circuits : Considering simplicity &amp; cost , the most common methods of transistor biasing from one source supply (i. e. V</w:t>
      </w:r>
      <w:r>
        <w:rPr>
          <w:vertAlign w:val="subscript"/>
        </w:rPr>
        <w:t>CC</w:t>
      </w:r>
      <w:r>
        <w:t xml:space="preserve"> ) are:</w:t>
      </w:r>
    </w:p>
    <w:p w:rsidR="00E04A6B" w:rsidRDefault="00E04A6B">
      <w:pPr>
        <w:pStyle w:val="BodyText"/>
        <w:rPr>
          <w:sz w:val="23"/>
        </w:rPr>
      </w:pPr>
    </w:p>
    <w:p w:rsidR="00E04A6B" w:rsidRDefault="00FB1796" w:rsidP="0083003D">
      <w:pPr>
        <w:pStyle w:val="ListParagraph"/>
        <w:numPr>
          <w:ilvl w:val="0"/>
          <w:numId w:val="21"/>
        </w:numPr>
        <w:tabs>
          <w:tab w:val="left" w:pos="941"/>
        </w:tabs>
        <w:ind w:hanging="361"/>
        <w:rPr>
          <w:rFonts w:ascii="Carlito"/>
        </w:rPr>
      </w:pPr>
      <w:r>
        <w:rPr>
          <w:rFonts w:ascii="Carlito"/>
        </w:rPr>
        <w:t>i)Base bias</w:t>
      </w:r>
      <w:r>
        <w:rPr>
          <w:rFonts w:ascii="Carlito"/>
          <w:spacing w:val="44"/>
        </w:rPr>
        <w:t xml:space="preserve"> </w:t>
      </w:r>
      <w:r>
        <w:rPr>
          <w:rFonts w:ascii="Carlito"/>
        </w:rPr>
        <w:t>method.</w:t>
      </w:r>
    </w:p>
    <w:p w:rsidR="00E04A6B" w:rsidRDefault="00FB1796" w:rsidP="0083003D">
      <w:pPr>
        <w:pStyle w:val="ListParagraph"/>
        <w:numPr>
          <w:ilvl w:val="0"/>
          <w:numId w:val="21"/>
        </w:numPr>
        <w:tabs>
          <w:tab w:val="left" w:pos="941"/>
        </w:tabs>
        <w:ind w:hanging="361"/>
        <w:rPr>
          <w:rFonts w:ascii="Carlito"/>
        </w:rPr>
      </w:pPr>
      <w:r>
        <w:rPr>
          <w:rFonts w:ascii="Carlito"/>
        </w:rPr>
        <w:t>ii)Voltage divider bias</w:t>
      </w:r>
      <w:r>
        <w:rPr>
          <w:rFonts w:ascii="Carlito"/>
          <w:spacing w:val="-5"/>
        </w:rPr>
        <w:t xml:space="preserve"> </w:t>
      </w:r>
      <w:r>
        <w:rPr>
          <w:rFonts w:ascii="Carlito"/>
        </w:rPr>
        <w:t>.</w:t>
      </w:r>
    </w:p>
    <w:p w:rsidR="00E04A6B" w:rsidRDefault="00FB1796" w:rsidP="0083003D">
      <w:pPr>
        <w:pStyle w:val="ListParagraph"/>
        <w:numPr>
          <w:ilvl w:val="0"/>
          <w:numId w:val="21"/>
        </w:numPr>
        <w:tabs>
          <w:tab w:val="left" w:pos="941"/>
        </w:tabs>
        <w:spacing w:before="1"/>
        <w:ind w:hanging="361"/>
        <w:rPr>
          <w:rFonts w:ascii="Carlito" w:hAnsi="Carlito"/>
        </w:rPr>
      </w:pPr>
      <w:r>
        <w:rPr>
          <w:rFonts w:ascii="Carlito" w:hAnsi="Carlito"/>
        </w:rPr>
        <w:t>iii)Biasing with collector –feed back</w:t>
      </w:r>
      <w:r>
        <w:rPr>
          <w:rFonts w:ascii="Carlito" w:hAnsi="Carlito"/>
          <w:spacing w:val="-7"/>
        </w:rPr>
        <w:t xml:space="preserve"> </w:t>
      </w:r>
      <w:r>
        <w:rPr>
          <w:rFonts w:ascii="Carlito" w:hAnsi="Carlito"/>
        </w:rPr>
        <w:t>resistor</w:t>
      </w:r>
    </w:p>
    <w:p w:rsidR="00E04A6B" w:rsidRDefault="00FB1796" w:rsidP="0083003D">
      <w:pPr>
        <w:pStyle w:val="ListParagraph"/>
        <w:numPr>
          <w:ilvl w:val="0"/>
          <w:numId w:val="21"/>
        </w:numPr>
        <w:tabs>
          <w:tab w:val="left" w:pos="941"/>
        </w:tabs>
        <w:ind w:hanging="361"/>
        <w:rPr>
          <w:rFonts w:ascii="Carlito"/>
        </w:rPr>
      </w:pPr>
      <w:r>
        <w:rPr>
          <w:rFonts w:ascii="Carlito"/>
        </w:rPr>
        <w:t>Emitter bias</w:t>
      </w:r>
      <w:r>
        <w:rPr>
          <w:rFonts w:ascii="Carlito"/>
          <w:spacing w:val="-3"/>
        </w:rPr>
        <w:t xml:space="preserve"> </w:t>
      </w:r>
      <w:r>
        <w:rPr>
          <w:rFonts w:ascii="Carlito"/>
        </w:rPr>
        <w:t>method.</w:t>
      </w:r>
    </w:p>
    <w:p w:rsidR="00E04A6B" w:rsidRDefault="00E04A6B">
      <w:pPr>
        <w:pStyle w:val="BodyText"/>
        <w:spacing w:before="1"/>
        <w:rPr>
          <w:rFonts w:ascii="Carlito"/>
          <w:sz w:val="23"/>
        </w:rPr>
      </w:pPr>
    </w:p>
    <w:p w:rsidR="00E04A6B" w:rsidRDefault="00FB1796">
      <w:pPr>
        <w:ind w:left="220"/>
        <w:rPr>
          <w:b/>
          <w:sz w:val="20"/>
        </w:rPr>
      </w:pPr>
      <w:bookmarkStart w:id="185" w:name="Base_Bias_Circuit:"/>
      <w:bookmarkEnd w:id="185"/>
      <w:r>
        <w:rPr>
          <w:b/>
          <w:sz w:val="20"/>
          <w:u w:val="thick"/>
        </w:rPr>
        <w:t>Base Bias Circuit:</w:t>
      </w:r>
    </w:p>
    <w:p w:rsidR="00E04A6B" w:rsidRDefault="00E04A6B">
      <w:pPr>
        <w:pStyle w:val="BodyText"/>
        <w:spacing w:before="11"/>
        <w:rPr>
          <w:b/>
          <w:sz w:val="14"/>
        </w:rPr>
      </w:pPr>
    </w:p>
    <w:p w:rsidR="00E04A6B" w:rsidRDefault="00FB1796">
      <w:pPr>
        <w:pStyle w:val="BodyText"/>
        <w:spacing w:before="99"/>
        <w:ind w:left="220" w:right="332"/>
      </w:pPr>
      <w:bookmarkStart w:id="186" w:name="In_this_method_a__high_resistance_RB__is"/>
      <w:bookmarkEnd w:id="186"/>
      <w:r>
        <w:lastRenderedPageBreak/>
        <w:t>In this method a high resistance R</w:t>
      </w:r>
      <w:r>
        <w:rPr>
          <w:vertAlign w:val="subscript"/>
        </w:rPr>
        <w:t>B</w:t>
      </w:r>
      <w:r>
        <w:t xml:space="preserve"> is connected between the base &amp; negative end of supply for npn transistor as shown in fig below.</w:t>
      </w:r>
    </w:p>
    <w:p w:rsidR="00E04A6B" w:rsidRDefault="00FB1796">
      <w:pPr>
        <w:pStyle w:val="BodyText"/>
        <w:ind w:left="4225"/>
      </w:pPr>
      <w:r>
        <w:rPr>
          <w:noProof/>
        </w:rPr>
        <w:drawing>
          <wp:inline distT="0" distB="0" distL="0" distR="0">
            <wp:extent cx="1042411" cy="1499616"/>
            <wp:effectExtent l="0" t="0" r="0" b="0"/>
            <wp:docPr id="165" name="image83.jpeg" descr="https://encrypted-tbn0.gstatic.com/images?q=tbn:ANd9GcScCwZSfzWcs8xwv0qNmU6HN3i19Lk7WJn9_3b0YRYmIYIkBAN5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3.jpeg"/>
                    <pic:cNvPicPr/>
                  </pic:nvPicPr>
                  <pic:blipFill>
                    <a:blip r:embed="rId144" cstate="print"/>
                    <a:stretch>
                      <a:fillRect/>
                    </a:stretch>
                  </pic:blipFill>
                  <pic:spPr>
                    <a:xfrm>
                      <a:off x="0" y="0"/>
                      <a:ext cx="1042411" cy="1499616"/>
                    </a:xfrm>
                    <a:prstGeom prst="rect">
                      <a:avLst/>
                    </a:prstGeom>
                  </pic:spPr>
                </pic:pic>
              </a:graphicData>
            </a:graphic>
          </wp:inline>
        </w:drawing>
      </w:r>
    </w:p>
    <w:p w:rsidR="00E04A6B" w:rsidRDefault="00E04A6B">
      <w:pPr>
        <w:pStyle w:val="BodyText"/>
        <w:spacing w:before="6"/>
        <w:rPr>
          <w:sz w:val="13"/>
        </w:rPr>
      </w:pPr>
    </w:p>
    <w:p w:rsidR="00E04A6B" w:rsidRDefault="00FB1796">
      <w:pPr>
        <w:pStyle w:val="BodyText"/>
        <w:spacing w:before="101" w:line="237" w:lineRule="auto"/>
        <w:ind w:left="220" w:right="564"/>
      </w:pPr>
      <w:bookmarkStart w:id="187" w:name="Circuit_Operation_of_Base_Bias_Circuit_:"/>
      <w:bookmarkEnd w:id="187"/>
      <w:r>
        <w:t>Circuit Operation of Base Bias Circuit : The required zero signal base current is provided by  V</w:t>
      </w:r>
      <w:r>
        <w:rPr>
          <w:vertAlign w:val="subscript"/>
        </w:rPr>
        <w:t>CC</w:t>
      </w:r>
      <w:r>
        <w:t xml:space="preserve"> and it flows through R</w:t>
      </w:r>
      <w:r>
        <w:rPr>
          <w:vertAlign w:val="subscript"/>
        </w:rPr>
        <w:t>B.</w:t>
      </w:r>
    </w:p>
    <w:p w:rsidR="00E04A6B" w:rsidRDefault="00E04A6B">
      <w:pPr>
        <w:pStyle w:val="BodyText"/>
        <w:spacing w:before="1"/>
        <w:rPr>
          <w:sz w:val="23"/>
        </w:rPr>
      </w:pPr>
    </w:p>
    <w:p w:rsidR="00E04A6B" w:rsidRDefault="00FB1796">
      <w:pPr>
        <w:pStyle w:val="BodyText"/>
        <w:tabs>
          <w:tab w:val="left" w:pos="4732"/>
        </w:tabs>
        <w:ind w:left="3468"/>
      </w:pPr>
      <w:bookmarkStart w:id="188" w:name="i.e._Ic=βIB_____and__VCC=IBRB+VBE"/>
      <w:bookmarkEnd w:id="188"/>
      <w:r>
        <w:t>i.e.</w:t>
      </w:r>
      <w:r>
        <w:rPr>
          <w:spacing w:val="-2"/>
        </w:rPr>
        <w:t xml:space="preserve"> </w:t>
      </w:r>
      <w:r>
        <w:t>Ic=βI</w:t>
      </w:r>
      <w:r>
        <w:rPr>
          <w:vertAlign w:val="subscript"/>
        </w:rPr>
        <w:t>B</w:t>
      </w:r>
      <w:r>
        <w:tab/>
        <w:t>and</w:t>
      </w:r>
      <w:r>
        <w:rPr>
          <w:spacing w:val="1"/>
        </w:rPr>
        <w:t xml:space="preserve"> </w:t>
      </w:r>
      <w:r>
        <w:t>V</w:t>
      </w:r>
      <w:r>
        <w:rPr>
          <w:vertAlign w:val="subscript"/>
        </w:rPr>
        <w:t>CC</w:t>
      </w:r>
      <w:r>
        <w:t>=I</w:t>
      </w:r>
      <w:r>
        <w:rPr>
          <w:vertAlign w:val="subscript"/>
        </w:rPr>
        <w:t>B</w:t>
      </w:r>
      <w:r>
        <w:t>R</w:t>
      </w:r>
      <w:r>
        <w:rPr>
          <w:vertAlign w:val="subscript"/>
        </w:rPr>
        <w:t>B</w:t>
      </w:r>
      <w:r>
        <w:t>+V</w:t>
      </w:r>
      <w:r>
        <w:rPr>
          <w:vertAlign w:val="subscript"/>
        </w:rPr>
        <w:t>BE</w:t>
      </w:r>
    </w:p>
    <w:p w:rsidR="00E04A6B" w:rsidRDefault="00E04A6B">
      <w:pPr>
        <w:pStyle w:val="BodyText"/>
        <w:spacing w:before="1"/>
        <w:rPr>
          <w:sz w:val="23"/>
        </w:rPr>
      </w:pPr>
    </w:p>
    <w:p w:rsidR="00E04A6B" w:rsidRDefault="00FB1796">
      <w:pPr>
        <w:pStyle w:val="BodyText"/>
        <w:ind w:right="9"/>
        <w:jc w:val="center"/>
      </w:pPr>
      <w:bookmarkStart w:id="189" w:name="RB=VCC/IB____,_as_VBE_is_quite_small_as_"/>
      <w:bookmarkEnd w:id="189"/>
      <w:r>
        <w:t>R</w:t>
      </w:r>
      <w:r>
        <w:rPr>
          <w:vertAlign w:val="subscript"/>
        </w:rPr>
        <w:t>B</w:t>
      </w:r>
      <w:r>
        <w:t>=V</w:t>
      </w:r>
      <w:r>
        <w:rPr>
          <w:vertAlign w:val="subscript"/>
        </w:rPr>
        <w:t>CC</w:t>
      </w:r>
      <w:r>
        <w:t>/I</w:t>
      </w:r>
      <w:r>
        <w:rPr>
          <w:vertAlign w:val="subscript"/>
        </w:rPr>
        <w:t>B</w:t>
      </w:r>
      <w:r>
        <w:t xml:space="preserve"> , as V</w:t>
      </w:r>
      <w:r>
        <w:rPr>
          <w:vertAlign w:val="subscript"/>
        </w:rPr>
        <w:t>BE</w:t>
      </w:r>
      <w:r>
        <w:t xml:space="preserve"> is quite small as compared to V</w:t>
      </w:r>
      <w:r>
        <w:rPr>
          <w:vertAlign w:val="subscript"/>
        </w:rPr>
        <w:t>CC</w:t>
      </w:r>
    </w:p>
    <w:p w:rsidR="00E04A6B" w:rsidRDefault="00E04A6B">
      <w:pPr>
        <w:pStyle w:val="BodyText"/>
        <w:rPr>
          <w:sz w:val="23"/>
        </w:rPr>
      </w:pPr>
    </w:p>
    <w:p w:rsidR="00E04A6B" w:rsidRDefault="00FB1796">
      <w:pPr>
        <w:pStyle w:val="BodyText"/>
        <w:spacing w:before="1"/>
        <w:ind w:left="220"/>
      </w:pPr>
      <w:bookmarkStart w:id="190" w:name="It_is_because_base_is_+vew.r.t__emitter_"/>
      <w:bookmarkEnd w:id="190"/>
      <w:r>
        <w:t>It is because base is +vew.r.t emitter so that base emitter junction is forward biased .</w:t>
      </w:r>
    </w:p>
    <w:p w:rsidR="00E04A6B" w:rsidRDefault="00E04A6B">
      <w:pPr>
        <w:pStyle w:val="BodyText"/>
        <w:spacing w:before="4"/>
        <w:rPr>
          <w:sz w:val="23"/>
        </w:rPr>
      </w:pPr>
    </w:p>
    <w:p w:rsidR="00E04A6B" w:rsidRDefault="00FB1796">
      <w:pPr>
        <w:pStyle w:val="BodyText"/>
        <w:spacing w:before="1" w:line="237" w:lineRule="auto"/>
        <w:ind w:left="220" w:right="232"/>
      </w:pPr>
      <w:bookmarkStart w:id="191" w:name="Concept_of_DC_Load_Line_:It_is_the_line_"/>
      <w:bookmarkEnd w:id="191"/>
      <w:r>
        <w:t>Concept of DC Load Line :It is the line on the output characteristics of a transistor circuit which gives the values of I</w:t>
      </w:r>
      <w:r>
        <w:rPr>
          <w:vertAlign w:val="subscript"/>
        </w:rPr>
        <w:t>C</w:t>
      </w:r>
      <w:r>
        <w:t xml:space="preserve"> and V</w:t>
      </w:r>
      <w:r>
        <w:rPr>
          <w:vertAlign w:val="subscript"/>
        </w:rPr>
        <w:t>CE</w:t>
      </w:r>
      <w:r>
        <w:rPr>
          <w:spacing w:val="-55"/>
        </w:rPr>
        <w:t xml:space="preserve"> </w:t>
      </w:r>
      <w:r>
        <w:t>corresponding to zero signal or dc conditions</w:t>
      </w:r>
    </w:p>
    <w:p w:rsidR="00E04A6B" w:rsidRDefault="00E04A6B">
      <w:pPr>
        <w:pStyle w:val="BodyText"/>
        <w:spacing w:before="4"/>
        <w:rPr>
          <w:sz w:val="23"/>
        </w:rPr>
      </w:pPr>
    </w:p>
    <w:p w:rsidR="00E04A6B" w:rsidRDefault="00FB1796">
      <w:pPr>
        <w:pStyle w:val="BodyText"/>
        <w:tabs>
          <w:tab w:val="left" w:pos="8358"/>
        </w:tabs>
        <w:spacing w:line="237" w:lineRule="auto"/>
        <w:ind w:left="220" w:right="330"/>
      </w:pPr>
      <w:bookmarkStart w:id="192" w:name="Saturation_:It_is_the_maximum_value_of_f"/>
      <w:bookmarkEnd w:id="192"/>
      <w:r>
        <w:t>Saturation :It is the maximum value of for a particular load in a transistor collector current.</w:t>
      </w:r>
      <w:r>
        <w:rPr>
          <w:spacing w:val="-36"/>
        </w:rPr>
        <w:t xml:space="preserve"> </w:t>
      </w:r>
      <w:r>
        <w:t>In this state transistor behaves like a  virtual short (collector – emitter</w:t>
      </w:r>
      <w:r>
        <w:rPr>
          <w:spacing w:val="-24"/>
        </w:rPr>
        <w:t xml:space="preserve"> </w:t>
      </w:r>
      <w:r>
        <w:t>shorted)</w:t>
      </w:r>
      <w:r>
        <w:rPr>
          <w:spacing w:val="-2"/>
        </w:rPr>
        <w:t xml:space="preserve"> </w:t>
      </w:r>
      <w:r>
        <w:t>)</w:t>
      </w:r>
      <w:r>
        <w:tab/>
        <w:t>i. e., I</w:t>
      </w:r>
      <w:r>
        <w:rPr>
          <w:vertAlign w:val="subscript"/>
        </w:rPr>
        <w:t>C</w:t>
      </w:r>
      <w:r>
        <w:t>=Maximum &amp;</w:t>
      </w:r>
      <w:r>
        <w:rPr>
          <w:spacing w:val="-3"/>
        </w:rPr>
        <w:t xml:space="preserve"> </w:t>
      </w:r>
      <w:r>
        <w:t>V</w:t>
      </w:r>
      <w:r>
        <w:rPr>
          <w:vertAlign w:val="subscript"/>
        </w:rPr>
        <w:t>CE</w:t>
      </w:r>
      <w:r>
        <w:t>=0</w:t>
      </w:r>
    </w:p>
    <w:p w:rsidR="00E04A6B" w:rsidRDefault="00E04A6B">
      <w:pPr>
        <w:pStyle w:val="BodyText"/>
        <w:rPr>
          <w:sz w:val="26"/>
        </w:rPr>
      </w:pPr>
    </w:p>
    <w:p w:rsidR="00E04A6B" w:rsidRDefault="00E04A6B">
      <w:pPr>
        <w:pStyle w:val="BodyText"/>
        <w:rPr>
          <w:sz w:val="26"/>
        </w:rPr>
      </w:pPr>
    </w:p>
    <w:p w:rsidR="00E04A6B" w:rsidRDefault="00FB1796">
      <w:pPr>
        <w:pStyle w:val="BodyText"/>
        <w:tabs>
          <w:tab w:val="left" w:pos="9335"/>
        </w:tabs>
        <w:spacing w:before="176"/>
        <w:ind w:left="220" w:right="279"/>
      </w:pPr>
      <w:bookmarkStart w:id="193" w:name="Cut-off_:_When_the_input_base_voltage_is"/>
      <w:bookmarkEnd w:id="193"/>
      <w:r>
        <w:t>Cut-off : When the input base voltage is zero or negative , the transistor is said to be Cut-off condition. In this state transistor behaves like an open circuit  (collector –</w:t>
      </w:r>
      <w:r>
        <w:rPr>
          <w:spacing w:val="-29"/>
        </w:rPr>
        <w:t xml:space="preserve"> </w:t>
      </w:r>
      <w:r>
        <w:t>emitter</w:t>
      </w:r>
      <w:r>
        <w:rPr>
          <w:spacing w:val="-2"/>
        </w:rPr>
        <w:t xml:space="preserve"> </w:t>
      </w:r>
      <w:r>
        <w:t>open)</w:t>
      </w:r>
      <w:r>
        <w:tab/>
        <w:t xml:space="preserve">i. </w:t>
      </w:r>
      <w:r>
        <w:rPr>
          <w:spacing w:val="-6"/>
        </w:rPr>
        <w:t xml:space="preserve">e., </w:t>
      </w:r>
      <w:r>
        <w:t>I</w:t>
      </w:r>
      <w:r>
        <w:rPr>
          <w:vertAlign w:val="subscript"/>
        </w:rPr>
        <w:t>C</w:t>
      </w:r>
      <w:r>
        <w:t>=0 &amp;</w:t>
      </w:r>
      <w:r>
        <w:rPr>
          <w:spacing w:val="-1"/>
        </w:rPr>
        <w:t xml:space="preserve"> </w:t>
      </w:r>
      <w:r>
        <w:t>V</w:t>
      </w:r>
      <w:r>
        <w:rPr>
          <w:vertAlign w:val="subscript"/>
        </w:rPr>
        <w:t>CE</w:t>
      </w:r>
      <w:r>
        <w:t>=V</w:t>
      </w:r>
      <w:r>
        <w:rPr>
          <w:vertAlign w:val="subscript"/>
        </w:rPr>
        <w:t>CC</w:t>
      </w:r>
    </w:p>
    <w:p w:rsidR="00E04A6B" w:rsidRDefault="00E04A6B">
      <w:pPr>
        <w:pStyle w:val="BodyText"/>
        <w:spacing w:before="11"/>
        <w:rPr>
          <w:sz w:val="22"/>
        </w:rPr>
      </w:pPr>
    </w:p>
    <w:p w:rsidR="00E04A6B" w:rsidRDefault="00FB1796">
      <w:pPr>
        <w:pStyle w:val="Heading8"/>
        <w:spacing w:before="1"/>
      </w:pPr>
      <w:bookmarkStart w:id="194" w:name="DC_load_line:"/>
      <w:bookmarkEnd w:id="194"/>
      <w:r>
        <w:t>DC load line:</w:t>
      </w:r>
    </w:p>
    <w:p w:rsidR="00E04A6B" w:rsidRDefault="00E04A6B">
      <w:pPr>
        <w:pStyle w:val="BodyText"/>
        <w:rPr>
          <w:b/>
          <w:sz w:val="23"/>
        </w:rPr>
      </w:pPr>
    </w:p>
    <w:p w:rsidR="00E04A6B" w:rsidRDefault="00FB1796">
      <w:pPr>
        <w:pStyle w:val="BodyText"/>
        <w:ind w:left="220"/>
      </w:pPr>
      <w:bookmarkStart w:id="195" w:name="DC_load_line_can_be_constructed_by_locat"/>
      <w:bookmarkEnd w:id="195"/>
      <w:r>
        <w:t>DC load line can be constructed by locating the two end points I</w:t>
      </w:r>
      <w:r>
        <w:rPr>
          <w:vertAlign w:val="subscript"/>
        </w:rPr>
        <w:t>C(Sat)</w:t>
      </w:r>
      <w:r>
        <w:t xml:space="preserve"> and V</w:t>
      </w:r>
      <w:r>
        <w:rPr>
          <w:vertAlign w:val="subscript"/>
        </w:rPr>
        <w:t>CE(off).</w:t>
      </w:r>
    </w:p>
    <w:p w:rsidR="00E04A6B" w:rsidRDefault="00E04A6B">
      <w:pPr>
        <w:pStyle w:val="BodyText"/>
        <w:spacing w:before="1"/>
        <w:rPr>
          <w:sz w:val="23"/>
        </w:rPr>
      </w:pPr>
    </w:p>
    <w:p w:rsidR="00E04A6B" w:rsidRDefault="00FB1796" w:rsidP="0083003D">
      <w:pPr>
        <w:pStyle w:val="ListParagraph"/>
        <w:numPr>
          <w:ilvl w:val="1"/>
          <w:numId w:val="21"/>
        </w:numPr>
        <w:tabs>
          <w:tab w:val="left" w:pos="2740"/>
          <w:tab w:val="left" w:pos="2741"/>
        </w:tabs>
        <w:jc w:val="left"/>
        <w:rPr>
          <w:sz w:val="20"/>
        </w:rPr>
      </w:pPr>
      <w:bookmarkStart w:id="196" w:name="i)_When_transistor_is_saturated_,VCE=0"/>
      <w:bookmarkEnd w:id="196"/>
      <w:r>
        <w:rPr>
          <w:sz w:val="20"/>
        </w:rPr>
        <w:t>When transistor is saturated</w:t>
      </w:r>
      <w:r>
        <w:rPr>
          <w:spacing w:val="-5"/>
          <w:sz w:val="20"/>
        </w:rPr>
        <w:t xml:space="preserve"> </w:t>
      </w:r>
      <w:r>
        <w:rPr>
          <w:sz w:val="20"/>
        </w:rPr>
        <w:t>,V</w:t>
      </w:r>
      <w:r>
        <w:rPr>
          <w:sz w:val="20"/>
          <w:vertAlign w:val="subscript"/>
        </w:rPr>
        <w:t>CE</w:t>
      </w:r>
      <w:r>
        <w:rPr>
          <w:sz w:val="20"/>
        </w:rPr>
        <w:t>=0</w:t>
      </w:r>
    </w:p>
    <w:p w:rsidR="00453095" w:rsidRDefault="00453095" w:rsidP="00453095">
      <w:pPr>
        <w:tabs>
          <w:tab w:val="left" w:pos="2740"/>
          <w:tab w:val="left" w:pos="2741"/>
        </w:tabs>
        <w:rPr>
          <w:sz w:val="20"/>
        </w:rPr>
      </w:pPr>
      <w:r>
        <w:rPr>
          <w:noProof/>
          <w:sz w:val="20"/>
        </w:rPr>
        <w:drawing>
          <wp:anchor distT="0" distB="0" distL="0" distR="0" simplePos="0" relativeHeight="15779328" behindDoc="0" locked="0" layoutInCell="1" allowOverlap="1">
            <wp:simplePos x="0" y="0"/>
            <wp:positionH relativeFrom="page">
              <wp:posOffset>4754245</wp:posOffset>
            </wp:positionH>
            <wp:positionV relativeFrom="paragraph">
              <wp:posOffset>66040</wp:posOffset>
            </wp:positionV>
            <wp:extent cx="1894840" cy="1334135"/>
            <wp:effectExtent l="19050" t="0" r="0" b="0"/>
            <wp:wrapNone/>
            <wp:docPr id="167" name="image84.png" descr="http://www.electronics-tutorials.ws/transistor/tran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4.png"/>
                    <pic:cNvPicPr/>
                  </pic:nvPicPr>
                  <pic:blipFill>
                    <a:blip r:embed="rId145" cstate="print"/>
                    <a:stretch>
                      <a:fillRect/>
                    </a:stretch>
                  </pic:blipFill>
                  <pic:spPr>
                    <a:xfrm>
                      <a:off x="0" y="0"/>
                      <a:ext cx="1894840" cy="1334135"/>
                    </a:xfrm>
                    <a:prstGeom prst="rect">
                      <a:avLst/>
                    </a:prstGeom>
                  </pic:spPr>
                </pic:pic>
              </a:graphicData>
            </a:graphic>
          </wp:anchor>
        </w:drawing>
      </w:r>
    </w:p>
    <w:p w:rsidR="00453095" w:rsidRDefault="00453095" w:rsidP="00453095">
      <w:pPr>
        <w:tabs>
          <w:tab w:val="left" w:pos="2740"/>
          <w:tab w:val="left" w:pos="2741"/>
        </w:tabs>
        <w:rPr>
          <w:sz w:val="20"/>
        </w:rPr>
      </w:pPr>
    </w:p>
    <w:p w:rsidR="00453095" w:rsidRDefault="00453095" w:rsidP="00453095">
      <w:pPr>
        <w:tabs>
          <w:tab w:val="left" w:pos="2740"/>
          <w:tab w:val="left" w:pos="2741"/>
        </w:tabs>
        <w:rPr>
          <w:sz w:val="20"/>
        </w:rPr>
      </w:pPr>
    </w:p>
    <w:p w:rsidR="00453095" w:rsidRDefault="00453095" w:rsidP="00453095">
      <w:pPr>
        <w:tabs>
          <w:tab w:val="left" w:pos="2740"/>
          <w:tab w:val="left" w:pos="2741"/>
        </w:tabs>
        <w:rPr>
          <w:sz w:val="20"/>
        </w:rPr>
      </w:pPr>
    </w:p>
    <w:p w:rsidR="00453095" w:rsidRDefault="00453095" w:rsidP="00453095">
      <w:pPr>
        <w:tabs>
          <w:tab w:val="left" w:pos="2740"/>
          <w:tab w:val="left" w:pos="2741"/>
        </w:tabs>
        <w:rPr>
          <w:sz w:val="20"/>
        </w:rPr>
      </w:pPr>
    </w:p>
    <w:p w:rsidR="00453095" w:rsidRPr="00453095" w:rsidRDefault="00453095" w:rsidP="00453095">
      <w:pPr>
        <w:tabs>
          <w:tab w:val="left" w:pos="2740"/>
          <w:tab w:val="left" w:pos="2741"/>
        </w:tabs>
        <w:rPr>
          <w:sz w:val="20"/>
        </w:rPr>
      </w:pPr>
    </w:p>
    <w:p w:rsidR="00E04A6B" w:rsidRDefault="00E04A6B">
      <w:pPr>
        <w:pStyle w:val="BodyText"/>
        <w:rPr>
          <w:sz w:val="26"/>
        </w:rPr>
      </w:pPr>
    </w:p>
    <w:p w:rsidR="00E04A6B" w:rsidRDefault="00E04A6B">
      <w:pPr>
        <w:pStyle w:val="BodyText"/>
        <w:rPr>
          <w:sz w:val="26"/>
        </w:rPr>
      </w:pPr>
    </w:p>
    <w:p w:rsidR="00E04A6B" w:rsidRDefault="00E04A6B">
      <w:pPr>
        <w:pStyle w:val="BodyText"/>
        <w:rPr>
          <w:sz w:val="26"/>
        </w:rPr>
      </w:pPr>
    </w:p>
    <w:p w:rsidR="00E04A6B" w:rsidRDefault="00E04A6B">
      <w:pPr>
        <w:pStyle w:val="BodyText"/>
        <w:rPr>
          <w:sz w:val="26"/>
        </w:rPr>
      </w:pPr>
    </w:p>
    <w:p w:rsidR="00E04A6B" w:rsidRDefault="00E04A6B">
      <w:pPr>
        <w:pStyle w:val="BodyText"/>
        <w:rPr>
          <w:sz w:val="26"/>
        </w:rPr>
      </w:pPr>
    </w:p>
    <w:p w:rsidR="00E04A6B" w:rsidRDefault="00FB1796" w:rsidP="0083003D">
      <w:pPr>
        <w:pStyle w:val="ListParagraph"/>
        <w:numPr>
          <w:ilvl w:val="1"/>
          <w:numId w:val="21"/>
        </w:numPr>
        <w:tabs>
          <w:tab w:val="left" w:pos="564"/>
          <w:tab w:val="left" w:pos="2932"/>
          <w:tab w:val="left" w:pos="3734"/>
        </w:tabs>
        <w:ind w:left="563" w:hanging="344"/>
        <w:jc w:val="left"/>
        <w:rPr>
          <w:rFonts w:ascii="Carlito"/>
          <w:b/>
          <w:sz w:val="24"/>
        </w:rPr>
      </w:pPr>
      <w:bookmarkStart w:id="197" w:name="ii)__When_transistor_is_off___Ic(Sat)___"/>
      <w:bookmarkEnd w:id="197"/>
      <w:r>
        <w:rPr>
          <w:sz w:val="20"/>
        </w:rPr>
        <w:lastRenderedPageBreak/>
        <w:t>When transistor</w:t>
      </w:r>
      <w:r>
        <w:rPr>
          <w:spacing w:val="-4"/>
          <w:sz w:val="20"/>
        </w:rPr>
        <w:t xml:space="preserve"> </w:t>
      </w:r>
      <w:r>
        <w:rPr>
          <w:sz w:val="20"/>
        </w:rPr>
        <w:t>is</w:t>
      </w:r>
      <w:r>
        <w:rPr>
          <w:spacing w:val="-3"/>
          <w:sz w:val="20"/>
        </w:rPr>
        <w:t xml:space="preserve"> </w:t>
      </w:r>
      <w:r>
        <w:rPr>
          <w:sz w:val="20"/>
        </w:rPr>
        <w:t>off</w:t>
      </w:r>
      <w:r>
        <w:rPr>
          <w:sz w:val="20"/>
        </w:rPr>
        <w:tab/>
        <w:t>I</w:t>
      </w:r>
      <w:r>
        <w:rPr>
          <w:sz w:val="20"/>
          <w:vertAlign w:val="subscript"/>
        </w:rPr>
        <w:t>c(Sat</w:t>
      </w:r>
      <w:r>
        <w:rPr>
          <w:sz w:val="20"/>
        </w:rPr>
        <w:t>)</w:t>
      </w:r>
      <w:r>
        <w:rPr>
          <w:sz w:val="20"/>
        </w:rPr>
        <w:tab/>
        <w:t>=</w:t>
      </w:r>
      <w:r>
        <w:rPr>
          <w:spacing w:val="40"/>
          <w:sz w:val="20"/>
        </w:rPr>
        <w:t xml:space="preserve"> </w:t>
      </w:r>
      <w:r>
        <w:rPr>
          <w:rFonts w:ascii="Carlito"/>
          <w:b/>
          <w:sz w:val="24"/>
        </w:rPr>
        <w:t>Vcc/R</w:t>
      </w:r>
      <w:r>
        <w:rPr>
          <w:rFonts w:ascii="Carlito"/>
          <w:b/>
          <w:sz w:val="24"/>
          <w:vertAlign w:val="subscript"/>
        </w:rPr>
        <w:t>E</w:t>
      </w:r>
    </w:p>
    <w:p w:rsidR="00E04A6B" w:rsidRDefault="00FB1796">
      <w:pPr>
        <w:pStyle w:val="Heading2"/>
        <w:spacing w:before="29"/>
        <w:jc w:val="both"/>
      </w:pPr>
      <w:bookmarkStart w:id="198" w:name="Selection_operating_point_(Q-point)"/>
      <w:bookmarkEnd w:id="198"/>
      <w:r>
        <w:t>Selection operating point (Q-point)</w:t>
      </w:r>
    </w:p>
    <w:p w:rsidR="00E04A6B" w:rsidRDefault="00E04A6B">
      <w:pPr>
        <w:pStyle w:val="BodyText"/>
        <w:spacing w:before="5"/>
        <w:rPr>
          <w:rFonts w:ascii="Carlito"/>
          <w:b/>
          <w:sz w:val="23"/>
        </w:rPr>
      </w:pPr>
    </w:p>
    <w:p w:rsidR="00E04A6B" w:rsidRDefault="00FB1796">
      <w:pPr>
        <w:pStyle w:val="BodyText"/>
        <w:spacing w:before="1" w:line="237" w:lineRule="auto"/>
        <w:ind w:left="220" w:right="287"/>
        <w:jc w:val="both"/>
      </w:pPr>
      <w:bookmarkStart w:id="199" w:name="Q_point_means_the_quiescent_point_its_de"/>
      <w:bookmarkEnd w:id="199"/>
      <w:r>
        <w:t>Q point means the quiescent point its depend upon the collector current when collector</w:t>
      </w:r>
      <w:r>
        <w:rPr>
          <w:spacing w:val="-42"/>
        </w:rPr>
        <w:t xml:space="preserve"> </w:t>
      </w:r>
      <w:r>
        <w:t>current is stable then it is stable its can be find from load line diagram where AC load line and DC load line intersect its called Q</w:t>
      </w:r>
      <w:r>
        <w:rPr>
          <w:spacing w:val="-6"/>
        </w:rPr>
        <w:t xml:space="preserve"> </w:t>
      </w:r>
      <w:r>
        <w:t>point.</w:t>
      </w:r>
    </w:p>
    <w:p w:rsidR="00E04A6B" w:rsidRDefault="00E04A6B">
      <w:pPr>
        <w:pStyle w:val="BodyText"/>
        <w:spacing w:before="7"/>
        <w:rPr>
          <w:sz w:val="22"/>
        </w:rPr>
      </w:pPr>
    </w:p>
    <w:p w:rsidR="00E04A6B" w:rsidRDefault="00FB1796">
      <w:pPr>
        <w:pStyle w:val="Heading3"/>
        <w:spacing w:before="1"/>
      </w:pPr>
      <w:r>
        <w:t>Three operating points of transistor operating in common emitter amplifier.</w:t>
      </w:r>
    </w:p>
    <w:p w:rsidR="00E04A6B" w:rsidRDefault="00E04A6B">
      <w:pPr>
        <w:pStyle w:val="BodyText"/>
        <w:spacing w:before="9"/>
        <w:rPr>
          <w:rFonts w:ascii="Times New Roman"/>
          <w:sz w:val="24"/>
        </w:rPr>
      </w:pPr>
    </w:p>
    <w:p w:rsidR="00E04A6B" w:rsidRDefault="00FB1796" w:rsidP="0083003D">
      <w:pPr>
        <w:pStyle w:val="Heading6"/>
        <w:numPr>
          <w:ilvl w:val="2"/>
          <w:numId w:val="21"/>
        </w:numPr>
        <w:tabs>
          <w:tab w:val="left" w:pos="941"/>
        </w:tabs>
        <w:ind w:hanging="361"/>
      </w:pPr>
      <w:r>
        <w:t>Near cut</w:t>
      </w:r>
      <w:r>
        <w:rPr>
          <w:spacing w:val="-2"/>
        </w:rPr>
        <w:t xml:space="preserve"> </w:t>
      </w:r>
      <w:r>
        <w:t>off</w:t>
      </w:r>
    </w:p>
    <w:p w:rsidR="00E04A6B" w:rsidRDefault="00FB1796" w:rsidP="0083003D">
      <w:pPr>
        <w:pStyle w:val="ListParagraph"/>
        <w:numPr>
          <w:ilvl w:val="2"/>
          <w:numId w:val="21"/>
        </w:numPr>
        <w:tabs>
          <w:tab w:val="left" w:pos="941"/>
        </w:tabs>
        <w:spacing w:before="1"/>
        <w:ind w:hanging="361"/>
        <w:rPr>
          <w:rFonts w:ascii="Carlito"/>
        </w:rPr>
      </w:pPr>
      <w:r>
        <w:rPr>
          <w:rFonts w:ascii="Carlito"/>
        </w:rPr>
        <w:t>Near saturation</w:t>
      </w:r>
    </w:p>
    <w:p w:rsidR="00E04A6B" w:rsidRDefault="00FB1796" w:rsidP="0083003D">
      <w:pPr>
        <w:pStyle w:val="ListParagraph"/>
        <w:numPr>
          <w:ilvl w:val="2"/>
          <w:numId w:val="21"/>
        </w:numPr>
        <w:tabs>
          <w:tab w:val="left" w:pos="941"/>
        </w:tabs>
        <w:ind w:hanging="361"/>
        <w:rPr>
          <w:rFonts w:ascii="Carlito"/>
        </w:rPr>
      </w:pPr>
      <w:r>
        <w:rPr>
          <w:rFonts w:ascii="Carlito"/>
        </w:rPr>
        <w:t>In the middle of active</w:t>
      </w:r>
      <w:r>
        <w:rPr>
          <w:rFonts w:ascii="Carlito"/>
          <w:spacing w:val="-7"/>
        </w:rPr>
        <w:t xml:space="preserve"> </w:t>
      </w:r>
      <w:r>
        <w:rPr>
          <w:rFonts w:ascii="Carlito"/>
        </w:rPr>
        <w:t>region</w:t>
      </w:r>
    </w:p>
    <w:p w:rsidR="00E04A6B" w:rsidRDefault="00E04A6B">
      <w:pPr>
        <w:pStyle w:val="BodyText"/>
        <w:spacing w:before="5"/>
        <w:rPr>
          <w:rFonts w:ascii="Carlito"/>
          <w:sz w:val="22"/>
        </w:rPr>
      </w:pPr>
    </w:p>
    <w:p w:rsidR="00E04A6B" w:rsidRDefault="00FB1796">
      <w:pPr>
        <w:ind w:left="220" w:right="332"/>
        <w:rPr>
          <w:rFonts w:ascii="Times New Roman"/>
          <w:sz w:val="24"/>
        </w:rPr>
      </w:pPr>
      <w:r>
        <w:rPr>
          <w:rFonts w:ascii="Times New Roman"/>
          <w:sz w:val="24"/>
        </w:rPr>
        <w:t>If the operating point is selected near the cutoff region, the output is clipped in negative half cycle as shown in fig. A.</w:t>
      </w:r>
    </w:p>
    <w:p w:rsidR="00E04A6B" w:rsidRDefault="00FB1796">
      <w:pPr>
        <w:pStyle w:val="BodyText"/>
        <w:spacing w:before="8"/>
        <w:rPr>
          <w:rFonts w:ascii="Times New Roman"/>
          <w:sz w:val="21"/>
        </w:rPr>
      </w:pPr>
      <w:r>
        <w:rPr>
          <w:noProof/>
        </w:rPr>
        <w:drawing>
          <wp:anchor distT="0" distB="0" distL="0" distR="0" simplePos="0" relativeHeight="100" behindDoc="0" locked="0" layoutInCell="1" allowOverlap="1">
            <wp:simplePos x="0" y="0"/>
            <wp:positionH relativeFrom="page">
              <wp:posOffset>2333625</wp:posOffset>
            </wp:positionH>
            <wp:positionV relativeFrom="paragraph">
              <wp:posOffset>183428</wp:posOffset>
            </wp:positionV>
            <wp:extent cx="3272733" cy="2149982"/>
            <wp:effectExtent l="0" t="0" r="0" b="0"/>
            <wp:wrapTopAndBottom/>
            <wp:docPr id="169" name="image85.jpeg" descr="http://www.nptel.ac.in/courses/Webcourse-contents/IIT-ROORKEE/BASIC-ELECTRONICS/lecturers/lecture_15/images/fig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5.jpeg"/>
                    <pic:cNvPicPr/>
                  </pic:nvPicPr>
                  <pic:blipFill>
                    <a:blip r:embed="rId146" cstate="print"/>
                    <a:stretch>
                      <a:fillRect/>
                    </a:stretch>
                  </pic:blipFill>
                  <pic:spPr>
                    <a:xfrm>
                      <a:off x="0" y="0"/>
                      <a:ext cx="3272733" cy="2149982"/>
                    </a:xfrm>
                    <a:prstGeom prst="rect">
                      <a:avLst/>
                    </a:prstGeom>
                  </pic:spPr>
                </pic:pic>
              </a:graphicData>
            </a:graphic>
          </wp:anchor>
        </w:drawing>
      </w:r>
    </w:p>
    <w:p w:rsidR="00E04A6B" w:rsidRDefault="00E04A6B">
      <w:pPr>
        <w:pStyle w:val="BodyText"/>
        <w:spacing w:before="11"/>
        <w:rPr>
          <w:rFonts w:ascii="Times New Roman"/>
          <w:sz w:val="21"/>
        </w:rPr>
      </w:pPr>
    </w:p>
    <w:p w:rsidR="00E04A6B" w:rsidRDefault="00FB1796">
      <w:pPr>
        <w:ind w:right="6"/>
        <w:jc w:val="center"/>
        <w:rPr>
          <w:rFonts w:ascii="Times New Roman"/>
          <w:b/>
          <w:sz w:val="24"/>
        </w:rPr>
      </w:pPr>
      <w:r>
        <w:rPr>
          <w:rFonts w:ascii="Times New Roman"/>
          <w:b/>
          <w:sz w:val="24"/>
        </w:rPr>
        <w:t>Fig. A</w:t>
      </w:r>
    </w:p>
    <w:p w:rsidR="00E04A6B" w:rsidRDefault="00E04A6B">
      <w:pPr>
        <w:pStyle w:val="BodyText"/>
        <w:rPr>
          <w:rFonts w:ascii="Times New Roman"/>
          <w:b/>
          <w:sz w:val="24"/>
        </w:rPr>
      </w:pPr>
    </w:p>
    <w:p w:rsidR="00E04A6B" w:rsidRDefault="00FB1796">
      <w:pPr>
        <w:ind w:left="220" w:right="332"/>
        <w:rPr>
          <w:rFonts w:ascii="Times New Roman"/>
          <w:sz w:val="24"/>
        </w:rPr>
      </w:pPr>
      <w:r>
        <w:rPr>
          <w:rFonts w:ascii="Times New Roman"/>
          <w:sz w:val="24"/>
        </w:rPr>
        <w:t xml:space="preserve">If the operating point is selected near saturation region, then the output is clipped in positive cycle as shown in </w:t>
      </w:r>
      <w:hyperlink r:id="rId147">
        <w:r>
          <w:rPr>
            <w:rFonts w:ascii="Times New Roman"/>
            <w:color w:val="3B588D"/>
            <w:sz w:val="24"/>
            <w:u w:val="single" w:color="3B588D"/>
          </w:rPr>
          <w:t xml:space="preserve">fig. </w:t>
        </w:r>
      </w:hyperlink>
      <w:r>
        <w:rPr>
          <w:rFonts w:ascii="Times New Roman"/>
          <w:sz w:val="24"/>
        </w:rPr>
        <w:t>B.</w:t>
      </w:r>
    </w:p>
    <w:p w:rsidR="00E04A6B" w:rsidRDefault="00FB1796">
      <w:pPr>
        <w:pStyle w:val="BodyText"/>
        <w:spacing w:before="8"/>
        <w:rPr>
          <w:rFonts w:ascii="Times New Roman"/>
          <w:sz w:val="26"/>
        </w:rPr>
      </w:pPr>
      <w:r>
        <w:rPr>
          <w:noProof/>
        </w:rPr>
        <w:drawing>
          <wp:anchor distT="0" distB="0" distL="0" distR="0" simplePos="0" relativeHeight="101" behindDoc="0" locked="0" layoutInCell="1" allowOverlap="1">
            <wp:simplePos x="0" y="0"/>
            <wp:positionH relativeFrom="page">
              <wp:posOffset>1171575</wp:posOffset>
            </wp:positionH>
            <wp:positionV relativeFrom="paragraph">
              <wp:posOffset>315248</wp:posOffset>
            </wp:positionV>
            <wp:extent cx="2514600" cy="2095500"/>
            <wp:effectExtent l="0" t="0" r="0" b="0"/>
            <wp:wrapTopAndBottom/>
            <wp:docPr id="171" name="image86.jpeg" descr="http://www.nptel.ac.in/courses/Webcourse-contents/IIT-ROORKEE/BASIC-ELECTRONICS/lecturers/lecture_15/images/fig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6.jpeg"/>
                    <pic:cNvPicPr/>
                  </pic:nvPicPr>
                  <pic:blipFill>
                    <a:blip r:embed="rId148" cstate="print"/>
                    <a:stretch>
                      <a:fillRect/>
                    </a:stretch>
                  </pic:blipFill>
                  <pic:spPr>
                    <a:xfrm>
                      <a:off x="0" y="0"/>
                      <a:ext cx="2514600" cy="2095500"/>
                    </a:xfrm>
                    <a:prstGeom prst="rect">
                      <a:avLst/>
                    </a:prstGeom>
                  </pic:spPr>
                </pic:pic>
              </a:graphicData>
            </a:graphic>
          </wp:anchor>
        </w:drawing>
      </w:r>
      <w:r>
        <w:rPr>
          <w:noProof/>
        </w:rPr>
        <w:drawing>
          <wp:anchor distT="0" distB="0" distL="0" distR="0" simplePos="0" relativeHeight="102" behindDoc="0" locked="0" layoutInCell="1" allowOverlap="1">
            <wp:simplePos x="0" y="0"/>
            <wp:positionH relativeFrom="page">
              <wp:posOffset>4000500</wp:posOffset>
            </wp:positionH>
            <wp:positionV relativeFrom="paragraph">
              <wp:posOffset>219998</wp:posOffset>
            </wp:positionV>
            <wp:extent cx="3028950" cy="2286000"/>
            <wp:effectExtent l="0" t="0" r="0" b="0"/>
            <wp:wrapTopAndBottom/>
            <wp:docPr id="173" name="image87.jpeg" descr="http://www.nptel.ac.in/courses/Webcourse-contents/IIT-ROORKEE/BASIC-ELECTRONICS/lecturers/lecture_15/images/fi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7.jpeg"/>
                    <pic:cNvPicPr/>
                  </pic:nvPicPr>
                  <pic:blipFill>
                    <a:blip r:embed="rId149" cstate="print"/>
                    <a:stretch>
                      <a:fillRect/>
                    </a:stretch>
                  </pic:blipFill>
                  <pic:spPr>
                    <a:xfrm>
                      <a:off x="0" y="0"/>
                      <a:ext cx="3028950" cy="2286000"/>
                    </a:xfrm>
                    <a:prstGeom prst="rect">
                      <a:avLst/>
                    </a:prstGeom>
                  </pic:spPr>
                </pic:pic>
              </a:graphicData>
            </a:graphic>
          </wp:anchor>
        </w:drawing>
      </w:r>
    </w:p>
    <w:p w:rsidR="00E04A6B" w:rsidRDefault="00E04A6B">
      <w:pPr>
        <w:pStyle w:val="BodyText"/>
        <w:spacing w:before="9"/>
        <w:rPr>
          <w:rFonts w:ascii="Times New Roman"/>
          <w:sz w:val="26"/>
        </w:rPr>
      </w:pPr>
    </w:p>
    <w:tbl>
      <w:tblPr>
        <w:tblW w:w="0" w:type="auto"/>
        <w:tblInd w:w="2151" w:type="dxa"/>
        <w:tblLayout w:type="fixed"/>
        <w:tblCellMar>
          <w:left w:w="0" w:type="dxa"/>
          <w:right w:w="0" w:type="dxa"/>
        </w:tblCellMar>
        <w:tblLook w:val="01E0"/>
      </w:tblPr>
      <w:tblGrid>
        <w:gridCol w:w="2880"/>
        <w:gridCol w:w="2872"/>
      </w:tblGrid>
      <w:tr w:rsidR="00E04A6B">
        <w:trPr>
          <w:trHeight w:val="220"/>
        </w:trPr>
        <w:tc>
          <w:tcPr>
            <w:tcW w:w="2880" w:type="dxa"/>
          </w:tcPr>
          <w:p w:rsidR="00E04A6B" w:rsidRDefault="00FB1796">
            <w:pPr>
              <w:pStyle w:val="TableParagraph"/>
              <w:spacing w:line="201" w:lineRule="exact"/>
              <w:ind w:left="200"/>
              <w:rPr>
                <w:rFonts w:ascii="Carlito"/>
                <w:b/>
              </w:rPr>
            </w:pPr>
            <w:r>
              <w:rPr>
                <w:rFonts w:ascii="Carlito"/>
                <w:b/>
              </w:rPr>
              <w:lastRenderedPageBreak/>
              <w:t>Fig. B</w:t>
            </w:r>
          </w:p>
        </w:tc>
        <w:tc>
          <w:tcPr>
            <w:tcW w:w="2872" w:type="dxa"/>
          </w:tcPr>
          <w:p w:rsidR="00E04A6B" w:rsidRDefault="00FB1796">
            <w:pPr>
              <w:pStyle w:val="TableParagraph"/>
              <w:spacing w:line="201" w:lineRule="exact"/>
              <w:ind w:left="0" w:right="197"/>
              <w:jc w:val="right"/>
              <w:rPr>
                <w:rFonts w:ascii="Carlito"/>
                <w:b/>
              </w:rPr>
            </w:pPr>
            <w:r>
              <w:rPr>
                <w:rFonts w:ascii="Carlito"/>
                <w:b/>
              </w:rPr>
              <w:t>Fig. C</w:t>
            </w:r>
          </w:p>
        </w:tc>
      </w:tr>
    </w:tbl>
    <w:p w:rsidR="00E04A6B" w:rsidRDefault="00FB1796">
      <w:pPr>
        <w:pStyle w:val="BodyText"/>
        <w:spacing w:before="70"/>
        <w:ind w:left="220" w:right="225"/>
        <w:jc w:val="both"/>
      </w:pPr>
      <w:r>
        <w:t xml:space="preserve">If the operating point is selected in the middle of active region, then there is no clipping and the output follows input faithfully as shown in </w:t>
      </w:r>
      <w:hyperlink r:id="rId150">
        <w:r>
          <w:rPr>
            <w:color w:val="3B588D"/>
            <w:u w:val="single" w:color="3B588D"/>
          </w:rPr>
          <w:t xml:space="preserve">fig. </w:t>
        </w:r>
      </w:hyperlink>
      <w:r>
        <w:t>C. If input is large then clipping at both sides will take place. The first circuit for biasing the transistor is CE configuration is fixed bias.</w:t>
      </w:r>
    </w:p>
    <w:p w:rsidR="00E04A6B" w:rsidRDefault="00E04A6B">
      <w:pPr>
        <w:pStyle w:val="BodyText"/>
        <w:spacing w:before="2"/>
        <w:rPr>
          <w:sz w:val="23"/>
        </w:rPr>
      </w:pPr>
    </w:p>
    <w:p w:rsidR="00E04A6B" w:rsidRDefault="00FB1796">
      <w:pPr>
        <w:pStyle w:val="Heading9"/>
        <w:ind w:firstLine="0"/>
      </w:pPr>
      <w:r>
        <w:rPr>
          <w:color w:val="221F1F"/>
        </w:rPr>
        <w:t>Need of Stabilisation :</w:t>
      </w:r>
    </w:p>
    <w:p w:rsidR="00E04A6B" w:rsidRDefault="00FB1796">
      <w:pPr>
        <w:spacing w:before="2"/>
        <w:ind w:left="220" w:right="587"/>
        <w:rPr>
          <w:b/>
          <w:sz w:val="20"/>
        </w:rPr>
      </w:pPr>
      <w:r>
        <w:rPr>
          <w:i/>
          <w:color w:val="221F1F"/>
          <w:sz w:val="20"/>
        </w:rPr>
        <w:t xml:space="preserve">The process of making operating point independent of temperature changes or variations in transistor parameters is known as </w:t>
      </w:r>
      <w:r>
        <w:rPr>
          <w:b/>
          <w:color w:val="EB008B"/>
          <w:sz w:val="20"/>
        </w:rPr>
        <w:t>stabilisation.</w:t>
      </w:r>
    </w:p>
    <w:p w:rsidR="00E04A6B" w:rsidRDefault="00FB1796">
      <w:pPr>
        <w:pStyle w:val="BodyText"/>
        <w:ind w:left="220" w:right="479" w:firstLine="208"/>
      </w:pPr>
      <w:r>
        <w:rPr>
          <w:color w:val="221F1F"/>
        </w:rPr>
        <w:t xml:space="preserve">Once stabilisation is done, the zero signal </w:t>
      </w:r>
      <w:r>
        <w:rPr>
          <w:i/>
          <w:color w:val="221F1F"/>
        </w:rPr>
        <w:t xml:space="preserve">IC </w:t>
      </w:r>
      <w:r>
        <w:rPr>
          <w:color w:val="221F1F"/>
        </w:rPr>
        <w:t xml:space="preserve">and </w:t>
      </w:r>
      <w:r>
        <w:rPr>
          <w:i/>
          <w:color w:val="221F1F"/>
        </w:rPr>
        <w:t xml:space="preserve">VCE </w:t>
      </w:r>
      <w:r>
        <w:rPr>
          <w:color w:val="221F1F"/>
        </w:rPr>
        <w:t xml:space="preserve">become independent of temperature variations or replacement of transistor </w:t>
      </w:r>
      <w:r>
        <w:rPr>
          <w:i/>
          <w:color w:val="221F1F"/>
        </w:rPr>
        <w:t xml:space="preserve">i.e. </w:t>
      </w:r>
      <w:r>
        <w:rPr>
          <w:color w:val="221F1F"/>
        </w:rPr>
        <w:t>the operating point is fixed.</w:t>
      </w:r>
    </w:p>
    <w:p w:rsidR="00E04A6B" w:rsidRDefault="00FB1796">
      <w:pPr>
        <w:pStyle w:val="BodyText"/>
        <w:ind w:left="220"/>
      </w:pPr>
      <w:r>
        <w:rPr>
          <w:color w:val="221F1F"/>
        </w:rPr>
        <w:t>A good biasing circuit always ensures the better stabilization of operating point.</w:t>
      </w:r>
    </w:p>
    <w:p w:rsidR="00E04A6B" w:rsidRDefault="00E04A6B">
      <w:pPr>
        <w:pStyle w:val="BodyText"/>
        <w:spacing w:before="10"/>
        <w:rPr>
          <w:sz w:val="19"/>
        </w:rPr>
      </w:pPr>
    </w:p>
    <w:p w:rsidR="00E04A6B" w:rsidRDefault="00FB1796">
      <w:pPr>
        <w:ind w:left="220" w:right="332"/>
        <w:rPr>
          <w:sz w:val="20"/>
        </w:rPr>
      </w:pPr>
      <w:r>
        <w:rPr>
          <w:b/>
          <w:color w:val="EC1746"/>
          <w:sz w:val="20"/>
        </w:rPr>
        <w:t xml:space="preserve">Need for stabilisation. </w:t>
      </w:r>
      <w:r>
        <w:rPr>
          <w:color w:val="221F1F"/>
          <w:sz w:val="20"/>
        </w:rPr>
        <w:t>Stabilisation of the operating point is necessary due to the following reasons :</w:t>
      </w:r>
    </w:p>
    <w:p w:rsidR="00E04A6B" w:rsidRDefault="00FB1796" w:rsidP="0083003D">
      <w:pPr>
        <w:pStyle w:val="ListParagraph"/>
        <w:numPr>
          <w:ilvl w:val="3"/>
          <w:numId w:val="21"/>
        </w:numPr>
        <w:tabs>
          <w:tab w:val="left" w:pos="1294"/>
        </w:tabs>
        <w:spacing w:before="1" w:line="243" w:lineRule="exact"/>
        <w:ind w:hanging="354"/>
        <w:rPr>
          <w:i/>
          <w:sz w:val="20"/>
        </w:rPr>
      </w:pPr>
      <w:r>
        <w:rPr>
          <w:color w:val="221F1F"/>
          <w:sz w:val="20"/>
        </w:rPr>
        <w:t>Temperature dependence of</w:t>
      </w:r>
      <w:r>
        <w:rPr>
          <w:color w:val="221F1F"/>
          <w:spacing w:val="-2"/>
          <w:sz w:val="20"/>
        </w:rPr>
        <w:t xml:space="preserve"> </w:t>
      </w:r>
      <w:r>
        <w:rPr>
          <w:i/>
          <w:color w:val="221F1F"/>
          <w:sz w:val="20"/>
        </w:rPr>
        <w:t>IC</w:t>
      </w:r>
    </w:p>
    <w:p w:rsidR="00E04A6B" w:rsidRDefault="00FB1796" w:rsidP="0083003D">
      <w:pPr>
        <w:pStyle w:val="ListParagraph"/>
        <w:numPr>
          <w:ilvl w:val="3"/>
          <w:numId w:val="21"/>
        </w:numPr>
        <w:tabs>
          <w:tab w:val="left" w:pos="1363"/>
        </w:tabs>
        <w:spacing w:line="243" w:lineRule="exact"/>
        <w:ind w:left="1362" w:hanging="423"/>
        <w:rPr>
          <w:sz w:val="20"/>
        </w:rPr>
      </w:pPr>
      <w:r>
        <w:rPr>
          <w:color w:val="221F1F"/>
          <w:sz w:val="20"/>
        </w:rPr>
        <w:t>Individual</w:t>
      </w:r>
      <w:r>
        <w:rPr>
          <w:color w:val="221F1F"/>
          <w:spacing w:val="1"/>
          <w:sz w:val="20"/>
        </w:rPr>
        <w:t xml:space="preserve"> </w:t>
      </w:r>
      <w:r>
        <w:rPr>
          <w:color w:val="221F1F"/>
          <w:sz w:val="20"/>
        </w:rPr>
        <w:t>variations</w:t>
      </w:r>
    </w:p>
    <w:p w:rsidR="00E04A6B" w:rsidRDefault="00FB1796" w:rsidP="0083003D">
      <w:pPr>
        <w:pStyle w:val="ListParagraph"/>
        <w:numPr>
          <w:ilvl w:val="3"/>
          <w:numId w:val="21"/>
        </w:numPr>
        <w:tabs>
          <w:tab w:val="left" w:pos="1430"/>
        </w:tabs>
        <w:spacing w:before="3" w:line="242" w:lineRule="exact"/>
        <w:ind w:left="1430" w:hanging="490"/>
        <w:rPr>
          <w:sz w:val="20"/>
        </w:rPr>
      </w:pPr>
      <w:r>
        <w:rPr>
          <w:color w:val="221F1F"/>
          <w:sz w:val="20"/>
        </w:rPr>
        <w:t>Thermal</w:t>
      </w:r>
      <w:r>
        <w:rPr>
          <w:color w:val="221F1F"/>
          <w:spacing w:val="1"/>
          <w:sz w:val="20"/>
        </w:rPr>
        <w:t xml:space="preserve"> </w:t>
      </w:r>
      <w:r>
        <w:rPr>
          <w:color w:val="221F1F"/>
          <w:sz w:val="20"/>
        </w:rPr>
        <w:t>runaway</w:t>
      </w:r>
    </w:p>
    <w:p w:rsidR="00E04A6B" w:rsidRDefault="00FB1796">
      <w:pPr>
        <w:pStyle w:val="Heading2"/>
        <w:spacing w:line="292" w:lineRule="exact"/>
        <w:ind w:left="386"/>
        <w:rPr>
          <w:b w:val="0"/>
        </w:rPr>
      </w:pPr>
      <w:r>
        <w:t>Chapter Review Questions</w:t>
      </w:r>
      <w:r>
        <w:rPr>
          <w:b w:val="0"/>
        </w:rPr>
        <w:t>:</w:t>
      </w:r>
    </w:p>
    <w:p w:rsidR="00E04A6B" w:rsidRDefault="00E04A6B">
      <w:pPr>
        <w:pStyle w:val="BodyText"/>
        <w:spacing w:before="10"/>
        <w:rPr>
          <w:rFonts w:ascii="Carlito"/>
          <w:sz w:val="22"/>
        </w:rPr>
      </w:pPr>
    </w:p>
    <w:p w:rsidR="00E04A6B" w:rsidRDefault="00FB1796" w:rsidP="0083003D">
      <w:pPr>
        <w:pStyle w:val="ListParagraph"/>
        <w:numPr>
          <w:ilvl w:val="0"/>
          <w:numId w:val="20"/>
        </w:numPr>
        <w:tabs>
          <w:tab w:val="left" w:pos="941"/>
        </w:tabs>
        <w:ind w:hanging="361"/>
        <w:rPr>
          <w:sz w:val="20"/>
        </w:rPr>
      </w:pPr>
      <w:bookmarkStart w:id="200" w:name="1._What_is_a_transistor_?"/>
      <w:bookmarkEnd w:id="200"/>
      <w:r>
        <w:rPr>
          <w:sz w:val="20"/>
        </w:rPr>
        <w:t>What is a transistor</w:t>
      </w:r>
      <w:r>
        <w:rPr>
          <w:spacing w:val="-4"/>
          <w:sz w:val="20"/>
        </w:rPr>
        <w:t xml:space="preserve"> </w:t>
      </w:r>
      <w:r>
        <w:rPr>
          <w:sz w:val="20"/>
        </w:rPr>
        <w:t>?</w:t>
      </w:r>
    </w:p>
    <w:p w:rsidR="00E04A6B" w:rsidRDefault="00FB1796" w:rsidP="0083003D">
      <w:pPr>
        <w:pStyle w:val="ListParagraph"/>
        <w:numPr>
          <w:ilvl w:val="0"/>
          <w:numId w:val="20"/>
        </w:numPr>
        <w:tabs>
          <w:tab w:val="left" w:pos="941"/>
        </w:tabs>
        <w:spacing w:before="2" w:line="243" w:lineRule="exact"/>
        <w:ind w:hanging="361"/>
        <w:rPr>
          <w:sz w:val="20"/>
        </w:rPr>
      </w:pPr>
      <w:bookmarkStart w:id="201" w:name="2._Define_α_."/>
      <w:bookmarkEnd w:id="201"/>
      <w:r>
        <w:rPr>
          <w:sz w:val="20"/>
        </w:rPr>
        <w:t>Define α</w:t>
      </w:r>
      <w:r>
        <w:rPr>
          <w:spacing w:val="-4"/>
          <w:sz w:val="20"/>
        </w:rPr>
        <w:t xml:space="preserve"> </w:t>
      </w:r>
      <w:r>
        <w:rPr>
          <w:sz w:val="20"/>
        </w:rPr>
        <w:t>.</w:t>
      </w:r>
    </w:p>
    <w:p w:rsidR="00E04A6B" w:rsidRDefault="00FB1796" w:rsidP="0083003D">
      <w:pPr>
        <w:pStyle w:val="ListParagraph"/>
        <w:numPr>
          <w:ilvl w:val="0"/>
          <w:numId w:val="20"/>
        </w:numPr>
        <w:tabs>
          <w:tab w:val="left" w:pos="941"/>
          <w:tab w:val="left" w:pos="4591"/>
        </w:tabs>
        <w:spacing w:line="242" w:lineRule="exact"/>
        <w:ind w:hanging="361"/>
        <w:rPr>
          <w:sz w:val="20"/>
        </w:rPr>
      </w:pPr>
      <w:bookmarkStart w:id="202" w:name="3._State__relation_between_IE_,_IB&amp;__IC_"/>
      <w:bookmarkEnd w:id="202"/>
      <w:r>
        <w:rPr>
          <w:sz w:val="20"/>
        </w:rPr>
        <w:t>State  relation between I</w:t>
      </w:r>
      <w:r>
        <w:rPr>
          <w:sz w:val="20"/>
          <w:vertAlign w:val="subscript"/>
        </w:rPr>
        <w:t>E</w:t>
      </w:r>
      <w:r>
        <w:rPr>
          <w:sz w:val="20"/>
        </w:rPr>
        <w:t xml:space="preserve"> ,</w:t>
      </w:r>
      <w:r>
        <w:rPr>
          <w:spacing w:val="-8"/>
          <w:sz w:val="20"/>
        </w:rPr>
        <w:t xml:space="preserve"> </w:t>
      </w:r>
      <w:r>
        <w:rPr>
          <w:sz w:val="20"/>
        </w:rPr>
        <w:t>I</w:t>
      </w:r>
      <w:r>
        <w:rPr>
          <w:sz w:val="20"/>
          <w:vertAlign w:val="subscript"/>
        </w:rPr>
        <w:t>B</w:t>
      </w:r>
      <w:r>
        <w:rPr>
          <w:sz w:val="20"/>
        </w:rPr>
        <w:t>&amp;</w:t>
      </w:r>
      <w:r>
        <w:rPr>
          <w:spacing w:val="68"/>
          <w:sz w:val="20"/>
        </w:rPr>
        <w:t xml:space="preserve"> </w:t>
      </w:r>
      <w:r>
        <w:rPr>
          <w:sz w:val="20"/>
        </w:rPr>
        <w:t>I</w:t>
      </w:r>
      <w:r>
        <w:rPr>
          <w:sz w:val="20"/>
          <w:vertAlign w:val="subscript"/>
        </w:rPr>
        <w:t>C</w:t>
      </w:r>
      <w:r>
        <w:rPr>
          <w:sz w:val="20"/>
        </w:rPr>
        <w:tab/>
        <w:t>.</w:t>
      </w:r>
    </w:p>
    <w:p w:rsidR="00E04A6B" w:rsidRDefault="00FB1796" w:rsidP="0083003D">
      <w:pPr>
        <w:pStyle w:val="ListParagraph"/>
        <w:numPr>
          <w:ilvl w:val="0"/>
          <w:numId w:val="20"/>
        </w:numPr>
        <w:tabs>
          <w:tab w:val="left" w:pos="941"/>
        </w:tabs>
        <w:spacing w:line="243" w:lineRule="exact"/>
        <w:ind w:hanging="361"/>
        <w:rPr>
          <w:sz w:val="20"/>
        </w:rPr>
      </w:pPr>
      <w:bookmarkStart w:id="203" w:name="4._Draw_the_transistor_symbols."/>
      <w:bookmarkEnd w:id="203"/>
      <w:r>
        <w:rPr>
          <w:sz w:val="20"/>
        </w:rPr>
        <w:t>Draw the transistor</w:t>
      </w:r>
      <w:r>
        <w:rPr>
          <w:spacing w:val="-6"/>
          <w:sz w:val="20"/>
        </w:rPr>
        <w:t xml:space="preserve"> </w:t>
      </w:r>
      <w:r>
        <w:rPr>
          <w:sz w:val="20"/>
        </w:rPr>
        <w:t>symbols.</w:t>
      </w:r>
    </w:p>
    <w:p w:rsidR="00E04A6B" w:rsidRDefault="00FB1796" w:rsidP="0083003D">
      <w:pPr>
        <w:pStyle w:val="ListParagraph"/>
        <w:numPr>
          <w:ilvl w:val="0"/>
          <w:numId w:val="20"/>
        </w:numPr>
        <w:tabs>
          <w:tab w:val="left" w:pos="941"/>
        </w:tabs>
        <w:spacing w:before="2" w:line="243" w:lineRule="exact"/>
        <w:ind w:hanging="361"/>
        <w:rPr>
          <w:sz w:val="20"/>
        </w:rPr>
      </w:pPr>
      <w:bookmarkStart w:id="204" w:name="5._State_different_types_of_transistor_c"/>
      <w:bookmarkEnd w:id="204"/>
      <w:r>
        <w:rPr>
          <w:sz w:val="20"/>
        </w:rPr>
        <w:t>State different types of transistor</w:t>
      </w:r>
      <w:r>
        <w:rPr>
          <w:spacing w:val="-2"/>
          <w:sz w:val="20"/>
        </w:rPr>
        <w:t xml:space="preserve"> </w:t>
      </w:r>
      <w:r>
        <w:rPr>
          <w:sz w:val="20"/>
        </w:rPr>
        <w:t>configurations.</w:t>
      </w:r>
    </w:p>
    <w:p w:rsidR="00E04A6B" w:rsidRDefault="00FB1796" w:rsidP="0083003D">
      <w:pPr>
        <w:pStyle w:val="ListParagraph"/>
        <w:numPr>
          <w:ilvl w:val="0"/>
          <w:numId w:val="20"/>
        </w:numPr>
        <w:tabs>
          <w:tab w:val="left" w:pos="941"/>
        </w:tabs>
        <w:spacing w:line="242" w:lineRule="exact"/>
        <w:ind w:hanging="361"/>
        <w:rPr>
          <w:sz w:val="20"/>
        </w:rPr>
      </w:pPr>
      <w:bookmarkStart w:id="205" w:name="6._Draw_the_input_output_characteristics"/>
      <w:bookmarkEnd w:id="205"/>
      <w:r>
        <w:rPr>
          <w:sz w:val="20"/>
        </w:rPr>
        <w:t>Draw the input output characteristics of common emitter</w:t>
      </w:r>
      <w:r>
        <w:rPr>
          <w:spacing w:val="-10"/>
          <w:sz w:val="20"/>
        </w:rPr>
        <w:t xml:space="preserve"> </w:t>
      </w:r>
      <w:r>
        <w:rPr>
          <w:sz w:val="20"/>
        </w:rPr>
        <w:t>configuration.</w:t>
      </w:r>
    </w:p>
    <w:p w:rsidR="00E04A6B" w:rsidRDefault="00FB1796" w:rsidP="0083003D">
      <w:pPr>
        <w:pStyle w:val="ListParagraph"/>
        <w:numPr>
          <w:ilvl w:val="0"/>
          <w:numId w:val="20"/>
        </w:numPr>
        <w:tabs>
          <w:tab w:val="left" w:pos="941"/>
        </w:tabs>
        <w:spacing w:line="242" w:lineRule="exact"/>
        <w:ind w:hanging="361"/>
        <w:rPr>
          <w:sz w:val="20"/>
        </w:rPr>
      </w:pPr>
      <w:bookmarkStart w:id="206" w:name="7._Define_input_&amp;_output_resistance_of_t"/>
      <w:bookmarkEnd w:id="206"/>
      <w:r>
        <w:rPr>
          <w:sz w:val="20"/>
        </w:rPr>
        <w:t>Define input &amp; output resistance of transistor in common</w:t>
      </w:r>
      <w:r>
        <w:rPr>
          <w:spacing w:val="-13"/>
          <w:sz w:val="20"/>
        </w:rPr>
        <w:t xml:space="preserve"> </w:t>
      </w:r>
      <w:r>
        <w:rPr>
          <w:sz w:val="20"/>
        </w:rPr>
        <w:t>mode.</w:t>
      </w:r>
    </w:p>
    <w:p w:rsidR="00E04A6B" w:rsidRDefault="00FB1796" w:rsidP="0083003D">
      <w:pPr>
        <w:pStyle w:val="ListParagraph"/>
        <w:numPr>
          <w:ilvl w:val="0"/>
          <w:numId w:val="20"/>
        </w:numPr>
        <w:tabs>
          <w:tab w:val="left" w:pos="941"/>
          <w:tab w:val="left" w:pos="4249"/>
        </w:tabs>
        <w:spacing w:line="243" w:lineRule="exact"/>
        <w:ind w:hanging="361"/>
        <w:rPr>
          <w:sz w:val="20"/>
        </w:rPr>
      </w:pPr>
      <w:bookmarkStart w:id="207" w:name="8._State_relation_between_α__&amp;__β____and"/>
      <w:bookmarkEnd w:id="207"/>
      <w:r>
        <w:rPr>
          <w:sz w:val="20"/>
        </w:rPr>
        <w:t>State relation between α</w:t>
      </w:r>
      <w:r>
        <w:rPr>
          <w:spacing w:val="61"/>
          <w:sz w:val="20"/>
        </w:rPr>
        <w:t xml:space="preserve"> </w:t>
      </w:r>
      <w:r>
        <w:rPr>
          <w:sz w:val="20"/>
        </w:rPr>
        <w:t>&amp;</w:t>
      </w:r>
      <w:r>
        <w:rPr>
          <w:spacing w:val="68"/>
          <w:sz w:val="20"/>
        </w:rPr>
        <w:t xml:space="preserve"> </w:t>
      </w:r>
      <w:r>
        <w:rPr>
          <w:sz w:val="20"/>
        </w:rPr>
        <w:t>β</w:t>
      </w:r>
      <w:r>
        <w:rPr>
          <w:sz w:val="20"/>
        </w:rPr>
        <w:tab/>
        <w:t>and β &amp;</w:t>
      </w:r>
      <w:r>
        <w:rPr>
          <w:spacing w:val="68"/>
          <w:sz w:val="20"/>
        </w:rPr>
        <w:t xml:space="preserve"> </w:t>
      </w:r>
      <w:r>
        <w:rPr>
          <w:sz w:val="20"/>
        </w:rPr>
        <w:t>γ.</w:t>
      </w:r>
    </w:p>
    <w:p w:rsidR="00E04A6B" w:rsidRDefault="00FB1796" w:rsidP="0083003D">
      <w:pPr>
        <w:pStyle w:val="ListParagraph"/>
        <w:numPr>
          <w:ilvl w:val="0"/>
          <w:numId w:val="20"/>
        </w:numPr>
        <w:tabs>
          <w:tab w:val="left" w:pos="941"/>
        </w:tabs>
        <w:spacing w:before="2" w:line="243" w:lineRule="exact"/>
        <w:ind w:hanging="361"/>
        <w:rPr>
          <w:sz w:val="20"/>
        </w:rPr>
      </w:pPr>
      <w:bookmarkStart w:id="208" w:name="9._State_working_principle_of__phototran"/>
      <w:bookmarkStart w:id="209" w:name="10._Draw_the__symbol_of_n-channel_&amp;_p-ch"/>
      <w:bookmarkEnd w:id="208"/>
      <w:bookmarkEnd w:id="209"/>
      <w:r>
        <w:rPr>
          <w:sz w:val="20"/>
        </w:rPr>
        <w:t>State working principle of</w:t>
      </w:r>
      <w:r>
        <w:rPr>
          <w:spacing w:val="63"/>
          <w:sz w:val="20"/>
        </w:rPr>
        <w:t xml:space="preserve"> </w:t>
      </w:r>
      <w:r>
        <w:rPr>
          <w:sz w:val="20"/>
        </w:rPr>
        <w:t>phototransistor.</w:t>
      </w:r>
    </w:p>
    <w:p w:rsidR="00E04A6B" w:rsidRDefault="00FB1796" w:rsidP="0083003D">
      <w:pPr>
        <w:pStyle w:val="ListParagraph"/>
        <w:numPr>
          <w:ilvl w:val="0"/>
          <w:numId w:val="20"/>
        </w:numPr>
        <w:tabs>
          <w:tab w:val="left" w:pos="941"/>
        </w:tabs>
        <w:ind w:right="1017"/>
        <w:rPr>
          <w:sz w:val="20"/>
        </w:rPr>
      </w:pPr>
      <w:r>
        <w:rPr>
          <w:sz w:val="20"/>
        </w:rPr>
        <w:t>Draw the symbol of n-channel &amp; p-channel JFET . State the working principle &amp; application of</w:t>
      </w:r>
      <w:r>
        <w:rPr>
          <w:spacing w:val="-3"/>
          <w:sz w:val="20"/>
        </w:rPr>
        <w:t xml:space="preserve"> </w:t>
      </w:r>
      <w:r>
        <w:rPr>
          <w:sz w:val="20"/>
        </w:rPr>
        <w:t>JFET.</w:t>
      </w:r>
    </w:p>
    <w:p w:rsidR="00E04A6B" w:rsidRDefault="00FB1796" w:rsidP="0083003D">
      <w:pPr>
        <w:pStyle w:val="ListParagraph"/>
        <w:numPr>
          <w:ilvl w:val="0"/>
          <w:numId w:val="20"/>
        </w:numPr>
        <w:tabs>
          <w:tab w:val="left" w:pos="941"/>
        </w:tabs>
        <w:spacing w:before="1" w:line="243" w:lineRule="exact"/>
        <w:ind w:hanging="361"/>
        <w:rPr>
          <w:sz w:val="20"/>
        </w:rPr>
      </w:pPr>
      <w:bookmarkStart w:id="210" w:name="11._State__the_need_of_biasing_&amp;_name_di"/>
      <w:bookmarkEnd w:id="210"/>
      <w:r>
        <w:rPr>
          <w:sz w:val="20"/>
        </w:rPr>
        <w:t>State the need of biasing &amp; name different types of</w:t>
      </w:r>
      <w:r>
        <w:rPr>
          <w:spacing w:val="-8"/>
          <w:sz w:val="20"/>
        </w:rPr>
        <w:t xml:space="preserve"> </w:t>
      </w:r>
      <w:r>
        <w:rPr>
          <w:sz w:val="20"/>
        </w:rPr>
        <w:t>biasing.</w:t>
      </w:r>
    </w:p>
    <w:p w:rsidR="00E04A6B" w:rsidRDefault="00FB1796" w:rsidP="0083003D">
      <w:pPr>
        <w:pStyle w:val="ListParagraph"/>
        <w:numPr>
          <w:ilvl w:val="0"/>
          <w:numId w:val="20"/>
        </w:numPr>
        <w:tabs>
          <w:tab w:val="left" w:pos="941"/>
        </w:tabs>
        <w:spacing w:line="242" w:lineRule="exact"/>
        <w:ind w:hanging="361"/>
        <w:rPr>
          <w:sz w:val="20"/>
        </w:rPr>
      </w:pPr>
      <w:bookmarkStart w:id="211" w:name="12._Draw_the_circuit_of_base_bias_methof"/>
      <w:bookmarkEnd w:id="211"/>
      <w:r>
        <w:rPr>
          <w:sz w:val="20"/>
        </w:rPr>
        <w:t>Draw the circuit of base bias</w:t>
      </w:r>
      <w:r>
        <w:rPr>
          <w:spacing w:val="-7"/>
          <w:sz w:val="20"/>
        </w:rPr>
        <w:t xml:space="preserve"> </w:t>
      </w:r>
      <w:r>
        <w:rPr>
          <w:sz w:val="20"/>
        </w:rPr>
        <w:t>methofbising.</w:t>
      </w:r>
    </w:p>
    <w:p w:rsidR="00E04A6B" w:rsidRDefault="00FB1796" w:rsidP="0083003D">
      <w:pPr>
        <w:pStyle w:val="ListParagraph"/>
        <w:numPr>
          <w:ilvl w:val="0"/>
          <w:numId w:val="20"/>
        </w:numPr>
        <w:tabs>
          <w:tab w:val="left" w:pos="941"/>
        </w:tabs>
        <w:spacing w:line="242" w:lineRule="exact"/>
        <w:ind w:hanging="361"/>
        <w:rPr>
          <w:sz w:val="20"/>
        </w:rPr>
      </w:pPr>
      <w:bookmarkStart w:id="212" w:name="13._State_saturation_&amp;_cut-off_of_transi"/>
      <w:bookmarkEnd w:id="212"/>
      <w:r>
        <w:rPr>
          <w:sz w:val="20"/>
        </w:rPr>
        <w:t>State saturation &amp; cut-off of</w:t>
      </w:r>
      <w:r>
        <w:rPr>
          <w:spacing w:val="-7"/>
          <w:sz w:val="20"/>
        </w:rPr>
        <w:t xml:space="preserve"> </w:t>
      </w:r>
      <w:r>
        <w:rPr>
          <w:sz w:val="20"/>
        </w:rPr>
        <w:t>transistor.</w:t>
      </w:r>
    </w:p>
    <w:p w:rsidR="00E04A6B" w:rsidRDefault="00FB1796" w:rsidP="0083003D">
      <w:pPr>
        <w:pStyle w:val="ListParagraph"/>
        <w:numPr>
          <w:ilvl w:val="0"/>
          <w:numId w:val="20"/>
        </w:numPr>
        <w:tabs>
          <w:tab w:val="left" w:pos="941"/>
        </w:tabs>
        <w:spacing w:line="292" w:lineRule="exact"/>
        <w:ind w:hanging="361"/>
        <w:rPr>
          <w:rFonts w:ascii="Carlito" w:hAnsi="Carlito"/>
          <w:b/>
          <w:sz w:val="24"/>
        </w:rPr>
      </w:pPr>
      <w:bookmarkStart w:id="213" w:name="14._What_is_Q_–point_?_State_need__of_st"/>
      <w:bookmarkEnd w:id="213"/>
      <w:r>
        <w:rPr>
          <w:sz w:val="20"/>
        </w:rPr>
        <w:t>What is Q –point ? State need of stabilization of Q-piont</w:t>
      </w:r>
      <w:r>
        <w:rPr>
          <w:spacing w:val="-22"/>
          <w:sz w:val="20"/>
        </w:rPr>
        <w:t xml:space="preserve"> </w:t>
      </w:r>
      <w:r>
        <w:rPr>
          <w:rFonts w:ascii="Carlito" w:hAnsi="Carlito"/>
          <w:b/>
          <w:sz w:val="24"/>
        </w:rPr>
        <w:t>.</w:t>
      </w:r>
    </w:p>
    <w:p w:rsidR="00E04A6B" w:rsidRDefault="00FB1796" w:rsidP="0083003D">
      <w:pPr>
        <w:pStyle w:val="Heading3"/>
        <w:numPr>
          <w:ilvl w:val="0"/>
          <w:numId w:val="20"/>
        </w:numPr>
        <w:tabs>
          <w:tab w:val="left" w:pos="941"/>
        </w:tabs>
        <w:spacing w:before="1"/>
        <w:ind w:hanging="361"/>
        <w:rPr>
          <w:rFonts w:ascii="Carlito"/>
          <w:b/>
        </w:rPr>
      </w:pPr>
      <w:bookmarkStart w:id="214" w:name="15._State_power_dissipation_of_transisto"/>
      <w:bookmarkEnd w:id="214"/>
      <w:r>
        <w:rPr>
          <w:rFonts w:ascii="Verdana"/>
        </w:rPr>
        <w:t>State power dissipation of</w:t>
      </w:r>
      <w:r>
        <w:rPr>
          <w:rFonts w:ascii="Verdana"/>
          <w:spacing w:val="-2"/>
        </w:rPr>
        <w:t xml:space="preserve"> </w:t>
      </w:r>
      <w:r>
        <w:rPr>
          <w:rFonts w:ascii="Verdana"/>
        </w:rPr>
        <w:t>transistor</w:t>
      </w:r>
      <w:r>
        <w:rPr>
          <w:rFonts w:ascii="Carlito"/>
          <w:b/>
        </w:rPr>
        <w:t>.</w:t>
      </w:r>
    </w:p>
    <w:p w:rsidR="00E04A6B" w:rsidRDefault="00E04A6B">
      <w:pPr>
        <w:pStyle w:val="BodyText"/>
        <w:spacing w:before="1"/>
        <w:rPr>
          <w:rFonts w:ascii="Carlito"/>
          <w:b/>
          <w:sz w:val="21"/>
        </w:rPr>
      </w:pPr>
    </w:p>
    <w:p w:rsidR="00E04A6B" w:rsidRDefault="00E04A6B">
      <w:pPr>
        <w:pStyle w:val="BodyText"/>
        <w:spacing w:before="10"/>
        <w:rPr>
          <w:rFonts w:ascii="Carlito"/>
          <w:b/>
          <w:sz w:val="15"/>
        </w:rPr>
      </w:pPr>
    </w:p>
    <w:p w:rsidR="00E04A6B" w:rsidRPr="00C553AD" w:rsidRDefault="00FB1796" w:rsidP="00C553AD">
      <w:pPr>
        <w:tabs>
          <w:tab w:val="left" w:pos="693"/>
        </w:tabs>
        <w:spacing w:before="72"/>
        <w:ind w:right="929"/>
        <w:rPr>
          <w:rFonts w:ascii="Carlito"/>
          <w:sz w:val="24"/>
        </w:rPr>
      </w:pPr>
      <w:bookmarkStart w:id="215" w:name="5.1___Regulator:_A_device_which_maintain"/>
      <w:bookmarkEnd w:id="215"/>
      <w:r w:rsidRPr="00C553AD">
        <w:rPr>
          <w:rFonts w:ascii="Carlito"/>
          <w:b/>
          <w:sz w:val="24"/>
        </w:rPr>
        <w:t xml:space="preserve">Regulator: </w:t>
      </w:r>
      <w:r w:rsidRPr="00C553AD">
        <w:rPr>
          <w:sz w:val="20"/>
        </w:rPr>
        <w:t>A device which maintains the output voltage of an ordinary power</w:t>
      </w:r>
      <w:r w:rsidRPr="00C553AD">
        <w:rPr>
          <w:spacing w:val="-35"/>
          <w:sz w:val="20"/>
        </w:rPr>
        <w:t xml:space="preserve"> </w:t>
      </w:r>
      <w:r w:rsidRPr="00C553AD">
        <w:rPr>
          <w:sz w:val="20"/>
        </w:rPr>
        <w:t>supply constant.</w:t>
      </w:r>
    </w:p>
    <w:p w:rsidR="00E04A6B" w:rsidRDefault="00E04A6B">
      <w:pPr>
        <w:pStyle w:val="BodyText"/>
        <w:spacing w:before="12"/>
        <w:rPr>
          <w:sz w:val="22"/>
        </w:rPr>
      </w:pPr>
    </w:p>
    <w:p w:rsidR="00E04A6B" w:rsidRDefault="00FB1796">
      <w:pPr>
        <w:pStyle w:val="BodyText"/>
        <w:ind w:left="220"/>
      </w:pPr>
      <w:bookmarkStart w:id="216" w:name="Example:_Zener_diode_is_used_as_basic_vo"/>
      <w:bookmarkEnd w:id="216"/>
      <w:r>
        <w:t>Example: Zener diode is used as basic voltage regulator.</w:t>
      </w:r>
    </w:p>
    <w:p w:rsidR="00E04A6B" w:rsidRDefault="00E04A6B">
      <w:pPr>
        <w:pStyle w:val="BodyText"/>
        <w:spacing w:before="11"/>
        <w:rPr>
          <w:sz w:val="22"/>
        </w:rPr>
      </w:pPr>
    </w:p>
    <w:p w:rsidR="00E04A6B" w:rsidRDefault="00FB1796" w:rsidP="0083003D">
      <w:pPr>
        <w:pStyle w:val="Heading2"/>
        <w:numPr>
          <w:ilvl w:val="2"/>
          <w:numId w:val="19"/>
        </w:numPr>
        <w:tabs>
          <w:tab w:val="left" w:pos="715"/>
        </w:tabs>
        <w:ind w:left="715" w:hanging="495"/>
        <w:rPr>
          <w:sz w:val="22"/>
        </w:rPr>
      </w:pPr>
      <w:bookmarkStart w:id="217" w:name="5.1.1Need_of_Regulator:To_ensure_constan"/>
      <w:bookmarkEnd w:id="217"/>
      <w:r>
        <w:t>Need of Regulator:To ensure constant output</w:t>
      </w:r>
      <w:r>
        <w:rPr>
          <w:spacing w:val="-2"/>
        </w:rPr>
        <w:t xml:space="preserve"> </w:t>
      </w:r>
      <w:r>
        <w:t>voltage</w:t>
      </w:r>
    </w:p>
    <w:p w:rsidR="00E04A6B" w:rsidRDefault="00E04A6B">
      <w:pPr>
        <w:pStyle w:val="BodyText"/>
        <w:spacing w:before="4"/>
        <w:rPr>
          <w:rFonts w:ascii="Carlito"/>
          <w:b/>
          <w:sz w:val="23"/>
        </w:rPr>
      </w:pPr>
    </w:p>
    <w:p w:rsidR="00E04A6B" w:rsidRDefault="00FB1796" w:rsidP="0083003D">
      <w:pPr>
        <w:pStyle w:val="ListParagraph"/>
        <w:numPr>
          <w:ilvl w:val="3"/>
          <w:numId w:val="19"/>
        </w:numPr>
        <w:tabs>
          <w:tab w:val="left" w:pos="1369"/>
          <w:tab w:val="left" w:pos="1370"/>
        </w:tabs>
        <w:spacing w:line="242" w:lineRule="exact"/>
        <w:ind w:hanging="790"/>
        <w:rPr>
          <w:sz w:val="20"/>
        </w:rPr>
      </w:pPr>
      <w:bookmarkStart w:id="218" w:name="i)__In_spite_of_load_variations.(changes"/>
      <w:bookmarkEnd w:id="218"/>
      <w:r>
        <w:rPr>
          <w:sz w:val="20"/>
        </w:rPr>
        <w:t>In spite of load variations.(changes in load</w:t>
      </w:r>
      <w:r>
        <w:rPr>
          <w:spacing w:val="-4"/>
          <w:sz w:val="20"/>
        </w:rPr>
        <w:t xml:space="preserve"> </w:t>
      </w:r>
      <w:r>
        <w:rPr>
          <w:sz w:val="20"/>
        </w:rPr>
        <w:t>Current)</w:t>
      </w:r>
    </w:p>
    <w:p w:rsidR="00E04A6B" w:rsidRDefault="00FB1796" w:rsidP="0083003D">
      <w:pPr>
        <w:pStyle w:val="ListParagraph"/>
        <w:numPr>
          <w:ilvl w:val="3"/>
          <w:numId w:val="19"/>
        </w:numPr>
        <w:tabs>
          <w:tab w:val="left" w:pos="1300"/>
          <w:tab w:val="left" w:pos="1301"/>
        </w:tabs>
        <w:spacing w:line="242" w:lineRule="exact"/>
        <w:ind w:left="1300" w:hanging="721"/>
        <w:rPr>
          <w:sz w:val="20"/>
        </w:rPr>
      </w:pPr>
      <w:bookmarkStart w:id="219" w:name="ii)_Changes_in_input_a.c_voltage_."/>
      <w:bookmarkEnd w:id="219"/>
      <w:r>
        <w:rPr>
          <w:sz w:val="20"/>
        </w:rPr>
        <w:t>Changes in input a.c voltage</w:t>
      </w:r>
      <w:r>
        <w:rPr>
          <w:spacing w:val="-5"/>
          <w:sz w:val="20"/>
        </w:rPr>
        <w:t xml:space="preserve"> </w:t>
      </w:r>
      <w:r>
        <w:rPr>
          <w:sz w:val="20"/>
        </w:rPr>
        <w:t>.</w:t>
      </w:r>
    </w:p>
    <w:p w:rsidR="00E04A6B" w:rsidRDefault="00E04A6B">
      <w:pPr>
        <w:pStyle w:val="BodyText"/>
        <w:spacing w:before="5"/>
        <w:rPr>
          <w:sz w:val="23"/>
        </w:rPr>
      </w:pPr>
    </w:p>
    <w:p w:rsidR="00E04A6B" w:rsidRDefault="00FB1796">
      <w:pPr>
        <w:pStyle w:val="BodyText"/>
        <w:spacing w:line="237" w:lineRule="auto"/>
        <w:ind w:left="220" w:right="332"/>
      </w:pPr>
      <w:bookmarkStart w:id="220" w:name="Voltage_Regulation_:The_variation_of_out"/>
      <w:bookmarkEnd w:id="220"/>
      <w:r>
        <w:t>Voltage Regulation :The variation of output voltage w.r.t the amount of load current drawn from the power supply is known as voltage regulation.</w:t>
      </w:r>
    </w:p>
    <w:p w:rsidR="00E04A6B" w:rsidRDefault="00E04A6B">
      <w:pPr>
        <w:pStyle w:val="BodyText"/>
        <w:rPr>
          <w:sz w:val="23"/>
        </w:rPr>
      </w:pPr>
    </w:p>
    <w:p w:rsidR="00E04A6B" w:rsidRDefault="00FB1796">
      <w:pPr>
        <w:pStyle w:val="BodyText"/>
        <w:ind w:left="220"/>
      </w:pPr>
      <w:bookmarkStart w:id="221" w:name="Voltage_Regulation_Factor:_(Expressed_as"/>
      <w:bookmarkEnd w:id="221"/>
      <w:r>
        <w:t>Voltage Regulation Factor: (Expressed as the % ge of voltage regulation)</w:t>
      </w:r>
    </w:p>
    <w:p w:rsidR="00E04A6B" w:rsidRDefault="00E04A6B">
      <w:pPr>
        <w:pStyle w:val="BodyText"/>
        <w:rPr>
          <w:sz w:val="23"/>
        </w:rPr>
      </w:pPr>
    </w:p>
    <w:p w:rsidR="00E04A6B" w:rsidRDefault="00FB1796">
      <w:pPr>
        <w:pStyle w:val="BodyText"/>
        <w:spacing w:before="1"/>
        <w:ind w:left="220"/>
      </w:pPr>
      <w:bookmarkStart w:id="222" w:name="%_Voltage_Regulation_=_(_VNL-VFL_)/VFL__"/>
      <w:bookmarkEnd w:id="222"/>
      <w:r>
        <w:lastRenderedPageBreak/>
        <w:t>% Voltage Regulation = ( V</w:t>
      </w:r>
      <w:r>
        <w:rPr>
          <w:vertAlign w:val="subscript"/>
        </w:rPr>
        <w:t>NL</w:t>
      </w:r>
      <w:r>
        <w:t>-V</w:t>
      </w:r>
      <w:r>
        <w:rPr>
          <w:vertAlign w:val="subscript"/>
        </w:rPr>
        <w:t>FL</w:t>
      </w:r>
      <w:r>
        <w:t xml:space="preserve"> )/V</w:t>
      </w:r>
      <w:r>
        <w:rPr>
          <w:vertAlign w:val="subscript"/>
        </w:rPr>
        <w:t>FL</w:t>
      </w:r>
      <w:r>
        <w:t xml:space="preserve"> </w:t>
      </w:r>
      <w:r>
        <w:rPr>
          <w:vertAlign w:val="subscript"/>
        </w:rPr>
        <w:t>X</w:t>
      </w:r>
      <w:r>
        <w:t xml:space="preserve"> </w:t>
      </w:r>
      <w:r>
        <w:rPr>
          <w:vertAlign w:val="subscript"/>
        </w:rPr>
        <w:t>100</w:t>
      </w:r>
    </w:p>
    <w:p w:rsidR="00E04A6B" w:rsidRDefault="00FB1796">
      <w:pPr>
        <w:spacing w:before="71"/>
        <w:ind w:left="220"/>
        <w:rPr>
          <w:sz w:val="13"/>
        </w:rPr>
      </w:pPr>
      <w:bookmarkStart w:id="223" w:name="VNL_=DC_output_voltage_at_no_load."/>
      <w:bookmarkEnd w:id="223"/>
      <w:r>
        <w:rPr>
          <w:position w:val="3"/>
          <w:sz w:val="20"/>
        </w:rPr>
        <w:t>V</w:t>
      </w:r>
      <w:r>
        <w:rPr>
          <w:sz w:val="13"/>
        </w:rPr>
        <w:t>NL =DC output voltage at no load.</w:t>
      </w:r>
    </w:p>
    <w:p w:rsidR="00E04A6B" w:rsidRDefault="00E04A6B">
      <w:pPr>
        <w:pStyle w:val="BodyText"/>
        <w:spacing w:before="10"/>
        <w:rPr>
          <w:sz w:val="21"/>
        </w:rPr>
      </w:pPr>
    </w:p>
    <w:p w:rsidR="00E04A6B" w:rsidRDefault="00FB1796">
      <w:pPr>
        <w:ind w:left="220"/>
        <w:rPr>
          <w:sz w:val="13"/>
        </w:rPr>
      </w:pPr>
      <w:bookmarkStart w:id="224" w:name="VFL_=_DC_output_voltage_at_full_load."/>
      <w:bookmarkEnd w:id="224"/>
      <w:r>
        <w:rPr>
          <w:position w:val="3"/>
          <w:sz w:val="20"/>
        </w:rPr>
        <w:t>V</w:t>
      </w:r>
      <w:r>
        <w:rPr>
          <w:sz w:val="13"/>
        </w:rPr>
        <w:t>FL = DC output voltage at full load.</w:t>
      </w:r>
    </w:p>
    <w:p w:rsidR="00E04A6B" w:rsidRDefault="00E04A6B">
      <w:pPr>
        <w:pStyle w:val="BodyText"/>
        <w:spacing w:before="7"/>
        <w:rPr>
          <w:sz w:val="21"/>
        </w:rPr>
      </w:pPr>
    </w:p>
    <w:p w:rsidR="00E04A6B" w:rsidRDefault="00FB1796" w:rsidP="0083003D">
      <w:pPr>
        <w:pStyle w:val="Heading2"/>
        <w:numPr>
          <w:ilvl w:val="2"/>
          <w:numId w:val="19"/>
        </w:numPr>
        <w:tabs>
          <w:tab w:val="left" w:pos="770"/>
        </w:tabs>
        <w:ind w:left="769" w:hanging="550"/>
        <w:rPr>
          <w:b w:val="0"/>
        </w:rPr>
      </w:pPr>
      <w:bookmarkStart w:id="225" w:name="5.1.2_Concept_of_Load_Regulation_&amp;_Line_"/>
      <w:bookmarkEnd w:id="225"/>
      <w:r>
        <w:t>Concept of Load Regulation &amp; Line</w:t>
      </w:r>
      <w:r>
        <w:rPr>
          <w:spacing w:val="-3"/>
        </w:rPr>
        <w:t xml:space="preserve"> </w:t>
      </w:r>
      <w:r>
        <w:t>Regulation</w:t>
      </w:r>
      <w:r>
        <w:rPr>
          <w:b w:val="0"/>
        </w:rPr>
        <w:t>:</w:t>
      </w:r>
    </w:p>
    <w:p w:rsidR="00E04A6B" w:rsidRDefault="00E04A6B">
      <w:pPr>
        <w:pStyle w:val="BodyText"/>
        <w:spacing w:before="6"/>
        <w:rPr>
          <w:rFonts w:ascii="Carlito"/>
          <w:sz w:val="23"/>
        </w:rPr>
      </w:pPr>
    </w:p>
    <w:p w:rsidR="00E04A6B" w:rsidRDefault="00FB1796">
      <w:pPr>
        <w:pStyle w:val="BodyText"/>
        <w:spacing w:line="237" w:lineRule="auto"/>
        <w:ind w:left="220" w:right="332"/>
      </w:pPr>
      <w:bookmarkStart w:id="226" w:name="Load_Regulation:__(Also_called_Voltage_r"/>
      <w:bookmarkEnd w:id="226"/>
      <w:r>
        <w:t>Load Regulation: (Also called Voltage regulation) The load regulation indicates the change in output voltage due to change in load current .</w:t>
      </w:r>
    </w:p>
    <w:p w:rsidR="00E04A6B" w:rsidRDefault="00E04A6B">
      <w:pPr>
        <w:pStyle w:val="BodyText"/>
        <w:spacing w:before="4"/>
        <w:rPr>
          <w:sz w:val="23"/>
        </w:rPr>
      </w:pPr>
    </w:p>
    <w:p w:rsidR="00E04A6B" w:rsidRDefault="00FB1796">
      <w:pPr>
        <w:pStyle w:val="BodyText"/>
        <w:spacing w:before="1" w:line="237" w:lineRule="auto"/>
        <w:ind w:left="220" w:right="332"/>
      </w:pPr>
      <w:bookmarkStart w:id="227" w:name="Line_Regulation_:_The_line_regulation_of"/>
      <w:bookmarkEnd w:id="227"/>
      <w:r>
        <w:t>Line Regulation : The line regulation of a voltage regulator indicates the change in output voltage that will occur per unit change in the input voltage.</w:t>
      </w:r>
    </w:p>
    <w:p w:rsidR="00E04A6B" w:rsidRDefault="00E04A6B">
      <w:pPr>
        <w:pStyle w:val="BodyText"/>
        <w:rPr>
          <w:sz w:val="23"/>
        </w:rPr>
      </w:pPr>
    </w:p>
    <w:p w:rsidR="00E04A6B" w:rsidRDefault="00FB1796" w:rsidP="0083003D">
      <w:pPr>
        <w:pStyle w:val="Heading8"/>
        <w:numPr>
          <w:ilvl w:val="2"/>
          <w:numId w:val="19"/>
        </w:numPr>
        <w:tabs>
          <w:tab w:val="left" w:pos="859"/>
        </w:tabs>
        <w:rPr>
          <w:b w:val="0"/>
        </w:rPr>
      </w:pPr>
      <w:bookmarkStart w:id="228" w:name="5.1.3_Basic_Zener__Diode_as__a_Voltage_R"/>
      <w:bookmarkEnd w:id="228"/>
      <w:r>
        <w:t>Basic Zener Diode as a Voltage</w:t>
      </w:r>
      <w:r>
        <w:rPr>
          <w:spacing w:val="-2"/>
        </w:rPr>
        <w:t xml:space="preserve"> </w:t>
      </w:r>
      <w:r>
        <w:t>Regulator</w:t>
      </w:r>
      <w:r>
        <w:rPr>
          <w:b w:val="0"/>
        </w:rPr>
        <w:t>.</w:t>
      </w:r>
    </w:p>
    <w:p w:rsidR="00E04A6B" w:rsidRDefault="00E04A6B">
      <w:pPr>
        <w:pStyle w:val="BodyText"/>
        <w:spacing w:before="5"/>
        <w:rPr>
          <w:sz w:val="23"/>
        </w:rPr>
      </w:pPr>
    </w:p>
    <w:p w:rsidR="00E04A6B" w:rsidRDefault="00FB1796">
      <w:pPr>
        <w:pStyle w:val="BodyText"/>
        <w:spacing w:before="1" w:line="237" w:lineRule="auto"/>
        <w:ind w:left="220" w:right="332"/>
      </w:pPr>
      <w:bookmarkStart w:id="229" w:name="A_zener_diode_can_be_used_as_a_voltage_r"/>
      <w:bookmarkEnd w:id="229"/>
      <w:r>
        <w:t>A zener diode can be used as a voltage regulator to provide a constant voltage from a source whose voltage may vary over sufficient range.</w:t>
      </w:r>
    </w:p>
    <w:p w:rsidR="00E04A6B" w:rsidRDefault="00E04A6B">
      <w:pPr>
        <w:pStyle w:val="BodyText"/>
        <w:spacing w:before="2"/>
        <w:rPr>
          <w:sz w:val="23"/>
        </w:rPr>
      </w:pPr>
    </w:p>
    <w:p w:rsidR="00E04A6B" w:rsidRDefault="00FB1796">
      <w:pPr>
        <w:pStyle w:val="BodyText"/>
        <w:ind w:left="220" w:right="223"/>
        <w:jc w:val="both"/>
      </w:pPr>
      <w:bookmarkStart w:id="230" w:name="The_zener_diode_of_zener_voltage_VZ_is_r"/>
      <w:bookmarkEnd w:id="230"/>
      <w:r>
        <w:t>The zener diode of zener voltage V</w:t>
      </w:r>
      <w:r>
        <w:rPr>
          <w:vertAlign w:val="subscript"/>
        </w:rPr>
        <w:t>Z</w:t>
      </w:r>
      <w:r>
        <w:t xml:space="preserve"> is reversly connected across the load R</w:t>
      </w:r>
      <w:r>
        <w:rPr>
          <w:vertAlign w:val="subscript"/>
        </w:rPr>
        <w:t>L</w:t>
      </w:r>
      <w:r>
        <w:t xml:space="preserve"> across which constant output is desired . The series resistance R absorbs the output voltage fluctuations so as to maintain constant voltage across the load.</w:t>
      </w:r>
    </w:p>
    <w:p w:rsidR="00E04A6B" w:rsidRDefault="00FB1796">
      <w:pPr>
        <w:pStyle w:val="BodyText"/>
        <w:spacing w:before="10"/>
        <w:rPr>
          <w:sz w:val="19"/>
        </w:rPr>
      </w:pPr>
      <w:r>
        <w:rPr>
          <w:noProof/>
        </w:rPr>
        <w:drawing>
          <wp:anchor distT="0" distB="0" distL="0" distR="0" simplePos="0" relativeHeight="104" behindDoc="0" locked="0" layoutInCell="1" allowOverlap="1">
            <wp:simplePos x="0" y="0"/>
            <wp:positionH relativeFrom="page">
              <wp:posOffset>1743075</wp:posOffset>
            </wp:positionH>
            <wp:positionV relativeFrom="paragraph">
              <wp:posOffset>177994</wp:posOffset>
            </wp:positionV>
            <wp:extent cx="4525052" cy="2543175"/>
            <wp:effectExtent l="0" t="0" r="0" b="0"/>
            <wp:wrapTopAndBottom/>
            <wp:docPr id="175"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88.jpeg"/>
                    <pic:cNvPicPr/>
                  </pic:nvPicPr>
                  <pic:blipFill>
                    <a:blip r:embed="rId151" cstate="print"/>
                    <a:stretch>
                      <a:fillRect/>
                    </a:stretch>
                  </pic:blipFill>
                  <pic:spPr>
                    <a:xfrm>
                      <a:off x="0" y="0"/>
                      <a:ext cx="4525052" cy="2543175"/>
                    </a:xfrm>
                    <a:prstGeom prst="rect">
                      <a:avLst/>
                    </a:prstGeom>
                  </pic:spPr>
                </pic:pic>
              </a:graphicData>
            </a:graphic>
          </wp:anchor>
        </w:drawing>
      </w:r>
    </w:p>
    <w:p w:rsidR="00E04A6B" w:rsidRDefault="00E04A6B">
      <w:pPr>
        <w:pStyle w:val="BodyText"/>
        <w:spacing w:before="6"/>
      </w:pPr>
    </w:p>
    <w:p w:rsidR="00E04A6B" w:rsidRDefault="00FB1796" w:rsidP="0083003D">
      <w:pPr>
        <w:pStyle w:val="Heading8"/>
        <w:numPr>
          <w:ilvl w:val="1"/>
          <w:numId w:val="19"/>
        </w:numPr>
        <w:tabs>
          <w:tab w:val="left" w:pos="643"/>
        </w:tabs>
        <w:ind w:left="642" w:hanging="423"/>
      </w:pPr>
      <w:bookmarkStart w:id="231" w:name="5.2_Line_Regulators:_As_discussed_above."/>
      <w:bookmarkEnd w:id="231"/>
      <w:r>
        <w:t>Line Regulators: As discussed</w:t>
      </w:r>
      <w:r>
        <w:rPr>
          <w:spacing w:val="-1"/>
        </w:rPr>
        <w:t xml:space="preserve"> </w:t>
      </w:r>
      <w:r>
        <w:t>above.</w:t>
      </w:r>
    </w:p>
    <w:p w:rsidR="00E04A6B" w:rsidRDefault="00E04A6B">
      <w:pPr>
        <w:pStyle w:val="BodyText"/>
        <w:spacing w:before="1"/>
        <w:rPr>
          <w:b/>
          <w:sz w:val="23"/>
        </w:rPr>
      </w:pPr>
    </w:p>
    <w:p w:rsidR="00E04A6B" w:rsidRDefault="00FB1796" w:rsidP="0083003D">
      <w:pPr>
        <w:pStyle w:val="ListParagraph"/>
        <w:numPr>
          <w:ilvl w:val="2"/>
          <w:numId w:val="19"/>
        </w:numPr>
        <w:tabs>
          <w:tab w:val="left" w:pos="859"/>
        </w:tabs>
        <w:rPr>
          <w:b/>
          <w:sz w:val="20"/>
        </w:rPr>
      </w:pPr>
      <w:bookmarkStart w:id="232" w:name="5.2.1_Basic_Block_Diagram_of_DC_Regulate"/>
      <w:bookmarkEnd w:id="232"/>
      <w:r>
        <w:rPr>
          <w:b/>
          <w:sz w:val="20"/>
        </w:rPr>
        <w:t>Basic Block Diagram of DC Regulated Power Supply.</w:t>
      </w:r>
    </w:p>
    <w:p w:rsidR="00E04A6B" w:rsidRDefault="00E04A6B">
      <w:pPr>
        <w:pStyle w:val="BodyText"/>
        <w:spacing w:before="3"/>
        <w:rPr>
          <w:b/>
          <w:sz w:val="23"/>
        </w:rPr>
      </w:pPr>
    </w:p>
    <w:p w:rsidR="00E04A6B" w:rsidRDefault="00FB1796">
      <w:pPr>
        <w:pStyle w:val="BodyText"/>
        <w:ind w:left="220" w:right="234"/>
        <w:jc w:val="both"/>
      </w:pPr>
      <w:bookmarkStart w:id="233" w:name="DC_Regulated_Power_Supply:_A_DC_power_su"/>
      <w:bookmarkEnd w:id="233"/>
      <w:r>
        <w:t>DC Regulated Power Supply: A DC power supply which maintains the output voltage constant irrespective of a.c mains fluctuations Or load variations is known as regulated DC Power Supply.</w:t>
      </w:r>
    </w:p>
    <w:p w:rsidR="00E04A6B" w:rsidRDefault="00E04A6B">
      <w:pPr>
        <w:jc w:val="both"/>
        <w:sectPr w:rsidR="00E04A6B" w:rsidSect="009226B8">
          <w:pgSz w:w="12240" w:h="15840"/>
          <w:pgMar w:top="12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pStyle w:val="BodyText"/>
        <w:spacing w:before="70"/>
        <w:ind w:left="220"/>
      </w:pPr>
      <w:bookmarkStart w:id="234" w:name="Basic_Block_Diagram_:"/>
      <w:bookmarkEnd w:id="234"/>
      <w:r>
        <w:lastRenderedPageBreak/>
        <w:t>Basic Block Diagram :</w:t>
      </w:r>
    </w:p>
    <w:p w:rsidR="00E04A6B" w:rsidRDefault="00FB1796">
      <w:pPr>
        <w:pStyle w:val="BodyText"/>
      </w:pPr>
      <w:r>
        <w:rPr>
          <w:noProof/>
        </w:rPr>
        <w:drawing>
          <wp:anchor distT="0" distB="0" distL="0" distR="0" simplePos="0" relativeHeight="105" behindDoc="0" locked="0" layoutInCell="1" allowOverlap="1">
            <wp:simplePos x="0" y="0"/>
            <wp:positionH relativeFrom="page">
              <wp:posOffset>1847850</wp:posOffset>
            </wp:positionH>
            <wp:positionV relativeFrom="paragraph">
              <wp:posOffset>179154</wp:posOffset>
            </wp:positionV>
            <wp:extent cx="4448529" cy="2178938"/>
            <wp:effectExtent l="0" t="0" r="0" b="0"/>
            <wp:wrapTopAndBottom/>
            <wp:docPr id="177" name="image89.jpeg" descr="http://www.physics.iitm.ac.in/courses_files/courses/eleclab03_odd/regulated%20power%20supply_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89.jpeg"/>
                    <pic:cNvPicPr/>
                  </pic:nvPicPr>
                  <pic:blipFill>
                    <a:blip r:embed="rId152" cstate="print"/>
                    <a:stretch>
                      <a:fillRect/>
                    </a:stretch>
                  </pic:blipFill>
                  <pic:spPr>
                    <a:xfrm>
                      <a:off x="0" y="0"/>
                      <a:ext cx="4448529" cy="2178938"/>
                    </a:xfrm>
                    <a:prstGeom prst="rect">
                      <a:avLst/>
                    </a:prstGeom>
                  </pic:spPr>
                </pic:pic>
              </a:graphicData>
            </a:graphic>
          </wp:anchor>
        </w:drawing>
      </w:r>
    </w:p>
    <w:p w:rsidR="00E04A6B" w:rsidRDefault="00E04A6B">
      <w:pPr>
        <w:pStyle w:val="BodyText"/>
        <w:rPr>
          <w:sz w:val="24"/>
        </w:rPr>
      </w:pPr>
    </w:p>
    <w:p w:rsidR="00E04A6B" w:rsidRDefault="00E04A6B">
      <w:pPr>
        <w:pStyle w:val="BodyText"/>
        <w:rPr>
          <w:sz w:val="24"/>
        </w:rPr>
      </w:pPr>
    </w:p>
    <w:p w:rsidR="00E04A6B" w:rsidRDefault="00E04A6B">
      <w:pPr>
        <w:pStyle w:val="BodyText"/>
        <w:spacing w:before="5"/>
      </w:pPr>
    </w:p>
    <w:p w:rsidR="00E04A6B" w:rsidRDefault="00FB1796">
      <w:pPr>
        <w:pStyle w:val="BodyText"/>
        <w:spacing w:line="237" w:lineRule="auto"/>
        <w:ind w:left="220" w:right="332"/>
      </w:pPr>
      <w:bookmarkStart w:id="235" w:name="Working__Principle:_The_output_of_power_"/>
      <w:bookmarkEnd w:id="235"/>
      <w:r>
        <w:t>Working Principle: The output of power supply (V</w:t>
      </w:r>
      <w:r>
        <w:rPr>
          <w:vertAlign w:val="subscript"/>
        </w:rPr>
        <w:t>in</w:t>
      </w:r>
      <w:r>
        <w:t xml:space="preserve"> )is fed to the voltage regulator which produces the final output(V</w:t>
      </w:r>
      <w:r>
        <w:rPr>
          <w:vertAlign w:val="subscript"/>
        </w:rPr>
        <w:t>laod</w:t>
      </w:r>
      <w:r>
        <w:t>). The output voltage (V</w:t>
      </w:r>
      <w:r>
        <w:rPr>
          <w:vertAlign w:val="subscript"/>
        </w:rPr>
        <w:t>laod</w:t>
      </w:r>
      <w:r>
        <w:t>)remains constant whether the load current changes or there are fluctuations in the AC input.</w:t>
      </w:r>
    </w:p>
    <w:p w:rsidR="00E04A6B" w:rsidRDefault="00E04A6B">
      <w:pPr>
        <w:pStyle w:val="BodyText"/>
        <w:spacing w:before="1"/>
        <w:rPr>
          <w:sz w:val="23"/>
        </w:rPr>
      </w:pPr>
    </w:p>
    <w:p w:rsidR="00E04A6B" w:rsidRDefault="00FB1796" w:rsidP="0083003D">
      <w:pPr>
        <w:pStyle w:val="Heading2"/>
        <w:numPr>
          <w:ilvl w:val="1"/>
          <w:numId w:val="19"/>
        </w:numPr>
        <w:tabs>
          <w:tab w:val="left" w:pos="745"/>
          <w:tab w:val="left" w:pos="746"/>
        </w:tabs>
        <w:ind w:left="745" w:hanging="526"/>
      </w:pPr>
      <w:bookmarkStart w:id="236" w:name="5.3____IC_s_Voltage_Regulator_:_78XX_,_7"/>
      <w:bookmarkEnd w:id="236"/>
      <w:r>
        <w:t>IC s Voltage Regulator : 78XX , 79XXv(Fixed) &amp; LM- 317(As</w:t>
      </w:r>
      <w:r>
        <w:rPr>
          <w:spacing w:val="-10"/>
        </w:rPr>
        <w:t xml:space="preserve"> </w:t>
      </w:r>
      <w:r>
        <w:t>Variable)</w:t>
      </w:r>
    </w:p>
    <w:p w:rsidR="00E04A6B" w:rsidRDefault="00E04A6B">
      <w:pPr>
        <w:pStyle w:val="BodyText"/>
        <w:rPr>
          <w:rFonts w:ascii="Carlito"/>
          <w:b/>
          <w:sz w:val="23"/>
        </w:rPr>
      </w:pPr>
    </w:p>
    <w:p w:rsidR="00E04A6B" w:rsidRDefault="00FB1796">
      <w:pPr>
        <w:pStyle w:val="Heading3"/>
        <w:rPr>
          <w:rFonts w:ascii="Carlito"/>
        </w:rPr>
      </w:pPr>
      <w:bookmarkStart w:id="237" w:name="78XX_Series_of_IC_Regulators:This_series"/>
      <w:bookmarkEnd w:id="237"/>
      <w:r>
        <w:rPr>
          <w:rFonts w:ascii="Carlito"/>
        </w:rPr>
        <w:t>78XX Series of IC Regulators:This series of IC regulator provides fixed positive voltage.</w:t>
      </w:r>
    </w:p>
    <w:p w:rsidR="00E04A6B" w:rsidRDefault="00E04A6B">
      <w:pPr>
        <w:pStyle w:val="BodyText"/>
        <w:rPr>
          <w:rFonts w:ascii="Carlito"/>
        </w:rPr>
      </w:pPr>
    </w:p>
    <w:p w:rsidR="00E04A6B" w:rsidRDefault="00E04A6B">
      <w:pPr>
        <w:pStyle w:val="BodyText"/>
        <w:rPr>
          <w:rFonts w:ascii="Carlito"/>
        </w:rPr>
      </w:pPr>
    </w:p>
    <w:p w:rsidR="00E04A6B" w:rsidRDefault="00FB1796">
      <w:pPr>
        <w:pStyle w:val="BodyText"/>
        <w:spacing w:before="3"/>
        <w:rPr>
          <w:rFonts w:ascii="Carlito"/>
          <w:sz w:val="19"/>
        </w:rPr>
      </w:pPr>
      <w:r>
        <w:rPr>
          <w:noProof/>
        </w:rPr>
        <w:drawing>
          <wp:anchor distT="0" distB="0" distL="0" distR="0" simplePos="0" relativeHeight="106" behindDoc="0" locked="0" layoutInCell="1" allowOverlap="1">
            <wp:simplePos x="0" y="0"/>
            <wp:positionH relativeFrom="page">
              <wp:posOffset>2807335</wp:posOffset>
            </wp:positionH>
            <wp:positionV relativeFrom="paragraph">
              <wp:posOffset>174382</wp:posOffset>
            </wp:positionV>
            <wp:extent cx="2185047" cy="1533525"/>
            <wp:effectExtent l="0" t="0" r="0" b="0"/>
            <wp:wrapTopAndBottom/>
            <wp:docPr id="179"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90.jpeg"/>
                    <pic:cNvPicPr/>
                  </pic:nvPicPr>
                  <pic:blipFill>
                    <a:blip r:embed="rId153" cstate="print"/>
                    <a:stretch>
                      <a:fillRect/>
                    </a:stretch>
                  </pic:blipFill>
                  <pic:spPr>
                    <a:xfrm>
                      <a:off x="0" y="0"/>
                      <a:ext cx="2185047" cy="1533525"/>
                    </a:xfrm>
                    <a:prstGeom prst="rect">
                      <a:avLst/>
                    </a:prstGeom>
                  </pic:spPr>
                </pic:pic>
              </a:graphicData>
            </a:graphic>
          </wp:anchor>
        </w:drawing>
      </w:r>
    </w:p>
    <w:p w:rsidR="00E04A6B" w:rsidRDefault="00E04A6B">
      <w:pPr>
        <w:pStyle w:val="BodyText"/>
        <w:rPr>
          <w:rFonts w:ascii="Carlito"/>
          <w:sz w:val="24"/>
        </w:rPr>
      </w:pPr>
    </w:p>
    <w:p w:rsidR="00E04A6B" w:rsidRDefault="00E04A6B">
      <w:pPr>
        <w:pStyle w:val="BodyText"/>
        <w:spacing w:before="10"/>
        <w:rPr>
          <w:rFonts w:ascii="Carlito"/>
          <w:sz w:val="35"/>
        </w:rPr>
      </w:pPr>
    </w:p>
    <w:p w:rsidR="00E04A6B" w:rsidRDefault="00FB1796">
      <w:pPr>
        <w:ind w:left="220"/>
        <w:rPr>
          <w:rFonts w:ascii="Carlito"/>
        </w:rPr>
      </w:pPr>
      <w:r>
        <w:rPr>
          <w:rFonts w:ascii="Carlito"/>
          <w:color w:val="333333"/>
        </w:rPr>
        <w:t>Pin Description:</w:t>
      </w:r>
    </w:p>
    <w:p w:rsidR="00E04A6B" w:rsidRDefault="00E04A6B">
      <w:pPr>
        <w:pStyle w:val="BodyText"/>
        <w:spacing w:before="9"/>
        <w:rPr>
          <w:rFonts w:ascii="Carlito"/>
          <w:sz w:val="19"/>
        </w:rPr>
      </w:pPr>
    </w:p>
    <w:tbl>
      <w:tblPr>
        <w:tblW w:w="0" w:type="auto"/>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58"/>
        <w:gridCol w:w="6239"/>
        <w:gridCol w:w="2048"/>
      </w:tblGrid>
      <w:tr w:rsidR="00E04A6B">
        <w:trPr>
          <w:trHeight w:val="510"/>
        </w:trPr>
        <w:tc>
          <w:tcPr>
            <w:tcW w:w="958" w:type="dxa"/>
          </w:tcPr>
          <w:p w:rsidR="00E04A6B" w:rsidRDefault="00FB1796">
            <w:pPr>
              <w:pStyle w:val="TableParagraph"/>
              <w:spacing w:before="1" w:line="240" w:lineRule="auto"/>
              <w:ind w:left="158" w:right="137"/>
              <w:jc w:val="center"/>
              <w:rPr>
                <w:rFonts w:ascii="Carlito"/>
                <w:b/>
              </w:rPr>
            </w:pPr>
            <w:r>
              <w:rPr>
                <w:rFonts w:ascii="Carlito"/>
                <w:b/>
              </w:rPr>
              <w:t>Pin No</w:t>
            </w:r>
          </w:p>
        </w:tc>
        <w:tc>
          <w:tcPr>
            <w:tcW w:w="6239" w:type="dxa"/>
          </w:tcPr>
          <w:p w:rsidR="00E04A6B" w:rsidRDefault="00FB1796">
            <w:pPr>
              <w:pStyle w:val="TableParagraph"/>
              <w:spacing w:before="1" w:line="240" w:lineRule="auto"/>
              <w:ind w:left="1613" w:right="1597"/>
              <w:jc w:val="center"/>
              <w:rPr>
                <w:rFonts w:ascii="Carlito"/>
                <w:b/>
              </w:rPr>
            </w:pPr>
            <w:r>
              <w:rPr>
                <w:rFonts w:ascii="Carlito"/>
                <w:b/>
              </w:rPr>
              <w:t>Function</w:t>
            </w:r>
          </w:p>
        </w:tc>
        <w:tc>
          <w:tcPr>
            <w:tcW w:w="2048" w:type="dxa"/>
          </w:tcPr>
          <w:p w:rsidR="00E04A6B" w:rsidRDefault="00FB1796">
            <w:pPr>
              <w:pStyle w:val="TableParagraph"/>
              <w:spacing w:before="1" w:line="240" w:lineRule="auto"/>
              <w:ind w:left="662" w:right="645"/>
              <w:jc w:val="center"/>
              <w:rPr>
                <w:rFonts w:ascii="Carlito"/>
                <w:b/>
              </w:rPr>
            </w:pPr>
            <w:r>
              <w:rPr>
                <w:rFonts w:ascii="Carlito"/>
                <w:b/>
              </w:rPr>
              <w:t>Name</w:t>
            </w:r>
          </w:p>
        </w:tc>
      </w:tr>
      <w:tr w:rsidR="00E04A6B">
        <w:trPr>
          <w:trHeight w:val="508"/>
        </w:trPr>
        <w:tc>
          <w:tcPr>
            <w:tcW w:w="958" w:type="dxa"/>
          </w:tcPr>
          <w:p w:rsidR="00E04A6B" w:rsidRDefault="00FB1796">
            <w:pPr>
              <w:pStyle w:val="TableParagraph"/>
              <w:spacing w:line="267" w:lineRule="exact"/>
              <w:ind w:left="22"/>
              <w:jc w:val="center"/>
              <w:rPr>
                <w:rFonts w:ascii="Carlito"/>
              </w:rPr>
            </w:pPr>
            <w:r>
              <w:rPr>
                <w:rFonts w:ascii="Carlito"/>
              </w:rPr>
              <w:t>1</w:t>
            </w:r>
          </w:p>
        </w:tc>
        <w:tc>
          <w:tcPr>
            <w:tcW w:w="6239" w:type="dxa"/>
          </w:tcPr>
          <w:p w:rsidR="00E04A6B" w:rsidRDefault="00FB1796">
            <w:pPr>
              <w:pStyle w:val="TableParagraph"/>
              <w:spacing w:line="267" w:lineRule="exact"/>
              <w:rPr>
                <w:rFonts w:ascii="Carlito"/>
              </w:rPr>
            </w:pPr>
            <w:r>
              <w:rPr>
                <w:rFonts w:ascii="Carlito"/>
              </w:rPr>
              <w:t>Input voltage (5V-18V)</w:t>
            </w:r>
          </w:p>
        </w:tc>
        <w:tc>
          <w:tcPr>
            <w:tcW w:w="2048" w:type="dxa"/>
          </w:tcPr>
          <w:p w:rsidR="00E04A6B" w:rsidRDefault="00FB1796">
            <w:pPr>
              <w:pStyle w:val="TableParagraph"/>
              <w:spacing w:line="267" w:lineRule="exact"/>
              <w:ind w:left="660" w:right="645"/>
              <w:jc w:val="center"/>
              <w:rPr>
                <w:rFonts w:ascii="Carlito"/>
              </w:rPr>
            </w:pPr>
            <w:r>
              <w:rPr>
                <w:rFonts w:ascii="Carlito"/>
              </w:rPr>
              <w:t>Input</w:t>
            </w:r>
          </w:p>
        </w:tc>
      </w:tr>
      <w:tr w:rsidR="00E04A6B">
        <w:trPr>
          <w:trHeight w:val="510"/>
        </w:trPr>
        <w:tc>
          <w:tcPr>
            <w:tcW w:w="958" w:type="dxa"/>
          </w:tcPr>
          <w:p w:rsidR="00E04A6B" w:rsidRDefault="00FB1796">
            <w:pPr>
              <w:pStyle w:val="TableParagraph"/>
              <w:spacing w:before="1" w:line="240" w:lineRule="auto"/>
              <w:ind w:left="22"/>
              <w:jc w:val="center"/>
              <w:rPr>
                <w:rFonts w:ascii="Carlito"/>
              </w:rPr>
            </w:pPr>
            <w:r>
              <w:rPr>
                <w:rFonts w:ascii="Carlito"/>
              </w:rPr>
              <w:t>2</w:t>
            </w:r>
          </w:p>
        </w:tc>
        <w:tc>
          <w:tcPr>
            <w:tcW w:w="6239" w:type="dxa"/>
          </w:tcPr>
          <w:p w:rsidR="00E04A6B" w:rsidRDefault="00FB1796">
            <w:pPr>
              <w:pStyle w:val="TableParagraph"/>
              <w:spacing w:before="1" w:line="240" w:lineRule="auto"/>
              <w:rPr>
                <w:rFonts w:ascii="Carlito"/>
              </w:rPr>
            </w:pPr>
            <w:r>
              <w:rPr>
                <w:rFonts w:ascii="Carlito"/>
              </w:rPr>
              <w:t>Ground (0V)</w:t>
            </w:r>
          </w:p>
        </w:tc>
        <w:tc>
          <w:tcPr>
            <w:tcW w:w="2048" w:type="dxa"/>
          </w:tcPr>
          <w:p w:rsidR="00E04A6B" w:rsidRDefault="00FB1796">
            <w:pPr>
              <w:pStyle w:val="TableParagraph"/>
              <w:spacing w:before="1" w:line="240" w:lineRule="auto"/>
              <w:ind w:left="663" w:right="645"/>
              <w:jc w:val="center"/>
              <w:rPr>
                <w:rFonts w:ascii="Carlito"/>
              </w:rPr>
            </w:pPr>
            <w:r>
              <w:rPr>
                <w:rFonts w:ascii="Carlito"/>
              </w:rPr>
              <w:t>Ground</w:t>
            </w:r>
          </w:p>
        </w:tc>
      </w:tr>
      <w:tr w:rsidR="00E04A6B">
        <w:trPr>
          <w:trHeight w:val="508"/>
        </w:trPr>
        <w:tc>
          <w:tcPr>
            <w:tcW w:w="958" w:type="dxa"/>
          </w:tcPr>
          <w:p w:rsidR="00E04A6B" w:rsidRDefault="00FB1796">
            <w:pPr>
              <w:pStyle w:val="TableParagraph"/>
              <w:spacing w:line="267" w:lineRule="exact"/>
              <w:ind w:left="22"/>
              <w:jc w:val="center"/>
              <w:rPr>
                <w:rFonts w:ascii="Carlito"/>
              </w:rPr>
            </w:pPr>
            <w:r>
              <w:rPr>
                <w:rFonts w:ascii="Carlito"/>
              </w:rPr>
              <w:t>3</w:t>
            </w:r>
          </w:p>
        </w:tc>
        <w:tc>
          <w:tcPr>
            <w:tcW w:w="6239" w:type="dxa"/>
          </w:tcPr>
          <w:p w:rsidR="00E04A6B" w:rsidRDefault="00FB1796">
            <w:pPr>
              <w:pStyle w:val="TableParagraph"/>
              <w:spacing w:line="267" w:lineRule="exact"/>
              <w:rPr>
                <w:rFonts w:ascii="Carlito"/>
              </w:rPr>
            </w:pPr>
            <w:r>
              <w:rPr>
                <w:rFonts w:ascii="Carlito"/>
              </w:rPr>
              <w:t>Regulated output; 5V (4.8V-5.2V)</w:t>
            </w:r>
          </w:p>
        </w:tc>
        <w:tc>
          <w:tcPr>
            <w:tcW w:w="2048" w:type="dxa"/>
          </w:tcPr>
          <w:p w:rsidR="00E04A6B" w:rsidRDefault="00E04A6B">
            <w:pPr>
              <w:pStyle w:val="TableParagraph"/>
              <w:spacing w:line="240" w:lineRule="auto"/>
              <w:ind w:left="0"/>
              <w:rPr>
                <w:rFonts w:ascii="Times New Roman"/>
                <w:sz w:val="20"/>
              </w:rPr>
            </w:pPr>
          </w:p>
        </w:tc>
      </w:tr>
    </w:tbl>
    <w:p w:rsidR="00E04A6B" w:rsidRDefault="00E04A6B">
      <w:pPr>
        <w:rPr>
          <w:rFonts w:ascii="Times New Roman"/>
          <w:sz w:val="20"/>
        </w:rPr>
        <w:sectPr w:rsidR="00E04A6B" w:rsidSect="009226B8">
          <w:pgSz w:w="12240" w:h="15840"/>
          <w:pgMar w:top="12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E04A6B">
      <w:pPr>
        <w:pStyle w:val="BodyText"/>
        <w:spacing w:before="3" w:after="1"/>
        <w:rPr>
          <w:rFonts w:ascii="Carlito"/>
          <w:sz w:val="27"/>
        </w:rPr>
      </w:pPr>
    </w:p>
    <w:p w:rsidR="00E04A6B" w:rsidRDefault="00FB1796">
      <w:pPr>
        <w:pStyle w:val="BodyText"/>
        <w:ind w:left="3295"/>
        <w:rPr>
          <w:rFonts w:ascii="Carlito"/>
        </w:rPr>
      </w:pPr>
      <w:r>
        <w:rPr>
          <w:rFonts w:ascii="Carlito"/>
          <w:noProof/>
        </w:rPr>
        <w:drawing>
          <wp:inline distT="0" distB="0" distL="0" distR="0">
            <wp:extent cx="2080213" cy="832103"/>
            <wp:effectExtent l="0" t="0" r="0" b="0"/>
            <wp:docPr id="181"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91.jpeg"/>
                    <pic:cNvPicPr/>
                  </pic:nvPicPr>
                  <pic:blipFill>
                    <a:blip r:embed="rId154" cstate="print"/>
                    <a:stretch>
                      <a:fillRect/>
                    </a:stretch>
                  </pic:blipFill>
                  <pic:spPr>
                    <a:xfrm>
                      <a:off x="0" y="0"/>
                      <a:ext cx="2080213" cy="832103"/>
                    </a:xfrm>
                    <a:prstGeom prst="rect">
                      <a:avLst/>
                    </a:prstGeom>
                  </pic:spPr>
                </pic:pic>
              </a:graphicData>
            </a:graphic>
          </wp:inline>
        </w:drawing>
      </w:r>
    </w:p>
    <w:p w:rsidR="00E04A6B" w:rsidRDefault="00E04A6B">
      <w:pPr>
        <w:pStyle w:val="BodyText"/>
        <w:rPr>
          <w:rFonts w:ascii="Carlito"/>
        </w:rPr>
      </w:pPr>
    </w:p>
    <w:p w:rsidR="00E04A6B" w:rsidRDefault="00E04A6B">
      <w:pPr>
        <w:pStyle w:val="BodyText"/>
        <w:rPr>
          <w:rFonts w:ascii="Carlito"/>
        </w:rPr>
      </w:pPr>
    </w:p>
    <w:p w:rsidR="00E04A6B" w:rsidRDefault="00E04A6B">
      <w:pPr>
        <w:pStyle w:val="BodyText"/>
        <w:rPr>
          <w:rFonts w:ascii="Carlito"/>
        </w:rPr>
      </w:pPr>
    </w:p>
    <w:p w:rsidR="00E04A6B" w:rsidRDefault="00FB1796">
      <w:pPr>
        <w:spacing w:before="176"/>
        <w:ind w:left="220"/>
        <w:rPr>
          <w:rFonts w:ascii="Carlito"/>
          <w:sz w:val="24"/>
        </w:rPr>
      </w:pPr>
      <w:bookmarkStart w:id="238" w:name="Example:_78XX_Series."/>
      <w:bookmarkEnd w:id="238"/>
      <w:r>
        <w:rPr>
          <w:rFonts w:ascii="Carlito"/>
          <w:sz w:val="24"/>
        </w:rPr>
        <w:t>Example: 78XX Series.</w:t>
      </w:r>
    </w:p>
    <w:p w:rsidR="00E04A6B" w:rsidRDefault="00E04A6B">
      <w:pPr>
        <w:pStyle w:val="BodyText"/>
        <w:spacing w:before="1"/>
        <w:rPr>
          <w:rFonts w:ascii="Carlito"/>
          <w:sz w:val="23"/>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21"/>
        <w:gridCol w:w="4624"/>
      </w:tblGrid>
      <w:tr w:rsidR="00E04A6B">
        <w:trPr>
          <w:trHeight w:val="295"/>
        </w:trPr>
        <w:tc>
          <w:tcPr>
            <w:tcW w:w="4621" w:type="dxa"/>
          </w:tcPr>
          <w:p w:rsidR="00E04A6B" w:rsidRDefault="00FB1796">
            <w:pPr>
              <w:pStyle w:val="TableParagraph"/>
              <w:spacing w:line="275" w:lineRule="exact"/>
              <w:ind w:left="1764" w:right="1758"/>
              <w:jc w:val="center"/>
              <w:rPr>
                <w:rFonts w:ascii="Carlito"/>
                <w:i/>
                <w:sz w:val="24"/>
              </w:rPr>
            </w:pPr>
            <w:r>
              <w:rPr>
                <w:rFonts w:ascii="Carlito"/>
                <w:i/>
                <w:sz w:val="24"/>
              </w:rPr>
              <w:t>IC Number</w:t>
            </w:r>
          </w:p>
        </w:tc>
        <w:tc>
          <w:tcPr>
            <w:tcW w:w="4624" w:type="dxa"/>
          </w:tcPr>
          <w:p w:rsidR="00E04A6B" w:rsidRDefault="00FB1796">
            <w:pPr>
              <w:pStyle w:val="TableParagraph"/>
              <w:spacing w:line="275" w:lineRule="exact"/>
              <w:ind w:left="1504" w:right="1504"/>
              <w:jc w:val="center"/>
              <w:rPr>
                <w:rFonts w:ascii="Carlito"/>
                <w:i/>
                <w:sz w:val="24"/>
              </w:rPr>
            </w:pPr>
            <w:r>
              <w:rPr>
                <w:rFonts w:ascii="Carlito"/>
                <w:i/>
                <w:sz w:val="24"/>
              </w:rPr>
              <w:t>Output Voltage.</w:t>
            </w:r>
          </w:p>
        </w:tc>
      </w:tr>
      <w:tr w:rsidR="00E04A6B">
        <w:trPr>
          <w:trHeight w:val="292"/>
        </w:trPr>
        <w:tc>
          <w:tcPr>
            <w:tcW w:w="4621" w:type="dxa"/>
          </w:tcPr>
          <w:p w:rsidR="00E04A6B" w:rsidRDefault="00FB1796">
            <w:pPr>
              <w:pStyle w:val="TableParagraph"/>
              <w:spacing w:line="272" w:lineRule="exact"/>
              <w:ind w:left="1767" w:right="1757"/>
              <w:jc w:val="center"/>
              <w:rPr>
                <w:rFonts w:ascii="Carlito"/>
                <w:i/>
                <w:sz w:val="24"/>
              </w:rPr>
            </w:pPr>
            <w:r>
              <w:rPr>
                <w:rFonts w:ascii="Carlito"/>
                <w:i/>
                <w:sz w:val="24"/>
              </w:rPr>
              <w:t>7805</w:t>
            </w:r>
          </w:p>
        </w:tc>
        <w:tc>
          <w:tcPr>
            <w:tcW w:w="4624" w:type="dxa"/>
          </w:tcPr>
          <w:p w:rsidR="00E04A6B" w:rsidRDefault="00FB1796">
            <w:pPr>
              <w:pStyle w:val="TableParagraph"/>
              <w:spacing w:line="272" w:lineRule="exact"/>
              <w:ind w:left="1507" w:right="1504"/>
              <w:jc w:val="center"/>
              <w:rPr>
                <w:rFonts w:ascii="Carlito"/>
                <w:i/>
                <w:sz w:val="24"/>
              </w:rPr>
            </w:pPr>
            <w:r>
              <w:rPr>
                <w:rFonts w:ascii="Carlito"/>
                <w:i/>
                <w:sz w:val="24"/>
              </w:rPr>
              <w:t>+5.0 V</w:t>
            </w:r>
          </w:p>
        </w:tc>
      </w:tr>
      <w:tr w:rsidR="00E04A6B">
        <w:trPr>
          <w:trHeight w:val="292"/>
        </w:trPr>
        <w:tc>
          <w:tcPr>
            <w:tcW w:w="4621" w:type="dxa"/>
          </w:tcPr>
          <w:p w:rsidR="00E04A6B" w:rsidRDefault="00FB1796">
            <w:pPr>
              <w:pStyle w:val="TableParagraph"/>
              <w:spacing w:line="272" w:lineRule="exact"/>
              <w:ind w:left="1767" w:right="1757"/>
              <w:jc w:val="center"/>
              <w:rPr>
                <w:rFonts w:ascii="Carlito"/>
                <w:i/>
                <w:sz w:val="24"/>
              </w:rPr>
            </w:pPr>
            <w:r>
              <w:rPr>
                <w:rFonts w:ascii="Carlito"/>
                <w:i/>
                <w:sz w:val="24"/>
              </w:rPr>
              <w:t>7808</w:t>
            </w:r>
          </w:p>
        </w:tc>
        <w:tc>
          <w:tcPr>
            <w:tcW w:w="4624" w:type="dxa"/>
          </w:tcPr>
          <w:p w:rsidR="00E04A6B" w:rsidRDefault="00FB1796">
            <w:pPr>
              <w:pStyle w:val="TableParagraph"/>
              <w:spacing w:line="272" w:lineRule="exact"/>
              <w:ind w:left="1507" w:right="1504"/>
              <w:jc w:val="center"/>
              <w:rPr>
                <w:rFonts w:ascii="Carlito"/>
                <w:i/>
                <w:sz w:val="24"/>
              </w:rPr>
            </w:pPr>
            <w:r>
              <w:rPr>
                <w:rFonts w:ascii="Carlito"/>
                <w:i/>
                <w:sz w:val="24"/>
              </w:rPr>
              <w:t>+8.0 V</w:t>
            </w:r>
          </w:p>
        </w:tc>
      </w:tr>
      <w:tr w:rsidR="00E04A6B">
        <w:trPr>
          <w:trHeight w:val="292"/>
        </w:trPr>
        <w:tc>
          <w:tcPr>
            <w:tcW w:w="4621" w:type="dxa"/>
          </w:tcPr>
          <w:p w:rsidR="00E04A6B" w:rsidRDefault="00FB1796">
            <w:pPr>
              <w:pStyle w:val="TableParagraph"/>
              <w:spacing w:line="272" w:lineRule="exact"/>
              <w:ind w:left="1767" w:right="1757"/>
              <w:jc w:val="center"/>
              <w:rPr>
                <w:rFonts w:ascii="Carlito"/>
                <w:i/>
                <w:sz w:val="24"/>
              </w:rPr>
            </w:pPr>
            <w:r>
              <w:rPr>
                <w:rFonts w:ascii="Carlito"/>
                <w:i/>
                <w:sz w:val="24"/>
              </w:rPr>
              <w:t>7812</w:t>
            </w:r>
          </w:p>
        </w:tc>
        <w:tc>
          <w:tcPr>
            <w:tcW w:w="4624" w:type="dxa"/>
          </w:tcPr>
          <w:p w:rsidR="00E04A6B" w:rsidRDefault="00FB1796">
            <w:pPr>
              <w:pStyle w:val="TableParagraph"/>
              <w:spacing w:line="272" w:lineRule="exact"/>
              <w:ind w:left="1507" w:right="1503"/>
              <w:jc w:val="center"/>
              <w:rPr>
                <w:rFonts w:ascii="Carlito"/>
                <w:i/>
                <w:sz w:val="24"/>
              </w:rPr>
            </w:pPr>
            <w:r>
              <w:rPr>
                <w:rFonts w:ascii="Carlito"/>
                <w:i/>
                <w:sz w:val="24"/>
              </w:rPr>
              <w:t>+12.0 V</w:t>
            </w:r>
          </w:p>
        </w:tc>
      </w:tr>
      <w:tr w:rsidR="00E04A6B">
        <w:trPr>
          <w:trHeight w:val="292"/>
        </w:trPr>
        <w:tc>
          <w:tcPr>
            <w:tcW w:w="4621" w:type="dxa"/>
          </w:tcPr>
          <w:p w:rsidR="00E04A6B" w:rsidRDefault="00FB1796">
            <w:pPr>
              <w:pStyle w:val="TableParagraph"/>
              <w:spacing w:line="272" w:lineRule="exact"/>
              <w:ind w:left="1767" w:right="1757"/>
              <w:jc w:val="center"/>
              <w:rPr>
                <w:rFonts w:ascii="Carlito"/>
                <w:i/>
                <w:sz w:val="24"/>
              </w:rPr>
            </w:pPr>
            <w:r>
              <w:rPr>
                <w:rFonts w:ascii="Carlito"/>
                <w:i/>
                <w:sz w:val="24"/>
              </w:rPr>
              <w:t>7818</w:t>
            </w:r>
          </w:p>
        </w:tc>
        <w:tc>
          <w:tcPr>
            <w:tcW w:w="4624" w:type="dxa"/>
          </w:tcPr>
          <w:p w:rsidR="00E04A6B" w:rsidRDefault="00FB1796">
            <w:pPr>
              <w:pStyle w:val="TableParagraph"/>
              <w:spacing w:line="272" w:lineRule="exact"/>
              <w:ind w:left="1507" w:right="1503"/>
              <w:jc w:val="center"/>
              <w:rPr>
                <w:rFonts w:ascii="Carlito"/>
                <w:i/>
                <w:sz w:val="24"/>
              </w:rPr>
            </w:pPr>
            <w:r>
              <w:rPr>
                <w:rFonts w:ascii="Carlito"/>
                <w:i/>
                <w:sz w:val="24"/>
              </w:rPr>
              <w:t>+18.0 V</w:t>
            </w:r>
          </w:p>
        </w:tc>
      </w:tr>
      <w:tr w:rsidR="00E04A6B">
        <w:trPr>
          <w:trHeight w:val="294"/>
        </w:trPr>
        <w:tc>
          <w:tcPr>
            <w:tcW w:w="4621" w:type="dxa"/>
          </w:tcPr>
          <w:p w:rsidR="00E04A6B" w:rsidRDefault="00FB1796">
            <w:pPr>
              <w:pStyle w:val="TableParagraph"/>
              <w:spacing w:before="1" w:line="273" w:lineRule="exact"/>
              <w:ind w:left="1767" w:right="1757"/>
              <w:jc w:val="center"/>
              <w:rPr>
                <w:rFonts w:ascii="Carlito"/>
                <w:i/>
                <w:sz w:val="24"/>
              </w:rPr>
            </w:pPr>
            <w:r>
              <w:rPr>
                <w:rFonts w:ascii="Carlito"/>
                <w:i/>
                <w:sz w:val="24"/>
              </w:rPr>
              <w:t>7824</w:t>
            </w:r>
          </w:p>
        </w:tc>
        <w:tc>
          <w:tcPr>
            <w:tcW w:w="4624" w:type="dxa"/>
          </w:tcPr>
          <w:p w:rsidR="00E04A6B" w:rsidRDefault="00FB1796">
            <w:pPr>
              <w:pStyle w:val="TableParagraph"/>
              <w:spacing w:before="1" w:line="273" w:lineRule="exact"/>
              <w:ind w:left="1507" w:right="1503"/>
              <w:jc w:val="center"/>
              <w:rPr>
                <w:rFonts w:ascii="Carlito"/>
                <w:i/>
                <w:sz w:val="24"/>
              </w:rPr>
            </w:pPr>
            <w:r>
              <w:rPr>
                <w:rFonts w:ascii="Carlito"/>
                <w:i/>
                <w:sz w:val="24"/>
              </w:rPr>
              <w:t>+24.0 V</w:t>
            </w:r>
          </w:p>
        </w:tc>
      </w:tr>
    </w:tbl>
    <w:p w:rsidR="00E04A6B" w:rsidRDefault="00E04A6B">
      <w:pPr>
        <w:pStyle w:val="BodyText"/>
        <w:spacing w:before="9"/>
        <w:rPr>
          <w:rFonts w:ascii="Carlito"/>
          <w:sz w:val="22"/>
        </w:rPr>
      </w:pPr>
    </w:p>
    <w:p w:rsidR="00E04A6B" w:rsidRDefault="00FB1796">
      <w:pPr>
        <w:ind w:left="220"/>
        <w:rPr>
          <w:rFonts w:ascii="Carlito"/>
          <w:sz w:val="24"/>
        </w:rPr>
      </w:pPr>
      <w:bookmarkStart w:id="239" w:name="79XX_Series_of_IC_Regulators:_This_serie"/>
      <w:bookmarkEnd w:id="239"/>
      <w:r>
        <w:rPr>
          <w:rFonts w:ascii="Carlito"/>
          <w:sz w:val="24"/>
        </w:rPr>
        <w:t>79XX Series of IC Regulators: This series of IC regulator provides fixed negative voltage.</w:t>
      </w:r>
    </w:p>
    <w:p w:rsidR="00E04A6B" w:rsidRDefault="00FB1796">
      <w:pPr>
        <w:pStyle w:val="BodyText"/>
        <w:spacing w:before="10"/>
        <w:rPr>
          <w:rFonts w:ascii="Carlito"/>
          <w:sz w:val="19"/>
        </w:rPr>
      </w:pPr>
      <w:r>
        <w:rPr>
          <w:noProof/>
        </w:rPr>
        <w:drawing>
          <wp:anchor distT="0" distB="0" distL="0" distR="0" simplePos="0" relativeHeight="107" behindDoc="0" locked="0" layoutInCell="1" allowOverlap="1">
            <wp:simplePos x="0" y="0"/>
            <wp:positionH relativeFrom="page">
              <wp:posOffset>1895475</wp:posOffset>
            </wp:positionH>
            <wp:positionV relativeFrom="paragraph">
              <wp:posOffset>178483</wp:posOffset>
            </wp:positionV>
            <wp:extent cx="4162818" cy="1570863"/>
            <wp:effectExtent l="0" t="0" r="0" b="0"/>
            <wp:wrapTopAndBottom/>
            <wp:docPr id="183"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92.jpeg"/>
                    <pic:cNvPicPr/>
                  </pic:nvPicPr>
                  <pic:blipFill>
                    <a:blip r:embed="rId155" cstate="print"/>
                    <a:stretch>
                      <a:fillRect/>
                    </a:stretch>
                  </pic:blipFill>
                  <pic:spPr>
                    <a:xfrm>
                      <a:off x="0" y="0"/>
                      <a:ext cx="4162818" cy="1570863"/>
                    </a:xfrm>
                    <a:prstGeom prst="rect">
                      <a:avLst/>
                    </a:prstGeom>
                  </pic:spPr>
                </pic:pic>
              </a:graphicData>
            </a:graphic>
          </wp:anchor>
        </w:drawing>
      </w:r>
    </w:p>
    <w:p w:rsidR="00E04A6B" w:rsidRDefault="00E04A6B">
      <w:pPr>
        <w:pStyle w:val="BodyText"/>
        <w:spacing w:before="8"/>
        <w:rPr>
          <w:rFonts w:ascii="Carlito"/>
        </w:rPr>
      </w:pPr>
    </w:p>
    <w:p w:rsidR="00E04A6B" w:rsidRDefault="00FB1796">
      <w:pPr>
        <w:ind w:left="220"/>
        <w:rPr>
          <w:rFonts w:ascii="Carlito"/>
        </w:rPr>
      </w:pPr>
      <w:r>
        <w:rPr>
          <w:rFonts w:ascii="Carlito"/>
          <w:color w:val="333333"/>
        </w:rPr>
        <w:t>Pin Description:</w:t>
      </w:r>
    </w:p>
    <w:p w:rsidR="00E04A6B" w:rsidRDefault="00E04A6B">
      <w:pPr>
        <w:pStyle w:val="BodyText"/>
        <w:spacing w:before="9"/>
        <w:rPr>
          <w:rFonts w:ascii="Carlito"/>
          <w:sz w:val="19"/>
        </w:rPr>
      </w:pPr>
    </w:p>
    <w:tbl>
      <w:tblPr>
        <w:tblW w:w="0" w:type="auto"/>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tblPr>
      <w:tblGrid>
        <w:gridCol w:w="958"/>
        <w:gridCol w:w="6239"/>
        <w:gridCol w:w="2048"/>
      </w:tblGrid>
      <w:tr w:rsidR="00E04A6B">
        <w:trPr>
          <w:trHeight w:val="510"/>
        </w:trPr>
        <w:tc>
          <w:tcPr>
            <w:tcW w:w="958" w:type="dxa"/>
          </w:tcPr>
          <w:p w:rsidR="00E04A6B" w:rsidRDefault="00FB1796">
            <w:pPr>
              <w:pStyle w:val="TableParagraph"/>
              <w:spacing w:before="1" w:line="240" w:lineRule="auto"/>
              <w:ind w:left="158" w:right="137"/>
              <w:jc w:val="center"/>
              <w:rPr>
                <w:rFonts w:ascii="Carlito"/>
                <w:b/>
              </w:rPr>
            </w:pPr>
            <w:r>
              <w:rPr>
                <w:rFonts w:ascii="Carlito"/>
                <w:b/>
              </w:rPr>
              <w:t>Pin No</w:t>
            </w:r>
          </w:p>
        </w:tc>
        <w:tc>
          <w:tcPr>
            <w:tcW w:w="6239" w:type="dxa"/>
          </w:tcPr>
          <w:p w:rsidR="00E04A6B" w:rsidRDefault="00FB1796">
            <w:pPr>
              <w:pStyle w:val="TableParagraph"/>
              <w:spacing w:before="1" w:line="240" w:lineRule="auto"/>
              <w:ind w:left="1613" w:right="1597"/>
              <w:jc w:val="center"/>
              <w:rPr>
                <w:rFonts w:ascii="Carlito"/>
                <w:b/>
              </w:rPr>
            </w:pPr>
            <w:r>
              <w:rPr>
                <w:rFonts w:ascii="Carlito"/>
                <w:b/>
              </w:rPr>
              <w:t>Function</w:t>
            </w:r>
          </w:p>
        </w:tc>
        <w:tc>
          <w:tcPr>
            <w:tcW w:w="2048" w:type="dxa"/>
          </w:tcPr>
          <w:p w:rsidR="00E04A6B" w:rsidRDefault="00FB1796">
            <w:pPr>
              <w:pStyle w:val="TableParagraph"/>
              <w:spacing w:before="1" w:line="240" w:lineRule="auto"/>
              <w:ind w:left="662" w:right="645"/>
              <w:jc w:val="center"/>
              <w:rPr>
                <w:rFonts w:ascii="Carlito"/>
                <w:b/>
              </w:rPr>
            </w:pPr>
            <w:r>
              <w:rPr>
                <w:rFonts w:ascii="Carlito"/>
                <w:b/>
              </w:rPr>
              <w:t>Name</w:t>
            </w:r>
          </w:p>
        </w:tc>
      </w:tr>
      <w:tr w:rsidR="00E04A6B">
        <w:trPr>
          <w:trHeight w:val="508"/>
        </w:trPr>
        <w:tc>
          <w:tcPr>
            <w:tcW w:w="958" w:type="dxa"/>
          </w:tcPr>
          <w:p w:rsidR="00E04A6B" w:rsidRDefault="00FB1796">
            <w:pPr>
              <w:pStyle w:val="TableParagraph"/>
              <w:spacing w:line="267" w:lineRule="exact"/>
              <w:ind w:left="22"/>
              <w:jc w:val="center"/>
              <w:rPr>
                <w:rFonts w:ascii="Carlito"/>
              </w:rPr>
            </w:pPr>
            <w:r>
              <w:rPr>
                <w:rFonts w:ascii="Carlito"/>
              </w:rPr>
              <w:t>1</w:t>
            </w:r>
          </w:p>
        </w:tc>
        <w:tc>
          <w:tcPr>
            <w:tcW w:w="6239" w:type="dxa"/>
          </w:tcPr>
          <w:p w:rsidR="00E04A6B" w:rsidRDefault="00FB1796">
            <w:pPr>
              <w:pStyle w:val="TableParagraph"/>
              <w:spacing w:line="267" w:lineRule="exact"/>
              <w:ind w:left="1616" w:right="1597"/>
              <w:jc w:val="center"/>
              <w:rPr>
                <w:rFonts w:ascii="Carlito"/>
              </w:rPr>
            </w:pPr>
            <w:r>
              <w:rPr>
                <w:rFonts w:ascii="Carlito"/>
              </w:rPr>
              <w:t>Ground (0V)</w:t>
            </w:r>
          </w:p>
        </w:tc>
        <w:tc>
          <w:tcPr>
            <w:tcW w:w="2048" w:type="dxa"/>
          </w:tcPr>
          <w:p w:rsidR="00E04A6B" w:rsidRDefault="00FB1796">
            <w:pPr>
              <w:pStyle w:val="TableParagraph"/>
              <w:spacing w:line="267" w:lineRule="exact"/>
              <w:ind w:left="663" w:right="645"/>
              <w:jc w:val="center"/>
              <w:rPr>
                <w:rFonts w:ascii="Carlito"/>
              </w:rPr>
            </w:pPr>
            <w:r>
              <w:rPr>
                <w:rFonts w:ascii="Carlito"/>
              </w:rPr>
              <w:t>Ground</w:t>
            </w:r>
          </w:p>
        </w:tc>
      </w:tr>
      <w:tr w:rsidR="00E04A6B">
        <w:trPr>
          <w:trHeight w:val="507"/>
        </w:trPr>
        <w:tc>
          <w:tcPr>
            <w:tcW w:w="958" w:type="dxa"/>
          </w:tcPr>
          <w:p w:rsidR="00E04A6B" w:rsidRDefault="00FB1796">
            <w:pPr>
              <w:pStyle w:val="TableParagraph"/>
              <w:spacing w:line="267" w:lineRule="exact"/>
              <w:ind w:left="22"/>
              <w:jc w:val="center"/>
              <w:rPr>
                <w:rFonts w:ascii="Carlito"/>
              </w:rPr>
            </w:pPr>
            <w:r>
              <w:rPr>
                <w:rFonts w:ascii="Carlito"/>
              </w:rPr>
              <w:t>2</w:t>
            </w:r>
          </w:p>
        </w:tc>
        <w:tc>
          <w:tcPr>
            <w:tcW w:w="6239" w:type="dxa"/>
          </w:tcPr>
          <w:p w:rsidR="00E04A6B" w:rsidRDefault="00FB1796">
            <w:pPr>
              <w:pStyle w:val="TableParagraph"/>
              <w:spacing w:line="267" w:lineRule="exact"/>
              <w:ind w:left="1617" w:right="1597"/>
              <w:jc w:val="center"/>
              <w:rPr>
                <w:rFonts w:ascii="Carlito"/>
              </w:rPr>
            </w:pPr>
            <w:r>
              <w:rPr>
                <w:rFonts w:ascii="Carlito"/>
              </w:rPr>
              <w:t>Input voltage (5V-18V)</w:t>
            </w:r>
          </w:p>
        </w:tc>
        <w:tc>
          <w:tcPr>
            <w:tcW w:w="2048" w:type="dxa"/>
          </w:tcPr>
          <w:p w:rsidR="00E04A6B" w:rsidRDefault="00FB1796">
            <w:pPr>
              <w:pStyle w:val="TableParagraph"/>
              <w:spacing w:line="267" w:lineRule="exact"/>
              <w:ind w:left="660" w:right="645"/>
              <w:jc w:val="center"/>
              <w:rPr>
                <w:rFonts w:ascii="Carlito"/>
              </w:rPr>
            </w:pPr>
            <w:r>
              <w:rPr>
                <w:rFonts w:ascii="Carlito"/>
              </w:rPr>
              <w:t>Input</w:t>
            </w:r>
          </w:p>
        </w:tc>
      </w:tr>
      <w:tr w:rsidR="00E04A6B">
        <w:trPr>
          <w:trHeight w:val="510"/>
        </w:trPr>
        <w:tc>
          <w:tcPr>
            <w:tcW w:w="958" w:type="dxa"/>
          </w:tcPr>
          <w:p w:rsidR="00E04A6B" w:rsidRDefault="00FB1796">
            <w:pPr>
              <w:pStyle w:val="TableParagraph"/>
              <w:spacing w:before="1" w:line="240" w:lineRule="auto"/>
              <w:ind w:left="22"/>
              <w:jc w:val="center"/>
              <w:rPr>
                <w:rFonts w:ascii="Carlito"/>
              </w:rPr>
            </w:pPr>
            <w:r>
              <w:rPr>
                <w:rFonts w:ascii="Carlito"/>
              </w:rPr>
              <w:t>3</w:t>
            </w:r>
          </w:p>
        </w:tc>
        <w:tc>
          <w:tcPr>
            <w:tcW w:w="6239" w:type="dxa"/>
          </w:tcPr>
          <w:p w:rsidR="00E04A6B" w:rsidRDefault="00FB1796">
            <w:pPr>
              <w:pStyle w:val="TableParagraph"/>
              <w:spacing w:before="1" w:line="240" w:lineRule="auto"/>
              <w:ind w:left="1617" w:right="1597"/>
              <w:jc w:val="center"/>
              <w:rPr>
                <w:rFonts w:ascii="Carlito"/>
              </w:rPr>
            </w:pPr>
            <w:r>
              <w:rPr>
                <w:rFonts w:ascii="Carlito"/>
              </w:rPr>
              <w:t>Regulated output; 5V (4.8V-5.2V)</w:t>
            </w:r>
          </w:p>
        </w:tc>
        <w:tc>
          <w:tcPr>
            <w:tcW w:w="2048" w:type="dxa"/>
          </w:tcPr>
          <w:p w:rsidR="00E04A6B" w:rsidRDefault="00E04A6B">
            <w:pPr>
              <w:pStyle w:val="TableParagraph"/>
              <w:spacing w:line="240" w:lineRule="auto"/>
              <w:ind w:left="0"/>
              <w:rPr>
                <w:rFonts w:ascii="Times New Roman"/>
              </w:rPr>
            </w:pPr>
          </w:p>
        </w:tc>
      </w:tr>
    </w:tbl>
    <w:p w:rsidR="00E04A6B" w:rsidRDefault="00E04A6B">
      <w:pPr>
        <w:pStyle w:val="BodyText"/>
        <w:spacing w:before="9"/>
        <w:rPr>
          <w:rFonts w:ascii="Carlito"/>
          <w:sz w:val="22"/>
        </w:rPr>
      </w:pPr>
    </w:p>
    <w:p w:rsidR="00E04A6B" w:rsidRDefault="00FB1796">
      <w:pPr>
        <w:ind w:left="220"/>
        <w:rPr>
          <w:rFonts w:ascii="Carlito"/>
          <w:b/>
          <w:sz w:val="24"/>
        </w:rPr>
      </w:pPr>
      <w:bookmarkStart w:id="240" w:name="Example:_79XX_Series."/>
      <w:bookmarkEnd w:id="240"/>
      <w:r>
        <w:rPr>
          <w:rFonts w:ascii="Carlito"/>
          <w:b/>
          <w:sz w:val="24"/>
        </w:rPr>
        <w:t>Example: 79XX Series.</w:t>
      </w:r>
    </w:p>
    <w:p w:rsidR="00E04A6B" w:rsidRDefault="00E04A6B">
      <w:pPr>
        <w:rPr>
          <w:rFonts w:ascii="Carlito"/>
          <w:sz w:val="24"/>
        </w:rPr>
        <w:sectPr w:rsidR="00E04A6B" w:rsidSect="009226B8">
          <w:pgSz w:w="12240" w:h="15840"/>
          <w:pgMar w:top="15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E04A6B">
      <w:pPr>
        <w:pStyle w:val="BodyText"/>
        <w:spacing w:before="5"/>
        <w:rPr>
          <w:rFonts w:ascii="Carlito"/>
          <w:b/>
          <w:sz w:val="11"/>
        </w:rPr>
      </w:pPr>
    </w:p>
    <w:p w:rsidR="00E04A6B" w:rsidRDefault="00FB1796">
      <w:pPr>
        <w:pStyle w:val="BodyText"/>
        <w:ind w:left="3421"/>
        <w:rPr>
          <w:rFonts w:ascii="Carlito"/>
        </w:rPr>
      </w:pPr>
      <w:r>
        <w:rPr>
          <w:rFonts w:ascii="Carlito"/>
          <w:noProof/>
        </w:rPr>
        <w:drawing>
          <wp:inline distT="0" distB="0" distL="0" distR="0">
            <wp:extent cx="1925210" cy="1180814"/>
            <wp:effectExtent l="0" t="0" r="0" b="0"/>
            <wp:docPr id="185"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90.jpeg"/>
                    <pic:cNvPicPr/>
                  </pic:nvPicPr>
                  <pic:blipFill>
                    <a:blip r:embed="rId153" cstate="print"/>
                    <a:stretch>
                      <a:fillRect/>
                    </a:stretch>
                  </pic:blipFill>
                  <pic:spPr>
                    <a:xfrm>
                      <a:off x="0" y="0"/>
                      <a:ext cx="1925210" cy="1180814"/>
                    </a:xfrm>
                    <a:prstGeom prst="rect">
                      <a:avLst/>
                    </a:prstGeom>
                  </pic:spPr>
                </pic:pic>
              </a:graphicData>
            </a:graphic>
          </wp:inline>
        </w:drawing>
      </w:r>
    </w:p>
    <w:p w:rsidR="00E04A6B" w:rsidRDefault="00E04A6B">
      <w:pPr>
        <w:pStyle w:val="BodyText"/>
        <w:rPr>
          <w:rFonts w:ascii="Carlito"/>
          <w:b/>
        </w:rPr>
      </w:pPr>
    </w:p>
    <w:p w:rsidR="00E04A6B" w:rsidRDefault="00E04A6B">
      <w:pPr>
        <w:pStyle w:val="BodyText"/>
        <w:rPr>
          <w:rFonts w:ascii="Carlito"/>
          <w:b/>
        </w:rPr>
      </w:pPr>
    </w:p>
    <w:p w:rsidR="00E04A6B" w:rsidRDefault="00E04A6B">
      <w:pPr>
        <w:pStyle w:val="BodyText"/>
        <w:spacing w:before="3"/>
        <w:rPr>
          <w:rFonts w:ascii="Carlito"/>
          <w:b/>
          <w:sz w:val="12"/>
        </w:rPr>
      </w:pPr>
    </w:p>
    <w:tbl>
      <w:tblPr>
        <w:tblW w:w="0" w:type="auto"/>
        <w:tblInd w:w="1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621"/>
        <w:gridCol w:w="4624"/>
      </w:tblGrid>
      <w:tr w:rsidR="00E04A6B">
        <w:trPr>
          <w:trHeight w:val="292"/>
        </w:trPr>
        <w:tc>
          <w:tcPr>
            <w:tcW w:w="4621" w:type="dxa"/>
          </w:tcPr>
          <w:p w:rsidR="00E04A6B" w:rsidRDefault="00FB1796">
            <w:pPr>
              <w:pStyle w:val="TableParagraph"/>
              <w:spacing w:line="272" w:lineRule="exact"/>
              <w:ind w:left="1767" w:right="1758"/>
              <w:jc w:val="center"/>
              <w:rPr>
                <w:rFonts w:ascii="Carlito"/>
                <w:sz w:val="24"/>
              </w:rPr>
            </w:pPr>
            <w:r>
              <w:rPr>
                <w:rFonts w:ascii="Carlito"/>
                <w:sz w:val="24"/>
              </w:rPr>
              <w:t>IC Number</w:t>
            </w:r>
          </w:p>
        </w:tc>
        <w:tc>
          <w:tcPr>
            <w:tcW w:w="4624" w:type="dxa"/>
          </w:tcPr>
          <w:p w:rsidR="00E04A6B" w:rsidRDefault="00FB1796">
            <w:pPr>
              <w:pStyle w:val="TableParagraph"/>
              <w:spacing w:line="272" w:lineRule="exact"/>
              <w:ind w:left="1507" w:right="1501"/>
              <w:jc w:val="center"/>
              <w:rPr>
                <w:rFonts w:ascii="Carlito"/>
                <w:sz w:val="24"/>
              </w:rPr>
            </w:pPr>
            <w:r>
              <w:rPr>
                <w:rFonts w:ascii="Carlito"/>
                <w:sz w:val="24"/>
              </w:rPr>
              <w:t>Output Voltage.</w:t>
            </w:r>
          </w:p>
        </w:tc>
      </w:tr>
      <w:tr w:rsidR="00E04A6B">
        <w:trPr>
          <w:trHeight w:val="292"/>
        </w:trPr>
        <w:tc>
          <w:tcPr>
            <w:tcW w:w="4621" w:type="dxa"/>
          </w:tcPr>
          <w:p w:rsidR="00E04A6B" w:rsidRDefault="00FB1796">
            <w:pPr>
              <w:pStyle w:val="TableParagraph"/>
              <w:spacing w:line="272" w:lineRule="exact"/>
              <w:ind w:left="1767" w:right="1757"/>
              <w:jc w:val="center"/>
              <w:rPr>
                <w:rFonts w:ascii="Carlito"/>
                <w:sz w:val="24"/>
              </w:rPr>
            </w:pPr>
            <w:r>
              <w:rPr>
                <w:rFonts w:ascii="Carlito"/>
                <w:sz w:val="24"/>
              </w:rPr>
              <w:t>7905</w:t>
            </w:r>
          </w:p>
        </w:tc>
        <w:tc>
          <w:tcPr>
            <w:tcW w:w="4624" w:type="dxa"/>
          </w:tcPr>
          <w:p w:rsidR="00E04A6B" w:rsidRDefault="00FB1796">
            <w:pPr>
              <w:pStyle w:val="TableParagraph"/>
              <w:spacing w:line="272" w:lineRule="exact"/>
              <w:ind w:left="1507" w:right="1501"/>
              <w:jc w:val="center"/>
              <w:rPr>
                <w:rFonts w:ascii="Carlito"/>
                <w:sz w:val="24"/>
              </w:rPr>
            </w:pPr>
            <w:r>
              <w:rPr>
                <w:rFonts w:ascii="Carlito"/>
                <w:sz w:val="24"/>
              </w:rPr>
              <w:t>-5.0 V</w:t>
            </w:r>
          </w:p>
        </w:tc>
      </w:tr>
      <w:tr w:rsidR="00E04A6B">
        <w:trPr>
          <w:trHeight w:val="293"/>
        </w:trPr>
        <w:tc>
          <w:tcPr>
            <w:tcW w:w="4621" w:type="dxa"/>
          </w:tcPr>
          <w:p w:rsidR="00E04A6B" w:rsidRDefault="00FB1796">
            <w:pPr>
              <w:pStyle w:val="TableParagraph"/>
              <w:spacing w:line="273" w:lineRule="exact"/>
              <w:ind w:left="1767" w:right="1757"/>
              <w:jc w:val="center"/>
              <w:rPr>
                <w:rFonts w:ascii="Carlito"/>
                <w:sz w:val="24"/>
              </w:rPr>
            </w:pPr>
            <w:r>
              <w:rPr>
                <w:rFonts w:ascii="Carlito"/>
                <w:sz w:val="24"/>
              </w:rPr>
              <w:t>7908</w:t>
            </w:r>
          </w:p>
        </w:tc>
        <w:tc>
          <w:tcPr>
            <w:tcW w:w="4624" w:type="dxa"/>
          </w:tcPr>
          <w:p w:rsidR="00E04A6B" w:rsidRDefault="00FB1796">
            <w:pPr>
              <w:pStyle w:val="TableParagraph"/>
              <w:spacing w:line="273" w:lineRule="exact"/>
              <w:ind w:left="1507" w:right="1501"/>
              <w:jc w:val="center"/>
              <w:rPr>
                <w:rFonts w:ascii="Carlito"/>
                <w:sz w:val="24"/>
              </w:rPr>
            </w:pPr>
            <w:r>
              <w:rPr>
                <w:rFonts w:ascii="Carlito"/>
                <w:sz w:val="24"/>
              </w:rPr>
              <w:t>-8.0 V</w:t>
            </w:r>
          </w:p>
        </w:tc>
      </w:tr>
      <w:tr w:rsidR="00E04A6B">
        <w:trPr>
          <w:trHeight w:val="294"/>
        </w:trPr>
        <w:tc>
          <w:tcPr>
            <w:tcW w:w="4621" w:type="dxa"/>
          </w:tcPr>
          <w:p w:rsidR="00E04A6B" w:rsidRDefault="00FB1796">
            <w:pPr>
              <w:pStyle w:val="TableParagraph"/>
              <w:spacing w:before="1" w:line="273" w:lineRule="exact"/>
              <w:ind w:left="1767" w:right="1757"/>
              <w:jc w:val="center"/>
              <w:rPr>
                <w:rFonts w:ascii="Carlito"/>
                <w:sz w:val="24"/>
              </w:rPr>
            </w:pPr>
            <w:r>
              <w:rPr>
                <w:rFonts w:ascii="Carlito"/>
                <w:sz w:val="24"/>
              </w:rPr>
              <w:t>7912</w:t>
            </w:r>
          </w:p>
        </w:tc>
        <w:tc>
          <w:tcPr>
            <w:tcW w:w="4624" w:type="dxa"/>
          </w:tcPr>
          <w:p w:rsidR="00E04A6B" w:rsidRDefault="00FB1796">
            <w:pPr>
              <w:pStyle w:val="TableParagraph"/>
              <w:spacing w:before="1" w:line="273" w:lineRule="exact"/>
              <w:ind w:left="1507" w:right="1501"/>
              <w:jc w:val="center"/>
              <w:rPr>
                <w:rFonts w:ascii="Carlito"/>
                <w:sz w:val="24"/>
              </w:rPr>
            </w:pPr>
            <w:r>
              <w:rPr>
                <w:rFonts w:ascii="Carlito"/>
                <w:sz w:val="24"/>
              </w:rPr>
              <w:t>-12.0 V</w:t>
            </w:r>
          </w:p>
        </w:tc>
      </w:tr>
      <w:tr w:rsidR="00E04A6B">
        <w:trPr>
          <w:trHeight w:val="292"/>
        </w:trPr>
        <w:tc>
          <w:tcPr>
            <w:tcW w:w="4621" w:type="dxa"/>
          </w:tcPr>
          <w:p w:rsidR="00E04A6B" w:rsidRDefault="00FB1796">
            <w:pPr>
              <w:pStyle w:val="TableParagraph"/>
              <w:spacing w:line="272" w:lineRule="exact"/>
              <w:ind w:left="1767" w:right="1757"/>
              <w:jc w:val="center"/>
              <w:rPr>
                <w:rFonts w:ascii="Carlito"/>
                <w:sz w:val="24"/>
              </w:rPr>
            </w:pPr>
            <w:r>
              <w:rPr>
                <w:rFonts w:ascii="Carlito"/>
                <w:sz w:val="24"/>
              </w:rPr>
              <w:t>7918</w:t>
            </w:r>
          </w:p>
        </w:tc>
        <w:tc>
          <w:tcPr>
            <w:tcW w:w="4624" w:type="dxa"/>
          </w:tcPr>
          <w:p w:rsidR="00E04A6B" w:rsidRDefault="00FB1796">
            <w:pPr>
              <w:pStyle w:val="TableParagraph"/>
              <w:spacing w:line="272" w:lineRule="exact"/>
              <w:ind w:left="1507" w:right="1501"/>
              <w:jc w:val="center"/>
              <w:rPr>
                <w:rFonts w:ascii="Carlito"/>
                <w:sz w:val="24"/>
              </w:rPr>
            </w:pPr>
            <w:r>
              <w:rPr>
                <w:rFonts w:ascii="Carlito"/>
                <w:sz w:val="24"/>
              </w:rPr>
              <w:t>-18.0 V</w:t>
            </w:r>
          </w:p>
        </w:tc>
      </w:tr>
      <w:tr w:rsidR="00E04A6B">
        <w:trPr>
          <w:trHeight w:val="292"/>
        </w:trPr>
        <w:tc>
          <w:tcPr>
            <w:tcW w:w="4621" w:type="dxa"/>
          </w:tcPr>
          <w:p w:rsidR="00E04A6B" w:rsidRDefault="00FB1796">
            <w:pPr>
              <w:pStyle w:val="TableParagraph"/>
              <w:spacing w:line="272" w:lineRule="exact"/>
              <w:ind w:left="1767" w:right="1757"/>
              <w:jc w:val="center"/>
              <w:rPr>
                <w:rFonts w:ascii="Carlito"/>
                <w:sz w:val="24"/>
              </w:rPr>
            </w:pPr>
            <w:r>
              <w:rPr>
                <w:rFonts w:ascii="Carlito"/>
                <w:sz w:val="24"/>
              </w:rPr>
              <w:t>7924</w:t>
            </w:r>
          </w:p>
        </w:tc>
        <w:tc>
          <w:tcPr>
            <w:tcW w:w="4624" w:type="dxa"/>
          </w:tcPr>
          <w:p w:rsidR="00E04A6B" w:rsidRDefault="00FB1796">
            <w:pPr>
              <w:pStyle w:val="TableParagraph"/>
              <w:spacing w:line="272" w:lineRule="exact"/>
              <w:ind w:left="1507" w:right="1501"/>
              <w:jc w:val="center"/>
              <w:rPr>
                <w:rFonts w:ascii="Carlito"/>
                <w:sz w:val="24"/>
              </w:rPr>
            </w:pPr>
            <w:r>
              <w:rPr>
                <w:rFonts w:ascii="Carlito"/>
                <w:sz w:val="24"/>
              </w:rPr>
              <w:t>-24.0 V</w:t>
            </w:r>
          </w:p>
        </w:tc>
      </w:tr>
    </w:tbl>
    <w:p w:rsidR="00E04A6B" w:rsidRDefault="00E04A6B">
      <w:pPr>
        <w:pStyle w:val="BodyText"/>
        <w:spacing w:before="8"/>
        <w:rPr>
          <w:rFonts w:ascii="Carlito"/>
          <w:b/>
          <w:sz w:val="14"/>
        </w:rPr>
      </w:pPr>
    </w:p>
    <w:p w:rsidR="00E04A6B" w:rsidRDefault="00FB1796">
      <w:pPr>
        <w:pStyle w:val="BodyText"/>
        <w:spacing w:before="100"/>
        <w:ind w:left="220"/>
      </w:pPr>
      <w:bookmarkStart w:id="241" w:name="LM-317__Variable_IC_Regulator:Also_calle"/>
      <w:bookmarkEnd w:id="241"/>
      <w:r>
        <w:rPr>
          <w:u w:val="single"/>
        </w:rPr>
        <w:t>LM-317 Variable IC Regulator:</w:t>
      </w:r>
      <w:r>
        <w:t>Also called adjustable voltage regulator.</w:t>
      </w:r>
    </w:p>
    <w:p w:rsidR="00E04A6B" w:rsidRDefault="00FB1796">
      <w:pPr>
        <w:pStyle w:val="BodyText"/>
        <w:spacing w:before="11"/>
        <w:rPr>
          <w:sz w:val="19"/>
        </w:rPr>
      </w:pPr>
      <w:r>
        <w:rPr>
          <w:noProof/>
        </w:rPr>
        <w:drawing>
          <wp:anchor distT="0" distB="0" distL="0" distR="0" simplePos="0" relativeHeight="108" behindDoc="0" locked="0" layoutInCell="1" allowOverlap="1">
            <wp:simplePos x="0" y="0"/>
            <wp:positionH relativeFrom="page">
              <wp:posOffset>2638425</wp:posOffset>
            </wp:positionH>
            <wp:positionV relativeFrom="paragraph">
              <wp:posOffset>178457</wp:posOffset>
            </wp:positionV>
            <wp:extent cx="2677531" cy="1800225"/>
            <wp:effectExtent l="0" t="0" r="0" b="0"/>
            <wp:wrapTopAndBottom/>
            <wp:docPr id="187" name="image93.jpeg" descr="LM317 Electronics Tutorials Pin Description Of LM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93.jpeg"/>
                    <pic:cNvPicPr/>
                  </pic:nvPicPr>
                  <pic:blipFill>
                    <a:blip r:embed="rId156" cstate="print"/>
                    <a:stretch>
                      <a:fillRect/>
                    </a:stretch>
                  </pic:blipFill>
                  <pic:spPr>
                    <a:xfrm>
                      <a:off x="0" y="0"/>
                      <a:ext cx="2677531" cy="1800225"/>
                    </a:xfrm>
                    <a:prstGeom prst="rect">
                      <a:avLst/>
                    </a:prstGeom>
                  </pic:spPr>
                </pic:pic>
              </a:graphicData>
            </a:graphic>
          </wp:anchor>
        </w:drawing>
      </w:r>
    </w:p>
    <w:p w:rsidR="00E04A6B" w:rsidRDefault="00E04A6B">
      <w:pPr>
        <w:pStyle w:val="BodyText"/>
        <w:spacing w:before="5"/>
      </w:pPr>
    </w:p>
    <w:p w:rsidR="00E04A6B" w:rsidRDefault="00FB1796">
      <w:pPr>
        <w:pStyle w:val="BodyText"/>
        <w:tabs>
          <w:tab w:val="left" w:pos="1240"/>
          <w:tab w:val="left" w:pos="3377"/>
          <w:tab w:val="left" w:pos="4010"/>
          <w:tab w:val="left" w:pos="4884"/>
          <w:tab w:val="left" w:pos="6786"/>
          <w:tab w:val="left" w:pos="7520"/>
        </w:tabs>
        <w:ind w:left="508"/>
        <w:jc w:val="center"/>
      </w:pPr>
      <w:bookmarkStart w:id="242" w:name="Pin-1___adjustable/variable___,________P"/>
      <w:bookmarkEnd w:id="242"/>
      <w:r>
        <w:t>Pin-1</w:t>
      </w:r>
      <w:r>
        <w:tab/>
        <w:t>adjustable/variable</w:t>
      </w:r>
      <w:r>
        <w:tab/>
        <w:t>,</w:t>
      </w:r>
      <w:r>
        <w:tab/>
        <w:t>Pin-2</w:t>
      </w:r>
      <w:r>
        <w:tab/>
        <w:t>V</w:t>
      </w:r>
      <w:r>
        <w:rPr>
          <w:vertAlign w:val="subscript"/>
        </w:rPr>
        <w:t>out</w:t>
      </w:r>
      <w:r>
        <w:t>&amp;</w:t>
      </w:r>
      <w:r>
        <w:tab/>
        <w:t>Pin-3</w:t>
      </w:r>
      <w:r>
        <w:tab/>
        <w:t>V</w:t>
      </w:r>
      <w:r>
        <w:rPr>
          <w:vertAlign w:val="subscript"/>
        </w:rPr>
        <w:t>in</w:t>
      </w:r>
    </w:p>
    <w:p w:rsidR="00E04A6B" w:rsidRDefault="00FB1796">
      <w:pPr>
        <w:pStyle w:val="BodyText"/>
        <w:spacing w:before="11"/>
        <w:rPr>
          <w:sz w:val="19"/>
        </w:rPr>
      </w:pPr>
      <w:r>
        <w:rPr>
          <w:noProof/>
        </w:rPr>
        <w:drawing>
          <wp:anchor distT="0" distB="0" distL="0" distR="0" simplePos="0" relativeHeight="109" behindDoc="0" locked="0" layoutInCell="1" allowOverlap="1">
            <wp:simplePos x="0" y="0"/>
            <wp:positionH relativeFrom="page">
              <wp:posOffset>2495550</wp:posOffset>
            </wp:positionH>
            <wp:positionV relativeFrom="paragraph">
              <wp:posOffset>178858</wp:posOffset>
            </wp:positionV>
            <wp:extent cx="2982638" cy="1744218"/>
            <wp:effectExtent l="0" t="0" r="0" b="0"/>
            <wp:wrapTopAndBottom/>
            <wp:docPr id="189"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94.jpeg"/>
                    <pic:cNvPicPr/>
                  </pic:nvPicPr>
                  <pic:blipFill>
                    <a:blip r:embed="rId157" cstate="print"/>
                    <a:stretch>
                      <a:fillRect/>
                    </a:stretch>
                  </pic:blipFill>
                  <pic:spPr>
                    <a:xfrm>
                      <a:off x="0" y="0"/>
                      <a:ext cx="2982638" cy="1744218"/>
                    </a:xfrm>
                    <a:prstGeom prst="rect">
                      <a:avLst/>
                    </a:prstGeom>
                  </pic:spPr>
                </pic:pic>
              </a:graphicData>
            </a:graphic>
          </wp:anchor>
        </w:drawing>
      </w:r>
    </w:p>
    <w:p w:rsidR="00E04A6B" w:rsidRDefault="00E04A6B">
      <w:pPr>
        <w:pStyle w:val="BodyText"/>
        <w:spacing w:before="9"/>
        <w:rPr>
          <w:sz w:val="19"/>
        </w:rPr>
      </w:pPr>
    </w:p>
    <w:p w:rsidR="00E04A6B" w:rsidRDefault="00FB1796" w:rsidP="00453095">
      <w:pPr>
        <w:pStyle w:val="BodyText"/>
        <w:spacing w:after="3" w:line="516" w:lineRule="auto"/>
        <w:ind w:left="220" w:right="3169"/>
      </w:pPr>
      <w:bookmarkStart w:id="243" w:name="By_varying_the_value_of_R2the_output_vol"/>
      <w:bookmarkEnd w:id="243"/>
      <w:r>
        <w:t>By varying the value of R</w:t>
      </w:r>
      <w:r>
        <w:rPr>
          <w:vertAlign w:val="subscript"/>
        </w:rPr>
        <w:t>2</w:t>
      </w:r>
      <w:r>
        <w:t>the output voltage can be adjusted.</w:t>
      </w:r>
      <w:bookmarkStart w:id="244" w:name="Here"/>
      <w:bookmarkEnd w:id="244"/>
      <w:r>
        <w:t xml:space="preserve"> Here</w:t>
      </w:r>
      <w:r w:rsidR="004733C3">
        <w:pict>
          <v:shape id="_x0000_s1158" type="#_x0000_t202" style="width:163pt;height:28.25pt;mso-position-horizontal-relative:char;mso-position-vertical-relative:line" filled="f" strokeweight=".48pt">
            <v:textbox inset="0,0,0,0">
              <w:txbxContent>
                <w:p w:rsidR="009226B8" w:rsidRDefault="009226B8">
                  <w:pPr>
                    <w:pStyle w:val="BodyText"/>
                    <w:ind w:left="100"/>
                  </w:pPr>
                  <w:r>
                    <w:t>V</w:t>
                  </w:r>
                  <w:r>
                    <w:rPr>
                      <w:vertAlign w:val="subscript"/>
                    </w:rPr>
                    <w:t>out</w:t>
                  </w:r>
                  <w:r>
                    <w:t>= 1.25( R</w:t>
                  </w:r>
                  <w:r>
                    <w:rPr>
                      <w:vertAlign w:val="subscript"/>
                    </w:rPr>
                    <w:t>2</w:t>
                  </w:r>
                  <w:r>
                    <w:t>/R</w:t>
                  </w:r>
                  <w:r>
                    <w:rPr>
                      <w:vertAlign w:val="subscript"/>
                    </w:rPr>
                    <w:t>1</w:t>
                  </w:r>
                  <w:r>
                    <w:t xml:space="preserve"> +</w:t>
                  </w:r>
                  <w:r>
                    <w:rPr>
                      <w:spacing w:val="65"/>
                    </w:rPr>
                    <w:t xml:space="preserve"> </w:t>
                  </w:r>
                  <w:r>
                    <w:t>1)</w:t>
                  </w:r>
                </w:p>
              </w:txbxContent>
            </v:textbox>
            <w10:wrap type="none"/>
            <w10:anchorlock/>
          </v:shape>
        </w:pict>
      </w:r>
    </w:p>
    <w:p w:rsidR="00E04A6B" w:rsidRDefault="00FB1796">
      <w:pPr>
        <w:pStyle w:val="Heading8"/>
        <w:spacing w:before="70"/>
      </w:pPr>
      <w:bookmarkStart w:id="245" w:name="Chapter_Review_Questions:"/>
      <w:bookmarkEnd w:id="245"/>
      <w:r>
        <w:lastRenderedPageBreak/>
        <w:t>Chapter Review Questions:</w:t>
      </w:r>
    </w:p>
    <w:p w:rsidR="00E04A6B" w:rsidRDefault="00E04A6B">
      <w:pPr>
        <w:pStyle w:val="BodyText"/>
        <w:spacing w:before="3"/>
        <w:rPr>
          <w:b/>
          <w:sz w:val="23"/>
        </w:rPr>
      </w:pPr>
    </w:p>
    <w:p w:rsidR="00E04A6B" w:rsidRDefault="00FB1796" w:rsidP="0083003D">
      <w:pPr>
        <w:pStyle w:val="ListParagraph"/>
        <w:numPr>
          <w:ilvl w:val="0"/>
          <w:numId w:val="18"/>
        </w:numPr>
        <w:tabs>
          <w:tab w:val="left" w:pos="941"/>
        </w:tabs>
        <w:spacing w:line="243" w:lineRule="exact"/>
        <w:ind w:hanging="361"/>
        <w:rPr>
          <w:sz w:val="20"/>
        </w:rPr>
      </w:pPr>
      <w:bookmarkStart w:id="246" w:name="1._What_is_a_regulator_?"/>
      <w:bookmarkEnd w:id="246"/>
      <w:r>
        <w:rPr>
          <w:sz w:val="20"/>
        </w:rPr>
        <w:t>What is a regulator</w:t>
      </w:r>
      <w:r>
        <w:rPr>
          <w:spacing w:val="-4"/>
          <w:sz w:val="20"/>
        </w:rPr>
        <w:t xml:space="preserve"> </w:t>
      </w:r>
      <w:r>
        <w:rPr>
          <w:sz w:val="20"/>
        </w:rPr>
        <w:t>?</w:t>
      </w:r>
    </w:p>
    <w:p w:rsidR="00E04A6B" w:rsidRDefault="00FB1796" w:rsidP="0083003D">
      <w:pPr>
        <w:pStyle w:val="ListParagraph"/>
        <w:numPr>
          <w:ilvl w:val="0"/>
          <w:numId w:val="18"/>
        </w:numPr>
        <w:tabs>
          <w:tab w:val="left" w:pos="941"/>
        </w:tabs>
        <w:spacing w:line="242" w:lineRule="exact"/>
        <w:ind w:hanging="361"/>
        <w:rPr>
          <w:sz w:val="20"/>
        </w:rPr>
      </w:pPr>
      <w:bookmarkStart w:id="247" w:name="2._State_voltage_regulation."/>
      <w:bookmarkEnd w:id="247"/>
      <w:r>
        <w:rPr>
          <w:sz w:val="20"/>
        </w:rPr>
        <w:t>State voltage</w:t>
      </w:r>
      <w:r>
        <w:rPr>
          <w:spacing w:val="-5"/>
          <w:sz w:val="20"/>
        </w:rPr>
        <w:t xml:space="preserve"> </w:t>
      </w:r>
      <w:r>
        <w:rPr>
          <w:sz w:val="20"/>
        </w:rPr>
        <w:t>regulation.</w:t>
      </w:r>
    </w:p>
    <w:p w:rsidR="00E04A6B" w:rsidRDefault="00FB1796" w:rsidP="0083003D">
      <w:pPr>
        <w:pStyle w:val="ListParagraph"/>
        <w:numPr>
          <w:ilvl w:val="0"/>
          <w:numId w:val="18"/>
        </w:numPr>
        <w:tabs>
          <w:tab w:val="left" w:pos="941"/>
        </w:tabs>
        <w:spacing w:line="243" w:lineRule="exact"/>
        <w:ind w:hanging="361"/>
        <w:rPr>
          <w:sz w:val="20"/>
        </w:rPr>
      </w:pPr>
      <w:bookmarkStart w:id="248" w:name="3._Explain_load_regulation_."/>
      <w:bookmarkEnd w:id="248"/>
      <w:r>
        <w:rPr>
          <w:sz w:val="20"/>
        </w:rPr>
        <w:t>Explain load regulation</w:t>
      </w:r>
      <w:r>
        <w:rPr>
          <w:spacing w:val="-1"/>
          <w:sz w:val="20"/>
        </w:rPr>
        <w:t xml:space="preserve"> </w:t>
      </w:r>
      <w:r>
        <w:rPr>
          <w:sz w:val="20"/>
        </w:rPr>
        <w:t>.</w:t>
      </w:r>
    </w:p>
    <w:p w:rsidR="00E04A6B" w:rsidRDefault="00FB1796" w:rsidP="0083003D">
      <w:pPr>
        <w:pStyle w:val="ListParagraph"/>
        <w:numPr>
          <w:ilvl w:val="0"/>
          <w:numId w:val="18"/>
        </w:numPr>
        <w:tabs>
          <w:tab w:val="left" w:pos="941"/>
        </w:tabs>
        <w:spacing w:before="2" w:line="243" w:lineRule="exact"/>
        <w:ind w:hanging="361"/>
        <w:rPr>
          <w:sz w:val="20"/>
        </w:rPr>
      </w:pPr>
      <w:bookmarkStart w:id="249" w:name="4._Draw_the_circuit_diagram_of_zener_dio"/>
      <w:bookmarkEnd w:id="249"/>
      <w:r>
        <w:rPr>
          <w:sz w:val="20"/>
        </w:rPr>
        <w:t>Draw the circuit diagram of zener diode as a voltage regulator</w:t>
      </w:r>
      <w:r>
        <w:rPr>
          <w:spacing w:val="-14"/>
          <w:sz w:val="20"/>
        </w:rPr>
        <w:t xml:space="preserve"> </w:t>
      </w:r>
      <w:r>
        <w:rPr>
          <w:sz w:val="20"/>
        </w:rPr>
        <w:t>.</w:t>
      </w:r>
    </w:p>
    <w:p w:rsidR="00E04A6B" w:rsidRDefault="00FB1796" w:rsidP="0083003D">
      <w:pPr>
        <w:pStyle w:val="ListParagraph"/>
        <w:numPr>
          <w:ilvl w:val="0"/>
          <w:numId w:val="18"/>
        </w:numPr>
        <w:tabs>
          <w:tab w:val="left" w:pos="941"/>
        </w:tabs>
        <w:spacing w:line="242" w:lineRule="exact"/>
        <w:ind w:hanging="361"/>
        <w:rPr>
          <w:sz w:val="20"/>
        </w:rPr>
      </w:pPr>
      <w:bookmarkStart w:id="250" w:name="5._State_the_78XX_&amp;_79XX_fixed_IC_regula"/>
      <w:bookmarkEnd w:id="250"/>
      <w:r>
        <w:rPr>
          <w:sz w:val="20"/>
        </w:rPr>
        <w:t>State the 78XX &amp; 79XX fixed IC</w:t>
      </w:r>
      <w:r>
        <w:rPr>
          <w:spacing w:val="-6"/>
          <w:sz w:val="20"/>
        </w:rPr>
        <w:t xml:space="preserve"> </w:t>
      </w:r>
      <w:r>
        <w:rPr>
          <w:sz w:val="20"/>
        </w:rPr>
        <w:t>regulator.</w:t>
      </w:r>
    </w:p>
    <w:p w:rsidR="00E04A6B" w:rsidRDefault="00FB1796" w:rsidP="0083003D">
      <w:pPr>
        <w:pStyle w:val="ListParagraph"/>
        <w:numPr>
          <w:ilvl w:val="0"/>
          <w:numId w:val="18"/>
        </w:numPr>
        <w:tabs>
          <w:tab w:val="left" w:pos="941"/>
        </w:tabs>
        <w:spacing w:line="242" w:lineRule="exact"/>
        <w:ind w:hanging="361"/>
        <w:rPr>
          <w:sz w:val="20"/>
        </w:rPr>
      </w:pPr>
      <w:bookmarkStart w:id="251" w:name="6._Draw_the_basic_block_diagram_of_DC_re"/>
      <w:bookmarkEnd w:id="251"/>
      <w:r>
        <w:rPr>
          <w:sz w:val="20"/>
        </w:rPr>
        <w:t>Draw the basic block diagram of DC regulated power</w:t>
      </w:r>
      <w:r>
        <w:rPr>
          <w:spacing w:val="-11"/>
          <w:sz w:val="20"/>
        </w:rPr>
        <w:t xml:space="preserve"> </w:t>
      </w:r>
      <w:r>
        <w:rPr>
          <w:sz w:val="20"/>
        </w:rPr>
        <w:t>supply.</w:t>
      </w:r>
    </w:p>
    <w:p w:rsidR="00E04A6B" w:rsidRDefault="00FB1796" w:rsidP="0083003D">
      <w:pPr>
        <w:pStyle w:val="ListParagraph"/>
        <w:numPr>
          <w:ilvl w:val="0"/>
          <w:numId w:val="18"/>
        </w:numPr>
        <w:tabs>
          <w:tab w:val="left" w:pos="941"/>
        </w:tabs>
        <w:spacing w:line="243" w:lineRule="exact"/>
        <w:ind w:hanging="361"/>
        <w:rPr>
          <w:sz w:val="20"/>
        </w:rPr>
      </w:pPr>
      <w:bookmarkStart w:id="252" w:name="7._Draw_the_block_diagram_of_LM_317_IC_r"/>
      <w:bookmarkEnd w:id="252"/>
      <w:r>
        <w:rPr>
          <w:sz w:val="20"/>
        </w:rPr>
        <w:t>Draw the block diagram of LM 317 IC</w:t>
      </w:r>
      <w:r>
        <w:rPr>
          <w:spacing w:val="-2"/>
          <w:sz w:val="20"/>
        </w:rPr>
        <w:t xml:space="preserve"> </w:t>
      </w:r>
      <w:r>
        <w:rPr>
          <w:sz w:val="20"/>
        </w:rPr>
        <w:t>regulator.</w:t>
      </w:r>
    </w:p>
    <w:p w:rsidR="00E04A6B" w:rsidRDefault="00E04A6B">
      <w:pPr>
        <w:pStyle w:val="BodyText"/>
        <w:spacing w:before="3"/>
        <w:rPr>
          <w:sz w:val="21"/>
        </w:rPr>
      </w:pPr>
    </w:p>
    <w:p w:rsidR="00E04A6B" w:rsidRDefault="00E04A6B">
      <w:pPr>
        <w:pStyle w:val="BodyText"/>
        <w:spacing w:before="9"/>
        <w:rPr>
          <w:sz w:val="13"/>
        </w:rPr>
      </w:pPr>
    </w:p>
    <w:p w:rsidR="00E04A6B" w:rsidRDefault="00FB1796">
      <w:pPr>
        <w:pStyle w:val="BodyText"/>
        <w:spacing w:before="70"/>
        <w:ind w:left="220"/>
      </w:pPr>
      <w:r>
        <w:t>.</w:t>
      </w:r>
    </w:p>
    <w:p w:rsidR="00E04A6B" w:rsidRDefault="00E04A6B">
      <w:pPr>
        <w:pStyle w:val="BodyText"/>
        <w:spacing w:before="1"/>
        <w:rPr>
          <w:b/>
          <w:sz w:val="26"/>
        </w:rPr>
      </w:pPr>
    </w:p>
    <w:p w:rsidR="00E04A6B" w:rsidRDefault="00FB1796">
      <w:pPr>
        <w:pStyle w:val="ListParagraph"/>
        <w:numPr>
          <w:ilvl w:val="3"/>
          <w:numId w:val="17"/>
        </w:numPr>
        <w:tabs>
          <w:tab w:val="left" w:pos="941"/>
        </w:tabs>
        <w:ind w:hanging="361"/>
        <w:rPr>
          <w:rFonts w:ascii="Carlito"/>
        </w:rPr>
      </w:pPr>
      <w:r>
        <w:rPr>
          <w:rFonts w:ascii="Carlito"/>
        </w:rPr>
        <w:t>What is a</w:t>
      </w:r>
      <w:r>
        <w:rPr>
          <w:rFonts w:ascii="Carlito"/>
          <w:spacing w:val="-2"/>
        </w:rPr>
        <w:t xml:space="preserve"> </w:t>
      </w:r>
      <w:r>
        <w:rPr>
          <w:rFonts w:ascii="Carlito"/>
        </w:rPr>
        <w:t>regulator?</w:t>
      </w:r>
    </w:p>
    <w:p w:rsidR="00E04A6B" w:rsidRDefault="00FB1796">
      <w:pPr>
        <w:pStyle w:val="ListParagraph"/>
        <w:numPr>
          <w:ilvl w:val="3"/>
          <w:numId w:val="17"/>
        </w:numPr>
        <w:tabs>
          <w:tab w:val="left" w:pos="941"/>
        </w:tabs>
        <w:spacing w:before="1"/>
        <w:ind w:hanging="361"/>
        <w:rPr>
          <w:rFonts w:ascii="Carlito"/>
        </w:rPr>
      </w:pPr>
      <w:r>
        <w:rPr>
          <w:rFonts w:ascii="Carlito"/>
        </w:rPr>
        <w:t>Explain need of regulators, voltage regulation</w:t>
      </w:r>
      <w:r>
        <w:rPr>
          <w:rFonts w:ascii="Carlito"/>
          <w:spacing w:val="-17"/>
        </w:rPr>
        <w:t xml:space="preserve"> </w:t>
      </w:r>
      <w:r>
        <w:rPr>
          <w:rFonts w:ascii="Carlito"/>
        </w:rPr>
        <w:t>factor</w:t>
      </w:r>
    </w:p>
    <w:p w:rsidR="00E04A6B" w:rsidRDefault="00FB1796">
      <w:pPr>
        <w:pStyle w:val="ListParagraph"/>
        <w:numPr>
          <w:ilvl w:val="3"/>
          <w:numId w:val="17"/>
        </w:numPr>
        <w:tabs>
          <w:tab w:val="left" w:pos="941"/>
        </w:tabs>
        <w:ind w:hanging="361"/>
        <w:rPr>
          <w:rFonts w:ascii="Carlito"/>
        </w:rPr>
      </w:pPr>
      <w:r>
        <w:rPr>
          <w:rFonts w:ascii="Carlito"/>
        </w:rPr>
        <w:t>Explain Concept of load regulation &amp; line</w:t>
      </w:r>
      <w:r>
        <w:rPr>
          <w:rFonts w:ascii="Carlito"/>
          <w:spacing w:val="-13"/>
        </w:rPr>
        <w:t xml:space="preserve"> </w:t>
      </w:r>
      <w:r>
        <w:rPr>
          <w:rFonts w:ascii="Carlito"/>
        </w:rPr>
        <w:t>regulation</w:t>
      </w:r>
    </w:p>
    <w:p w:rsidR="00E04A6B" w:rsidRDefault="00FB1796">
      <w:pPr>
        <w:pStyle w:val="ListParagraph"/>
        <w:numPr>
          <w:ilvl w:val="3"/>
          <w:numId w:val="17"/>
        </w:numPr>
        <w:tabs>
          <w:tab w:val="left" w:pos="941"/>
        </w:tabs>
        <w:ind w:hanging="361"/>
        <w:rPr>
          <w:rFonts w:ascii="Carlito"/>
        </w:rPr>
      </w:pPr>
      <w:r>
        <w:rPr>
          <w:rFonts w:ascii="Carlito"/>
        </w:rPr>
        <w:t>Explain Basic zener diode as a voltage regulator</w:t>
      </w:r>
    </w:p>
    <w:p w:rsidR="00E04A6B" w:rsidRDefault="00FB1796">
      <w:pPr>
        <w:pStyle w:val="ListParagraph"/>
        <w:numPr>
          <w:ilvl w:val="3"/>
          <w:numId w:val="17"/>
        </w:numPr>
        <w:tabs>
          <w:tab w:val="left" w:pos="941"/>
        </w:tabs>
        <w:spacing w:line="268" w:lineRule="exact"/>
        <w:ind w:hanging="361"/>
        <w:rPr>
          <w:rFonts w:ascii="Carlito"/>
        </w:rPr>
      </w:pPr>
      <w:r>
        <w:rPr>
          <w:rFonts w:ascii="Carlito"/>
        </w:rPr>
        <w:t>Define Linear</w:t>
      </w:r>
      <w:r>
        <w:rPr>
          <w:rFonts w:ascii="Carlito"/>
          <w:spacing w:val="-5"/>
        </w:rPr>
        <w:t xml:space="preserve"> </w:t>
      </w:r>
      <w:r>
        <w:rPr>
          <w:rFonts w:ascii="Carlito"/>
        </w:rPr>
        <w:t>Regulators</w:t>
      </w:r>
    </w:p>
    <w:p w:rsidR="00E04A6B" w:rsidRDefault="00FB1796">
      <w:pPr>
        <w:pStyle w:val="ListParagraph"/>
        <w:numPr>
          <w:ilvl w:val="3"/>
          <w:numId w:val="17"/>
        </w:numPr>
        <w:tabs>
          <w:tab w:val="left" w:pos="941"/>
        </w:tabs>
        <w:spacing w:line="268" w:lineRule="exact"/>
        <w:ind w:hanging="361"/>
        <w:rPr>
          <w:rFonts w:ascii="Carlito"/>
        </w:rPr>
      </w:pPr>
      <w:r>
        <w:rPr>
          <w:rFonts w:ascii="Carlito"/>
        </w:rPr>
        <w:t>Explain Basics block diagram of dc power</w:t>
      </w:r>
      <w:r>
        <w:rPr>
          <w:rFonts w:ascii="Carlito"/>
          <w:spacing w:val="-5"/>
        </w:rPr>
        <w:t xml:space="preserve"> </w:t>
      </w:r>
      <w:r>
        <w:rPr>
          <w:rFonts w:ascii="Carlito"/>
        </w:rPr>
        <w:t>supply</w:t>
      </w:r>
    </w:p>
    <w:p w:rsidR="00E04A6B" w:rsidRDefault="00FB1796">
      <w:pPr>
        <w:pStyle w:val="ListParagraph"/>
        <w:numPr>
          <w:ilvl w:val="3"/>
          <w:numId w:val="17"/>
        </w:numPr>
        <w:tabs>
          <w:tab w:val="left" w:pos="941"/>
        </w:tabs>
        <w:spacing w:before="1"/>
        <w:ind w:hanging="361"/>
        <w:rPr>
          <w:sz w:val="20"/>
        </w:rPr>
      </w:pPr>
      <w:r>
        <w:rPr>
          <w:rFonts w:ascii="Carlito" w:hAnsi="Carlito"/>
        </w:rPr>
        <w:t>Explain Regulator IC’s – 78xx, 79xx &amp; LM 317 as fixed,</w:t>
      </w:r>
      <w:r>
        <w:rPr>
          <w:rFonts w:ascii="Carlito" w:hAnsi="Carlito"/>
          <w:spacing w:val="-11"/>
        </w:rPr>
        <w:t xml:space="preserve"> </w:t>
      </w:r>
      <w:r>
        <w:rPr>
          <w:rFonts w:ascii="Carlito" w:hAnsi="Carlito"/>
        </w:rPr>
        <w:t>variable</w:t>
      </w:r>
    </w:p>
    <w:p w:rsidR="00E04A6B" w:rsidRDefault="004733C3">
      <w:pPr>
        <w:pStyle w:val="BodyText"/>
        <w:spacing w:before="3"/>
        <w:rPr>
          <w:rFonts w:ascii="Carlito"/>
          <w:sz w:val="21"/>
        </w:rPr>
      </w:pPr>
      <w:r w:rsidRPr="004733C3">
        <w:pict>
          <v:shape id="_x0000_s1097" type="#_x0000_t202" style="position:absolute;margin-left:70.6pt;margin-top:14.2pt;width:484.55pt;height:13.35pt;z-index:-15668224;mso-wrap-distance-left:0;mso-wrap-distance-right:0;mso-position-horizontal-relative:page" fillcolor="#c2dbe9" stroked="f">
            <v:textbox inset="0,0,0,0">
              <w:txbxContent>
                <w:p w:rsidR="009226B8" w:rsidRDefault="009226B8">
                  <w:pPr>
                    <w:tabs>
                      <w:tab w:val="left" w:pos="2136"/>
                    </w:tabs>
                    <w:spacing w:line="262" w:lineRule="exact"/>
                    <w:jc w:val="center"/>
                    <w:rPr>
                      <w:b/>
                    </w:rPr>
                  </w:pPr>
                  <w:bookmarkStart w:id="253" w:name="Chapter-7____________Audio_&amp;_Video_Power"/>
                  <w:bookmarkEnd w:id="253"/>
                  <w:r>
                    <w:rPr>
                      <w:b/>
                      <w:color w:val="FF0000"/>
                    </w:rPr>
                    <w:t>Chapter-</w:t>
                  </w:r>
                  <w:r>
                    <w:rPr>
                      <w:b/>
                      <w:color w:val="FF0000"/>
                    </w:rPr>
                    <w:tab/>
                  </w:r>
                  <w:r>
                    <w:rPr>
                      <w:b/>
                      <w:color w:val="FF0000"/>
                      <w:spacing w:val="-10"/>
                    </w:rPr>
                    <w:t xml:space="preserve"> </w:t>
                  </w:r>
                  <w:r>
                    <w:rPr>
                      <w:b/>
                      <w:color w:val="FF0000"/>
                    </w:rPr>
                    <w:t>Oscillator</w:t>
                  </w:r>
                </w:p>
              </w:txbxContent>
            </v:textbox>
            <w10:wrap type="topAndBottom" anchorx="page"/>
          </v:shape>
        </w:pict>
      </w:r>
    </w:p>
    <w:p w:rsidR="00E04A6B" w:rsidRDefault="00E04A6B">
      <w:pPr>
        <w:pStyle w:val="BodyText"/>
        <w:spacing w:before="8"/>
        <w:rPr>
          <w:rFonts w:ascii="Carlito"/>
          <w:sz w:val="13"/>
        </w:rPr>
      </w:pPr>
    </w:p>
    <w:p w:rsidR="00E04A6B" w:rsidRDefault="00FB1796">
      <w:pPr>
        <w:pStyle w:val="ListParagraph"/>
        <w:numPr>
          <w:ilvl w:val="1"/>
          <w:numId w:val="16"/>
        </w:numPr>
        <w:tabs>
          <w:tab w:val="left" w:pos="646"/>
        </w:tabs>
        <w:spacing w:before="99"/>
        <w:ind w:hanging="426"/>
        <w:rPr>
          <w:b/>
          <w:sz w:val="20"/>
        </w:rPr>
      </w:pPr>
      <w:r>
        <w:rPr>
          <w:b/>
          <w:sz w:val="20"/>
        </w:rPr>
        <w:t>VOLTAGE AND POWER</w:t>
      </w:r>
      <w:r>
        <w:rPr>
          <w:b/>
          <w:spacing w:val="-3"/>
          <w:sz w:val="20"/>
        </w:rPr>
        <w:t xml:space="preserve"> </w:t>
      </w:r>
      <w:r>
        <w:rPr>
          <w:b/>
          <w:sz w:val="20"/>
        </w:rPr>
        <w:t>AMPLIFIERS</w:t>
      </w:r>
    </w:p>
    <w:p w:rsidR="00E04A6B" w:rsidRDefault="00E04A6B">
      <w:pPr>
        <w:pStyle w:val="BodyText"/>
        <w:spacing w:before="3"/>
        <w:rPr>
          <w:b/>
          <w:sz w:val="26"/>
        </w:rPr>
      </w:pPr>
    </w:p>
    <w:p w:rsidR="00E04A6B" w:rsidRDefault="00FB1796">
      <w:pPr>
        <w:ind w:left="940"/>
        <w:rPr>
          <w:b/>
          <w:sz w:val="20"/>
        </w:rPr>
      </w:pPr>
      <w:r>
        <w:rPr>
          <w:b/>
          <w:sz w:val="20"/>
          <w:u w:val="thick"/>
        </w:rPr>
        <w:t>VOLTAGE AMPLIFIER</w:t>
      </w:r>
    </w:p>
    <w:p w:rsidR="00E04A6B" w:rsidRDefault="00FB1796">
      <w:pPr>
        <w:pStyle w:val="ListParagraph"/>
        <w:numPr>
          <w:ilvl w:val="2"/>
          <w:numId w:val="16"/>
        </w:numPr>
        <w:tabs>
          <w:tab w:val="left" w:pos="1300"/>
          <w:tab w:val="left" w:pos="1301"/>
        </w:tabs>
        <w:spacing w:before="122" w:line="357" w:lineRule="auto"/>
        <w:ind w:right="350"/>
        <w:rPr>
          <w:sz w:val="20"/>
        </w:rPr>
      </w:pPr>
      <w:r>
        <w:rPr>
          <w:sz w:val="20"/>
        </w:rPr>
        <w:t>The transistor with high β is used in the circuit. In other words, those transistor</w:t>
      </w:r>
      <w:r>
        <w:rPr>
          <w:spacing w:val="-33"/>
          <w:sz w:val="20"/>
        </w:rPr>
        <w:t xml:space="preserve"> </w:t>
      </w:r>
      <w:r>
        <w:rPr>
          <w:sz w:val="20"/>
        </w:rPr>
        <w:t>are employed which have thin base.</w:t>
      </w:r>
    </w:p>
    <w:p w:rsidR="00E04A6B" w:rsidRDefault="00FB1796">
      <w:pPr>
        <w:pStyle w:val="ListParagraph"/>
        <w:numPr>
          <w:ilvl w:val="2"/>
          <w:numId w:val="16"/>
        </w:numPr>
        <w:tabs>
          <w:tab w:val="left" w:pos="1300"/>
          <w:tab w:val="left" w:pos="1301"/>
        </w:tabs>
        <w:spacing w:before="2" w:line="357" w:lineRule="auto"/>
        <w:ind w:right="358"/>
        <w:rPr>
          <w:sz w:val="20"/>
        </w:rPr>
      </w:pPr>
      <w:r>
        <w:rPr>
          <w:sz w:val="20"/>
        </w:rPr>
        <w:t>The input resistance R</w:t>
      </w:r>
      <w:r>
        <w:rPr>
          <w:sz w:val="20"/>
          <w:vertAlign w:val="subscript"/>
        </w:rPr>
        <w:t>in</w:t>
      </w:r>
      <w:r>
        <w:rPr>
          <w:sz w:val="20"/>
        </w:rPr>
        <w:t xml:space="preserve"> of a transistor is sought to be quite low as compared to</w:t>
      </w:r>
      <w:r>
        <w:rPr>
          <w:spacing w:val="-26"/>
          <w:sz w:val="20"/>
        </w:rPr>
        <w:t xml:space="preserve"> </w:t>
      </w:r>
      <w:r>
        <w:rPr>
          <w:sz w:val="20"/>
        </w:rPr>
        <w:t>the collector load</w:t>
      </w:r>
      <w:r>
        <w:rPr>
          <w:spacing w:val="-3"/>
          <w:sz w:val="20"/>
        </w:rPr>
        <w:t xml:space="preserve"> </w:t>
      </w:r>
      <w:r>
        <w:rPr>
          <w:sz w:val="20"/>
        </w:rPr>
        <w:t>R</w:t>
      </w:r>
      <w:r>
        <w:rPr>
          <w:sz w:val="20"/>
          <w:vertAlign w:val="subscript"/>
        </w:rPr>
        <w:t>c</w:t>
      </w:r>
      <w:r>
        <w:rPr>
          <w:sz w:val="20"/>
        </w:rPr>
        <w:t>.</w:t>
      </w:r>
    </w:p>
    <w:p w:rsidR="00E04A6B" w:rsidRDefault="00FB1796">
      <w:pPr>
        <w:pStyle w:val="ListParagraph"/>
        <w:numPr>
          <w:ilvl w:val="2"/>
          <w:numId w:val="16"/>
        </w:numPr>
        <w:tabs>
          <w:tab w:val="left" w:pos="1300"/>
          <w:tab w:val="left" w:pos="1301"/>
        </w:tabs>
        <w:spacing w:before="3" w:line="357" w:lineRule="auto"/>
        <w:ind w:right="660"/>
        <w:rPr>
          <w:sz w:val="20"/>
        </w:rPr>
      </w:pPr>
      <w:r>
        <w:rPr>
          <w:sz w:val="20"/>
        </w:rPr>
        <w:t>Relatively high load R</w:t>
      </w:r>
      <w:r>
        <w:rPr>
          <w:sz w:val="20"/>
          <w:vertAlign w:val="subscript"/>
        </w:rPr>
        <w:t>c</w:t>
      </w:r>
      <w:r>
        <w:rPr>
          <w:sz w:val="20"/>
        </w:rPr>
        <w:t xml:space="preserve"> is used in the collector. To permit this condition, voltage amplifiers are always operated at low collector current. If the collector current is small, we can use large R</w:t>
      </w:r>
      <w:r>
        <w:rPr>
          <w:sz w:val="20"/>
          <w:vertAlign w:val="subscript"/>
        </w:rPr>
        <w:t>c</w:t>
      </w:r>
      <w:r>
        <w:rPr>
          <w:sz w:val="20"/>
        </w:rPr>
        <w:t xml:space="preserve"> in the collector</w:t>
      </w:r>
      <w:r>
        <w:rPr>
          <w:spacing w:val="-11"/>
          <w:sz w:val="20"/>
        </w:rPr>
        <w:t xml:space="preserve"> </w:t>
      </w:r>
      <w:r>
        <w:rPr>
          <w:sz w:val="20"/>
        </w:rPr>
        <w:t>circuit.</w:t>
      </w:r>
    </w:p>
    <w:p w:rsidR="00E04A6B" w:rsidRDefault="00FB1796">
      <w:pPr>
        <w:spacing w:before="5"/>
        <w:ind w:left="940"/>
        <w:rPr>
          <w:b/>
          <w:sz w:val="20"/>
        </w:rPr>
      </w:pPr>
      <w:r>
        <w:rPr>
          <w:b/>
          <w:sz w:val="20"/>
          <w:u w:val="thick"/>
        </w:rPr>
        <w:t>POWER AMPLIFIER</w:t>
      </w:r>
    </w:p>
    <w:p w:rsidR="00E04A6B" w:rsidRDefault="00FB1796">
      <w:pPr>
        <w:pStyle w:val="ListParagraph"/>
        <w:numPr>
          <w:ilvl w:val="2"/>
          <w:numId w:val="16"/>
        </w:numPr>
        <w:tabs>
          <w:tab w:val="left" w:pos="1300"/>
          <w:tab w:val="left" w:pos="1301"/>
        </w:tabs>
        <w:spacing w:before="121" w:line="355" w:lineRule="auto"/>
        <w:ind w:right="412"/>
        <w:rPr>
          <w:sz w:val="20"/>
        </w:rPr>
      </w:pPr>
      <w:r>
        <w:rPr>
          <w:sz w:val="20"/>
        </w:rPr>
        <w:t>A power amplifier is required to deliver a large amount of power and as such it</w:t>
      </w:r>
      <w:r>
        <w:rPr>
          <w:spacing w:val="-33"/>
          <w:sz w:val="20"/>
        </w:rPr>
        <w:t xml:space="preserve"> </w:t>
      </w:r>
      <w:r>
        <w:rPr>
          <w:sz w:val="20"/>
        </w:rPr>
        <w:t>has to handle large</w:t>
      </w:r>
      <w:r>
        <w:rPr>
          <w:spacing w:val="-7"/>
          <w:sz w:val="20"/>
        </w:rPr>
        <w:t xml:space="preserve"> </w:t>
      </w:r>
      <w:r>
        <w:rPr>
          <w:sz w:val="20"/>
        </w:rPr>
        <w:t>current.</w:t>
      </w:r>
    </w:p>
    <w:p w:rsidR="00E04A6B" w:rsidRDefault="00FB1796">
      <w:pPr>
        <w:pStyle w:val="ListParagraph"/>
        <w:numPr>
          <w:ilvl w:val="2"/>
          <w:numId w:val="16"/>
        </w:numPr>
        <w:tabs>
          <w:tab w:val="left" w:pos="1300"/>
          <w:tab w:val="left" w:pos="1301"/>
        </w:tabs>
        <w:spacing w:before="5" w:line="357" w:lineRule="auto"/>
        <w:ind w:right="653"/>
        <w:rPr>
          <w:sz w:val="20"/>
        </w:rPr>
      </w:pPr>
      <w:r>
        <w:rPr>
          <w:sz w:val="20"/>
        </w:rPr>
        <w:t>The size of power transistor is made considerably larger in order to dissipate the heat produced in the transistor during</w:t>
      </w:r>
      <w:r>
        <w:rPr>
          <w:spacing w:val="-4"/>
          <w:sz w:val="20"/>
        </w:rPr>
        <w:t xml:space="preserve"> </w:t>
      </w:r>
      <w:r>
        <w:rPr>
          <w:sz w:val="20"/>
        </w:rPr>
        <w:t>operation.</w:t>
      </w:r>
    </w:p>
    <w:p w:rsidR="00E04A6B" w:rsidRDefault="00FB1796">
      <w:pPr>
        <w:pStyle w:val="ListParagraph"/>
        <w:numPr>
          <w:ilvl w:val="2"/>
          <w:numId w:val="16"/>
        </w:numPr>
        <w:tabs>
          <w:tab w:val="left" w:pos="1300"/>
          <w:tab w:val="left" w:pos="1301"/>
        </w:tabs>
        <w:spacing w:before="6"/>
        <w:ind w:hanging="361"/>
        <w:rPr>
          <w:sz w:val="20"/>
        </w:rPr>
      </w:pPr>
      <w:r>
        <w:rPr>
          <w:sz w:val="20"/>
        </w:rPr>
        <w:t>The base is made thicker to handle larger</w:t>
      </w:r>
      <w:r>
        <w:rPr>
          <w:spacing w:val="-14"/>
          <w:sz w:val="20"/>
        </w:rPr>
        <w:t xml:space="preserve"> </w:t>
      </w:r>
      <w:r>
        <w:rPr>
          <w:sz w:val="20"/>
        </w:rPr>
        <w:t>current.</w:t>
      </w:r>
    </w:p>
    <w:p w:rsidR="00E04A6B" w:rsidRDefault="00E04A6B">
      <w:pPr>
        <w:pStyle w:val="BodyText"/>
        <w:spacing w:before="2"/>
        <w:rPr>
          <w:sz w:val="26"/>
        </w:rPr>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9039D7" w:rsidRDefault="009039D7">
      <w:pPr>
        <w:pStyle w:val="Heading8"/>
        <w:numPr>
          <w:ilvl w:val="1"/>
          <w:numId w:val="16"/>
        </w:numPr>
        <w:tabs>
          <w:tab w:val="left" w:pos="643"/>
        </w:tabs>
        <w:spacing w:before="1"/>
        <w:ind w:left="642" w:hanging="423"/>
      </w:pPr>
    </w:p>
    <w:p w:rsidR="00E04A6B" w:rsidRDefault="00FB1796">
      <w:pPr>
        <w:pStyle w:val="Heading8"/>
        <w:numPr>
          <w:ilvl w:val="1"/>
          <w:numId w:val="16"/>
        </w:numPr>
        <w:tabs>
          <w:tab w:val="left" w:pos="643"/>
        </w:tabs>
        <w:spacing w:before="1"/>
        <w:ind w:left="642" w:hanging="423"/>
      </w:pPr>
      <w:r>
        <w:t>OSCILLATORS</w:t>
      </w:r>
    </w:p>
    <w:p w:rsidR="00E04A6B" w:rsidRDefault="00E04A6B">
      <w:pPr>
        <w:pStyle w:val="BodyText"/>
        <w:spacing w:before="4"/>
        <w:rPr>
          <w:b/>
          <w:sz w:val="26"/>
        </w:rPr>
      </w:pPr>
    </w:p>
    <w:p w:rsidR="00E04A6B" w:rsidRDefault="00FB1796">
      <w:pPr>
        <w:pStyle w:val="BodyText"/>
        <w:spacing w:before="1" w:line="360" w:lineRule="auto"/>
        <w:ind w:left="220" w:right="223"/>
        <w:jc w:val="both"/>
      </w:pPr>
      <w:r>
        <w:t>The use of positive feedback that results in a feedback amplifier having closed-loop gain |Af | greater than 1 and satisfies the phase conditions will result in operation as an oscillator circuit. An oscillator circuit then provides a varying output signal. If the output signal varies sinusoid ally, the circuit is referred to as a sinusoidal oscillator. If the output voltage rises quickly to  one voltage level and later drops quickly to another voltage level, the circuit is generally referred to as a pulse or square-wave</w:t>
      </w:r>
      <w:r>
        <w:rPr>
          <w:spacing w:val="-5"/>
        </w:rPr>
        <w:t xml:space="preserve"> </w:t>
      </w:r>
      <w:r>
        <w:t>oscillator.</w:t>
      </w:r>
    </w:p>
    <w:p w:rsidR="00E04A6B" w:rsidRDefault="00FB1796">
      <w:pPr>
        <w:pStyle w:val="Heading8"/>
        <w:spacing w:before="72"/>
      </w:pPr>
      <w:r>
        <w:t>Essentials of Oscillators</w:t>
      </w:r>
    </w:p>
    <w:p w:rsidR="00E04A6B" w:rsidRDefault="00E04A6B">
      <w:pPr>
        <w:pStyle w:val="BodyText"/>
        <w:rPr>
          <w:b/>
          <w:sz w:val="19"/>
        </w:rPr>
      </w:pPr>
    </w:p>
    <w:p w:rsidR="00E04A6B" w:rsidRDefault="00E04A6B">
      <w:pPr>
        <w:rPr>
          <w:sz w:val="19"/>
        </w:rPr>
        <w:sectPr w:rsidR="00E04A6B" w:rsidSect="009226B8">
          <w:pgSz w:w="12240" w:h="15840"/>
          <w:pgMar w:top="12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4733C3">
      <w:pPr>
        <w:tabs>
          <w:tab w:val="left" w:pos="1445"/>
        </w:tabs>
        <w:spacing w:before="108"/>
        <w:ind w:left="603"/>
        <w:rPr>
          <w:rFonts w:ascii="Symbol" w:hAnsi="Symbol"/>
        </w:rPr>
      </w:pPr>
      <w:r w:rsidRPr="004733C3">
        <w:lastRenderedPageBreak/>
        <w:pict>
          <v:group id="_x0000_s1090" style="position:absolute;left:0;text-align:left;margin-left:110.2pt;margin-top:9.05pt;width:118.4pt;height:42.85pt;z-index:-17346560;mso-position-horizontal-relative:page" coordorigin="2204,181" coordsize="2368,857">
            <v:shape id="_x0000_s1096" type="#_x0000_t75" style="position:absolute;left:2554;top:318;width:259;height:102">
              <v:imagedata r:id="rId158" o:title=""/>
            </v:shape>
            <v:shape id="_x0000_s1095" style="position:absolute;left:3102;top:610;width:1465;height:422" coordorigin="3102,611" coordsize="1465,422" path="m4566,1032r-1464,l3102,611e" filled="f" strokeweight=".16411mm">
              <v:path arrowok="t"/>
            </v:shape>
            <v:shape id="_x0000_s1094" type="#_x0000_t75" style="position:absolute;left:3029;top:581;width:145;height:188">
              <v:imagedata r:id="rId159" o:title=""/>
            </v:shape>
            <v:shape id="_x0000_s1093" style="position:absolute;left:2838;top:186;width:485;height:333" coordorigin="2838,187" coordsize="485,333" path="m2838,353r19,-65l2909,235r78,-35l3080,187r95,13l3252,235r52,53l3323,353r-19,64l3252,470r-77,35l3080,519r-93,-14l2909,470r-52,-53l2838,353xe" filled="f" strokeweight=".18256mm">
              <v:path arrowok="t"/>
            </v:shape>
            <v:line id="_x0000_s1092" style="position:absolute" from="2209,865" to="2675,658" strokecolor="silver" strokeweight=".17083mm"/>
            <v:shape id="_x0000_s1091" type="#_x0000_t75" style="position:absolute;left:2453;top:638;width:254;height:145">
              <v:imagedata r:id="rId160" o:title=""/>
            </v:shape>
            <w10:wrap anchorx="page"/>
          </v:group>
        </w:pict>
      </w:r>
      <w:r w:rsidR="00FB1796">
        <w:rPr>
          <w:rFonts w:ascii="Times New Roman" w:hAnsi="Times New Roman"/>
          <w:i/>
          <w:w w:val="150"/>
          <w:position w:val="-10"/>
        </w:rPr>
        <w:t>V</w:t>
      </w:r>
      <w:r w:rsidR="00FB1796">
        <w:rPr>
          <w:rFonts w:ascii="Times New Roman" w:hAnsi="Times New Roman"/>
          <w:w w:val="150"/>
          <w:position w:val="-10"/>
          <w:sz w:val="13"/>
        </w:rPr>
        <w:t>s</w:t>
      </w:r>
      <w:r w:rsidR="00FB1796">
        <w:rPr>
          <w:rFonts w:ascii="Times New Roman" w:hAnsi="Times New Roman"/>
          <w:w w:val="150"/>
          <w:sz w:val="13"/>
          <w:u w:val="single"/>
        </w:rPr>
        <w:t xml:space="preserve"> </w:t>
      </w:r>
      <w:r w:rsidR="00FB1796">
        <w:rPr>
          <w:rFonts w:ascii="Times New Roman" w:hAnsi="Times New Roman"/>
          <w:w w:val="150"/>
          <w:sz w:val="13"/>
          <w:u w:val="single"/>
        </w:rPr>
        <w:tab/>
      </w:r>
      <w:r w:rsidR="00FB1796">
        <w:rPr>
          <w:rFonts w:ascii="Times New Roman" w:hAnsi="Times New Roman"/>
          <w:b/>
          <w:w w:val="150"/>
          <w:u w:val="single"/>
        </w:rPr>
        <w:t>+</w:t>
      </w:r>
      <w:r w:rsidR="00FB1796">
        <w:rPr>
          <w:rFonts w:ascii="Times New Roman" w:hAnsi="Times New Roman"/>
          <w:b/>
          <w:spacing w:val="5"/>
          <w:w w:val="150"/>
        </w:rPr>
        <w:t xml:space="preserve"> </w:t>
      </w:r>
      <w:r w:rsidR="00FB1796">
        <w:rPr>
          <w:rFonts w:ascii="Symbol" w:hAnsi="Symbol"/>
          <w:spacing w:val="-19"/>
          <w:w w:val="150"/>
          <w:position w:val="-13"/>
        </w:rPr>
        <w:t></w:t>
      </w:r>
    </w:p>
    <w:p w:rsidR="00E04A6B" w:rsidRDefault="00FB1796">
      <w:pPr>
        <w:spacing w:before="4"/>
        <w:ind w:left="1616"/>
        <w:rPr>
          <w:rFonts w:ascii="Times New Roman"/>
          <w:b/>
        </w:rPr>
      </w:pPr>
      <w:r>
        <w:rPr>
          <w:rFonts w:ascii="Times New Roman"/>
          <w:b/>
          <w:w w:val="148"/>
        </w:rPr>
        <w:t>+</w:t>
      </w:r>
    </w:p>
    <w:p w:rsidR="00E04A6B" w:rsidRDefault="00FB1796">
      <w:pPr>
        <w:spacing w:before="95" w:line="235" w:lineRule="auto"/>
        <w:ind w:left="259"/>
        <w:rPr>
          <w:rFonts w:ascii="Times New Roman"/>
          <w:b/>
        </w:rPr>
      </w:pPr>
      <w:r>
        <w:rPr>
          <w:rFonts w:ascii="Times New Roman"/>
          <w:b/>
          <w:color w:val="C0C0C0"/>
          <w:w w:val="150"/>
        </w:rPr>
        <w:t xml:space="preserve">Positive </w:t>
      </w:r>
      <w:r>
        <w:rPr>
          <w:rFonts w:ascii="Times New Roman"/>
          <w:b/>
          <w:color w:val="C0C0C0"/>
          <w:w w:val="145"/>
        </w:rPr>
        <w:t>Feedback</w:t>
      </w:r>
    </w:p>
    <w:p w:rsidR="00E04A6B" w:rsidRDefault="00FB1796">
      <w:pPr>
        <w:tabs>
          <w:tab w:val="left" w:pos="730"/>
          <w:tab w:val="left" w:pos="1303"/>
          <w:tab w:val="left" w:pos="5585"/>
        </w:tabs>
        <w:spacing w:before="92"/>
        <w:ind w:left="141"/>
        <w:rPr>
          <w:rFonts w:ascii="Times New Roman" w:hAnsi="Times New Roman"/>
          <w:sz w:val="13"/>
        </w:rPr>
      </w:pPr>
      <w:r>
        <w:br w:type="column"/>
      </w:r>
      <w:r>
        <w:rPr>
          <w:rFonts w:ascii="Times New Roman" w:hAnsi="Times New Roman"/>
          <w:i/>
          <w:w w:val="148"/>
          <w:u w:val="single"/>
        </w:rPr>
        <w:lastRenderedPageBreak/>
        <w:t xml:space="preserve"> </w:t>
      </w:r>
      <w:r>
        <w:rPr>
          <w:rFonts w:ascii="Times New Roman" w:hAnsi="Times New Roman"/>
          <w:i/>
          <w:u w:val="single"/>
        </w:rPr>
        <w:tab/>
      </w:r>
      <w:r>
        <w:rPr>
          <w:rFonts w:ascii="Times New Roman" w:hAnsi="Times New Roman"/>
          <w:i/>
          <w:w w:val="150"/>
          <w:u w:val="single"/>
        </w:rPr>
        <w:t>V</w:t>
      </w:r>
      <w:r>
        <w:rPr>
          <w:rFonts w:ascii="Symbol" w:hAnsi="Symbol"/>
          <w:w w:val="150"/>
          <w:sz w:val="13"/>
          <w:u w:val="single"/>
        </w:rPr>
        <w:t></w:t>
      </w:r>
      <w:r>
        <w:rPr>
          <w:rFonts w:ascii="Times New Roman" w:hAnsi="Times New Roman"/>
          <w:w w:val="150"/>
          <w:sz w:val="13"/>
          <w:u w:val="single"/>
        </w:rPr>
        <w:tab/>
      </w:r>
      <w:r>
        <w:rPr>
          <w:rFonts w:ascii="Times New Roman" w:hAnsi="Times New Roman"/>
          <w:w w:val="150"/>
          <w:sz w:val="13"/>
        </w:rPr>
        <w:tab/>
      </w:r>
      <w:r>
        <w:rPr>
          <w:rFonts w:ascii="Times New Roman" w:hAnsi="Times New Roman"/>
          <w:i/>
          <w:w w:val="150"/>
          <w:position w:val="-11"/>
        </w:rPr>
        <w:t>V</w:t>
      </w:r>
      <w:r>
        <w:rPr>
          <w:rFonts w:ascii="Times New Roman" w:hAnsi="Times New Roman"/>
          <w:w w:val="150"/>
          <w:position w:val="-11"/>
          <w:sz w:val="13"/>
        </w:rPr>
        <w:t>o</w:t>
      </w:r>
    </w:p>
    <w:p w:rsidR="00E04A6B" w:rsidRDefault="00FB1796">
      <w:pPr>
        <w:spacing w:before="288"/>
        <w:ind w:left="435"/>
        <w:rPr>
          <w:rFonts w:ascii="Times New Roman"/>
          <w:sz w:val="13"/>
        </w:rPr>
      </w:pPr>
      <w:r>
        <w:rPr>
          <w:noProof/>
        </w:rPr>
        <w:drawing>
          <wp:anchor distT="0" distB="0" distL="0" distR="0" simplePos="0" relativeHeight="485969408" behindDoc="1" locked="0" layoutInCell="1" allowOverlap="1">
            <wp:simplePos x="0" y="0"/>
            <wp:positionH relativeFrom="page">
              <wp:posOffset>2756334</wp:posOffset>
            </wp:positionH>
            <wp:positionV relativeFrom="paragraph">
              <wp:posOffset>-93271</wp:posOffset>
            </wp:positionV>
            <wp:extent cx="164352" cy="64531"/>
            <wp:effectExtent l="0" t="0" r="0" b="0"/>
            <wp:wrapNone/>
            <wp:docPr id="203" name="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01.png"/>
                    <pic:cNvPicPr/>
                  </pic:nvPicPr>
                  <pic:blipFill>
                    <a:blip r:embed="rId161" cstate="print"/>
                    <a:stretch>
                      <a:fillRect/>
                    </a:stretch>
                  </pic:blipFill>
                  <pic:spPr>
                    <a:xfrm>
                      <a:off x="0" y="0"/>
                      <a:ext cx="164352" cy="64531"/>
                    </a:xfrm>
                    <a:prstGeom prst="rect">
                      <a:avLst/>
                    </a:prstGeom>
                  </pic:spPr>
                </pic:pic>
              </a:graphicData>
            </a:graphic>
          </wp:anchor>
        </w:drawing>
      </w:r>
      <w:r w:rsidR="004733C3" w:rsidRPr="004733C3">
        <w:pict>
          <v:group id="_x0000_s1085" style="position:absolute;left:0;text-align:left;margin-left:334.4pt;margin-top:-7.35pt;width:105.15pt;height:37.7pt;z-index:-17346048;mso-position-horizontal-relative:page;mso-position-vertical-relative:text" coordorigin="6688,-147" coordsize="2103,754">
            <v:line id="_x0000_s1089" style="position:absolute" from="6688,-97" to="7664,-97" strokeweight=".15828mm"/>
            <v:shape id="_x0000_s1088" type="#_x0000_t75" style="position:absolute;left:7442;top:-147;width:258;height:102">
              <v:imagedata r:id="rId162" o:title=""/>
            </v:shape>
            <v:shape id="_x0000_s1087" style="position:absolute;left:6724;top:-97;width:2066;height:653" coordorigin="6725,-97" coordsize="2066,653" o:spt="100" adj="0,,0" path="m7450,-96r1340,m6725,556r1462,l8187,-97e" filled="f" strokeweight=".19628mm">
              <v:stroke joinstyle="round"/>
              <v:formulas/>
              <v:path arrowok="t" o:connecttype="segments"/>
            </v:shape>
            <v:shape id="_x0000_s1086" type="#_x0000_t75" style="position:absolute;left:6690;top:505;width:258;height:101">
              <v:imagedata r:id="rId163" o:title=""/>
            </v:shape>
            <w10:wrap anchorx="page"/>
          </v:group>
        </w:pict>
      </w:r>
      <w:r w:rsidR="004733C3" w:rsidRPr="004733C3">
        <w:pict>
          <v:shape id="_x0000_s1084" type="#_x0000_t202" style="position:absolute;left:0;text-align:left;margin-left:230.25pt;margin-top:15.1pt;width:100.65pt;height:22.65pt;z-index:15795200;mso-position-horizontal-relative:page;mso-position-vertical-relative:text" filled="f" strokeweight=".16586mm">
            <v:textbox inset="0,0,0,0">
              <w:txbxContent>
                <w:p w:rsidR="009226B8" w:rsidRDefault="009226B8">
                  <w:pPr>
                    <w:spacing w:before="65" w:line="228" w:lineRule="auto"/>
                    <w:ind w:left="3" w:right="-1"/>
                    <w:rPr>
                      <w:rFonts w:ascii="Symbol" w:hAnsi="Symbol"/>
                      <w:i/>
                      <w:sz w:val="17"/>
                    </w:rPr>
                  </w:pPr>
                  <w:r>
                    <w:rPr>
                      <w:rFonts w:ascii="Times New Roman" w:hAnsi="Times New Roman"/>
                      <w:w w:val="155"/>
                      <w:sz w:val="15"/>
                    </w:rPr>
                    <w:t>Frequency-Selective Feedback Network</w:t>
                  </w:r>
                  <w:r>
                    <w:rPr>
                      <w:rFonts w:ascii="Times New Roman" w:hAnsi="Times New Roman"/>
                      <w:spacing w:val="-38"/>
                      <w:w w:val="155"/>
                      <w:sz w:val="15"/>
                    </w:rPr>
                    <w:t xml:space="preserve"> </w:t>
                  </w:r>
                  <w:r>
                    <w:rPr>
                      <w:rFonts w:ascii="Times New Roman" w:hAnsi="Times New Roman"/>
                      <w:spacing w:val="-12"/>
                      <w:w w:val="155"/>
                      <w:sz w:val="15"/>
                    </w:rPr>
                    <w:t>(</w:t>
                  </w:r>
                  <w:r>
                    <w:rPr>
                      <w:rFonts w:ascii="Symbol" w:hAnsi="Symbol"/>
                      <w:i/>
                      <w:spacing w:val="-12"/>
                      <w:w w:val="155"/>
                      <w:sz w:val="17"/>
                    </w:rPr>
                    <w:t></w:t>
                  </w:r>
                </w:p>
              </w:txbxContent>
            </v:textbox>
            <w10:wrap anchorx="page"/>
          </v:shape>
        </w:pict>
      </w:r>
      <w:r w:rsidR="004733C3" w:rsidRPr="004733C3">
        <w:pict>
          <v:shape id="_x0000_s1083" type="#_x0000_t202" style="position:absolute;left:0;text-align:left;margin-left:230.25pt;margin-top:-17.25pt;width:100.65pt;height:22.55pt;z-index:-17340928;mso-position-horizontal-relative:page;mso-position-vertical-relative:text" filled="f" strokeweight=".47pt">
            <v:textbox inset="0,0,0,0">
              <w:txbxContent>
                <w:p w:rsidR="009226B8" w:rsidRDefault="009226B8">
                  <w:pPr>
                    <w:spacing w:before="113"/>
                    <w:ind w:left="163"/>
                    <w:rPr>
                      <w:rFonts w:ascii="Times New Roman"/>
                    </w:rPr>
                  </w:pPr>
                  <w:r>
                    <w:rPr>
                      <w:rFonts w:ascii="Times New Roman"/>
                      <w:w w:val="150"/>
                    </w:rPr>
                    <w:t>Amplifier</w:t>
                  </w:r>
                  <w:r>
                    <w:rPr>
                      <w:rFonts w:ascii="Times New Roman"/>
                      <w:spacing w:val="-24"/>
                      <w:w w:val="150"/>
                    </w:rPr>
                    <w:t xml:space="preserve"> </w:t>
                  </w:r>
                  <w:r>
                    <w:rPr>
                      <w:rFonts w:ascii="Times New Roman"/>
                      <w:w w:val="150"/>
                    </w:rPr>
                    <w:t>(A)</w:t>
                  </w:r>
                </w:p>
              </w:txbxContent>
            </v:textbox>
            <w10:wrap anchorx="page"/>
          </v:shape>
        </w:pict>
      </w:r>
      <w:r>
        <w:rPr>
          <w:rFonts w:ascii="Times New Roman"/>
          <w:i/>
          <w:w w:val="150"/>
        </w:rPr>
        <w:t>V</w:t>
      </w:r>
      <w:r>
        <w:rPr>
          <w:rFonts w:ascii="Times New Roman"/>
          <w:w w:val="150"/>
          <w:sz w:val="13"/>
        </w:rPr>
        <w:t>f</w:t>
      </w:r>
    </w:p>
    <w:p w:rsidR="00E04A6B" w:rsidRDefault="00FB1796">
      <w:pPr>
        <w:spacing w:before="17"/>
        <w:ind w:right="1276"/>
        <w:jc w:val="center"/>
        <w:rPr>
          <w:rFonts w:ascii="Times New Roman"/>
          <w:sz w:val="15"/>
        </w:rPr>
      </w:pPr>
      <w:r>
        <w:rPr>
          <w:rFonts w:ascii="Times New Roman"/>
          <w:w w:val="154"/>
          <w:sz w:val="15"/>
        </w:rPr>
        <w:t>)</w:t>
      </w:r>
    </w:p>
    <w:p w:rsidR="00E04A6B" w:rsidRDefault="00E04A6B">
      <w:pPr>
        <w:jc w:val="center"/>
        <w:rPr>
          <w:rFonts w:ascii="Times New Roman"/>
          <w:sz w:val="15"/>
        </w:rPr>
        <w:sectPr w:rsidR="00E04A6B" w:rsidSect="009226B8">
          <w:type w:val="continuous"/>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num="2" w:space="720" w:equalWidth="0">
            <w:col w:w="2000" w:space="40"/>
            <w:col w:w="8040"/>
          </w:cols>
        </w:sectPr>
      </w:pPr>
    </w:p>
    <w:p w:rsidR="00E04A6B" w:rsidRDefault="00E04A6B">
      <w:pPr>
        <w:pStyle w:val="BodyText"/>
        <w:spacing w:before="2"/>
        <w:rPr>
          <w:rFonts w:ascii="Times New Roman"/>
          <w:sz w:val="22"/>
        </w:rPr>
      </w:pPr>
    </w:p>
    <w:p w:rsidR="00E04A6B" w:rsidRDefault="00FB1796">
      <w:pPr>
        <w:pStyle w:val="BodyText"/>
        <w:spacing w:before="99" w:line="556" w:lineRule="auto"/>
        <w:ind w:left="220" w:right="774"/>
      </w:pPr>
      <w:r>
        <w:t xml:space="preserve">For sinusoidal input is connected “Linear” because the output is approximately sinusoidal </w:t>
      </w:r>
      <w:r>
        <w:rPr>
          <w:u w:val="single"/>
        </w:rPr>
        <w:t>A linear oscillator contains:</w:t>
      </w:r>
    </w:p>
    <w:p w:rsidR="00E04A6B" w:rsidRDefault="00FB1796">
      <w:pPr>
        <w:pStyle w:val="ListParagraph"/>
        <w:numPr>
          <w:ilvl w:val="0"/>
          <w:numId w:val="15"/>
        </w:numPr>
        <w:tabs>
          <w:tab w:val="left" w:pos="382"/>
        </w:tabs>
        <w:ind w:hanging="162"/>
        <w:rPr>
          <w:sz w:val="20"/>
        </w:rPr>
      </w:pPr>
      <w:r>
        <w:rPr>
          <w:sz w:val="20"/>
        </w:rPr>
        <w:t>a frequency selection feedback</w:t>
      </w:r>
      <w:r>
        <w:rPr>
          <w:spacing w:val="-3"/>
          <w:sz w:val="20"/>
        </w:rPr>
        <w:t xml:space="preserve"> </w:t>
      </w:r>
      <w:r>
        <w:rPr>
          <w:sz w:val="20"/>
        </w:rPr>
        <w:t>network</w:t>
      </w:r>
    </w:p>
    <w:p w:rsidR="00E04A6B" w:rsidRDefault="00E04A6B">
      <w:pPr>
        <w:pStyle w:val="BodyText"/>
        <w:spacing w:before="5"/>
        <w:rPr>
          <w:sz w:val="26"/>
        </w:rPr>
      </w:pPr>
    </w:p>
    <w:p w:rsidR="00E04A6B" w:rsidRDefault="00FB1796">
      <w:pPr>
        <w:pStyle w:val="ListParagraph"/>
        <w:numPr>
          <w:ilvl w:val="0"/>
          <w:numId w:val="15"/>
        </w:numPr>
        <w:tabs>
          <w:tab w:val="left" w:pos="382"/>
        </w:tabs>
        <w:spacing w:before="1"/>
        <w:ind w:hanging="162"/>
        <w:rPr>
          <w:b/>
          <w:sz w:val="20"/>
        </w:rPr>
      </w:pPr>
      <w:r>
        <w:rPr>
          <w:sz w:val="20"/>
        </w:rPr>
        <w:t>an amplifier to maintain the loop gain at</w:t>
      </w:r>
      <w:r>
        <w:rPr>
          <w:spacing w:val="-3"/>
          <w:sz w:val="20"/>
        </w:rPr>
        <w:t xml:space="preserve"> </w:t>
      </w:r>
      <w:r>
        <w:rPr>
          <w:b/>
          <w:sz w:val="20"/>
        </w:rPr>
        <w:t>unity</w:t>
      </w:r>
    </w:p>
    <w:p w:rsidR="00E04A6B" w:rsidRDefault="00E04A6B">
      <w:pPr>
        <w:pStyle w:val="BodyText"/>
        <w:rPr>
          <w:b/>
        </w:rPr>
      </w:pPr>
    </w:p>
    <w:p w:rsidR="00E04A6B" w:rsidRDefault="00E04A6B">
      <w:pPr>
        <w:pStyle w:val="BodyText"/>
        <w:spacing w:before="2"/>
        <w:rPr>
          <w:b/>
          <w:sz w:val="16"/>
        </w:rPr>
      </w:pPr>
    </w:p>
    <w:p w:rsidR="00E04A6B" w:rsidRDefault="004733C3">
      <w:pPr>
        <w:tabs>
          <w:tab w:val="left" w:pos="1211"/>
          <w:tab w:val="left" w:pos="7692"/>
        </w:tabs>
        <w:spacing w:before="89"/>
        <w:ind w:left="263"/>
        <w:rPr>
          <w:rFonts w:ascii="Times New Roman" w:hAnsi="Times New Roman"/>
          <w:sz w:val="17"/>
        </w:rPr>
      </w:pPr>
      <w:r w:rsidRPr="004733C3">
        <w:pict>
          <v:group id="_x0000_s1073" style="position:absolute;left:0;text-align:left;margin-left:164.45pt;margin-top:-5.3pt;width:278.6pt;height:55.2pt;z-index:-17344512;mso-position-horizontal-relative:page" coordorigin="3289,-106" coordsize="5572,1104">
            <v:line id="_x0000_s1082" style="position:absolute" from="3289,462" to="4955,462" strokeweight=".187mm"/>
            <v:shape id="_x0000_s1081" type="#_x0000_t75" style="position:absolute;left:4703;top:394;width:291;height:135">
              <v:imagedata r:id="rId164" o:title=""/>
            </v:shape>
            <v:line id="_x0000_s1080" style="position:absolute" from="5054,986" to="5054,-106" strokeweight=".46028mm"/>
            <v:line id="_x0000_s1079" style="position:absolute" from="6202,446" to="7306,446" strokeweight=".187mm"/>
            <v:shape id="_x0000_s1078" type="#_x0000_t75" style="position:absolute;left:7052;top:379;width:293;height:135">
              <v:imagedata r:id="rId164" o:title=""/>
            </v:shape>
            <v:line id="_x0000_s1077" style="position:absolute" from="7347,448" to="8860,448" strokeweight=".187mm"/>
            <v:line id="_x0000_s1076" style="position:absolute" from="6199,442" to="5054,986" strokeweight=".38986mm"/>
            <v:shape id="_x0000_s1075" type="#_x0000_t202" style="position:absolute;left:3928;top:78;width:338;height:336" filled="f" stroked="f">
              <v:textbox inset="0,0,0,0">
                <w:txbxContent>
                  <w:p w:rsidR="009226B8" w:rsidRDefault="009226B8">
                    <w:pPr>
                      <w:spacing w:line="335" w:lineRule="exact"/>
                      <w:rPr>
                        <w:rFonts w:ascii="Symbol" w:hAnsi="Symbol"/>
                        <w:sz w:val="17"/>
                      </w:rPr>
                    </w:pPr>
                    <w:r>
                      <w:rPr>
                        <w:rFonts w:ascii="Times New Roman" w:hAnsi="Times New Roman"/>
                        <w:i/>
                        <w:w w:val="125"/>
                        <w:sz w:val="30"/>
                      </w:rPr>
                      <w:t>V</w:t>
                    </w:r>
                    <w:r>
                      <w:rPr>
                        <w:rFonts w:ascii="Symbol" w:hAnsi="Symbol"/>
                        <w:w w:val="125"/>
                        <w:sz w:val="17"/>
                      </w:rPr>
                      <w:t></w:t>
                    </w:r>
                  </w:p>
                </w:txbxContent>
              </v:textbox>
            </v:shape>
            <v:shape id="_x0000_s1074" type="#_x0000_t202" style="position:absolute;left:5156;top:276;width:631;height:337" filled="f" stroked="f">
              <v:textbox inset="0,0,0,0">
                <w:txbxContent>
                  <w:p w:rsidR="009226B8" w:rsidRDefault="009226B8">
                    <w:pPr>
                      <w:spacing w:line="336" w:lineRule="exact"/>
                      <w:rPr>
                        <w:rFonts w:ascii="Times New Roman"/>
                        <w:sz w:val="30"/>
                      </w:rPr>
                    </w:pPr>
                    <w:r>
                      <w:rPr>
                        <w:rFonts w:ascii="Times New Roman"/>
                        <w:w w:val="125"/>
                        <w:sz w:val="30"/>
                      </w:rPr>
                      <w:t>A(</w:t>
                    </w:r>
                    <w:r>
                      <w:rPr>
                        <w:rFonts w:ascii="Times New Roman"/>
                        <w:i/>
                        <w:w w:val="125"/>
                        <w:sz w:val="30"/>
                      </w:rPr>
                      <w:t>f</w:t>
                    </w:r>
                    <w:r>
                      <w:rPr>
                        <w:rFonts w:ascii="Times New Roman"/>
                        <w:w w:val="125"/>
                        <w:sz w:val="30"/>
                      </w:rPr>
                      <w:t>)</w:t>
                    </w:r>
                  </w:p>
                </w:txbxContent>
              </v:textbox>
            </v:shape>
            <w10:wrap anchorx="page"/>
          </v:group>
        </w:pict>
      </w:r>
      <w:r w:rsidRPr="004733C3">
        <w:pict>
          <v:group id="_x0000_s1068" style="position:absolute;left:0;text-align:left;margin-left:115.35pt;margin-top:9.7pt;width:115.8pt;height:74.2pt;z-index:-17344000;mso-position-horizontal-relative:page" coordorigin="2307,194" coordsize="2316,1484">
            <v:shape id="_x0000_s1072" type="#_x0000_t75" style="position:absolute;left:2306;top:379;width:293;height:135">
              <v:imagedata r:id="rId164" o:title=""/>
            </v:shape>
            <v:shape id="_x0000_s1071" style="position:absolute;left:2927;top:728;width:1689;height:944" coordorigin="2928,728" coordsize="1689,944" path="m4616,1672r-1688,l2928,728e" filled="f" strokeweight=".19725mm">
              <v:path arrowok="t"/>
            </v:shape>
            <v:shape id="_x0000_s1070" type="#_x0000_t75" style="position:absolute;left:2847;top:691;width:160;height:250">
              <v:imagedata r:id="rId165" o:title=""/>
            </v:shape>
            <v:shape id="_x0000_s1069" style="position:absolute;left:2627;top:199;width:547;height:455" coordorigin="2627,200" coordsize="547,455" path="m2627,428r14,-72l2680,293r59,-49l2814,211r88,-11l2988,211r74,33l3121,293r39,63l3174,428r-14,71l3121,561r-59,49l2988,642r-86,12l2814,642r-75,-32l2680,561r-39,-62l2627,428xe" filled="f" strokeweight=".20464mm">
              <v:path arrowok="t"/>
            </v:shape>
            <w10:wrap anchorx="page"/>
          </v:group>
        </w:pict>
      </w:r>
      <w:r w:rsidR="00FB1796">
        <w:rPr>
          <w:rFonts w:ascii="Times New Roman" w:hAnsi="Times New Roman"/>
          <w:i/>
          <w:spacing w:val="-3"/>
          <w:w w:val="125"/>
          <w:sz w:val="30"/>
        </w:rPr>
        <w:t>V</w:t>
      </w:r>
      <w:r w:rsidR="00FB1796">
        <w:rPr>
          <w:rFonts w:ascii="Times New Roman" w:hAnsi="Times New Roman"/>
          <w:spacing w:val="-3"/>
          <w:w w:val="125"/>
          <w:sz w:val="17"/>
        </w:rPr>
        <w:t>s</w:t>
      </w:r>
      <w:r w:rsidR="00FB1796">
        <w:rPr>
          <w:rFonts w:ascii="Times New Roman" w:hAnsi="Times New Roman"/>
          <w:spacing w:val="-3"/>
          <w:w w:val="125"/>
          <w:position w:val="15"/>
          <w:sz w:val="17"/>
          <w:u w:val="single"/>
        </w:rPr>
        <w:t xml:space="preserve"> </w:t>
      </w:r>
      <w:r w:rsidR="00FB1796">
        <w:rPr>
          <w:rFonts w:ascii="Times New Roman" w:hAnsi="Times New Roman"/>
          <w:spacing w:val="-3"/>
          <w:w w:val="125"/>
          <w:position w:val="15"/>
          <w:sz w:val="17"/>
          <w:u w:val="single"/>
        </w:rPr>
        <w:tab/>
      </w:r>
      <w:r w:rsidR="00FB1796">
        <w:rPr>
          <w:rFonts w:ascii="Times New Roman" w:hAnsi="Times New Roman"/>
          <w:b/>
          <w:w w:val="125"/>
          <w:position w:val="15"/>
          <w:sz w:val="30"/>
          <w:u w:val="single"/>
        </w:rPr>
        <w:t>+</w:t>
      </w:r>
      <w:r w:rsidR="00FB1796">
        <w:rPr>
          <w:rFonts w:ascii="Times New Roman" w:hAnsi="Times New Roman"/>
          <w:b/>
          <w:w w:val="125"/>
          <w:position w:val="15"/>
          <w:sz w:val="30"/>
        </w:rPr>
        <w:t xml:space="preserve"> </w:t>
      </w:r>
      <w:r w:rsidR="00FB1796">
        <w:rPr>
          <w:rFonts w:ascii="Times New Roman" w:hAnsi="Times New Roman"/>
          <w:b/>
          <w:spacing w:val="6"/>
          <w:w w:val="125"/>
          <w:position w:val="15"/>
          <w:sz w:val="30"/>
        </w:rPr>
        <w:t xml:space="preserve"> </w:t>
      </w:r>
      <w:r w:rsidR="00FB1796">
        <w:rPr>
          <w:rFonts w:ascii="Symbol" w:hAnsi="Symbol"/>
          <w:w w:val="125"/>
          <w:position w:val="-3"/>
          <w:sz w:val="30"/>
        </w:rPr>
        <w:t></w:t>
      </w:r>
      <w:r w:rsidR="00FB1796">
        <w:rPr>
          <w:rFonts w:ascii="Times New Roman" w:hAnsi="Times New Roman"/>
          <w:w w:val="125"/>
          <w:position w:val="-3"/>
          <w:sz w:val="30"/>
        </w:rPr>
        <w:tab/>
      </w:r>
      <w:r w:rsidR="00FB1796">
        <w:rPr>
          <w:rFonts w:ascii="Times New Roman" w:hAnsi="Times New Roman"/>
          <w:i/>
          <w:spacing w:val="-3"/>
          <w:w w:val="125"/>
          <w:sz w:val="30"/>
        </w:rPr>
        <w:t>V</w:t>
      </w:r>
      <w:r w:rsidR="00FB1796">
        <w:rPr>
          <w:rFonts w:ascii="Times New Roman" w:hAnsi="Times New Roman"/>
          <w:spacing w:val="-3"/>
          <w:w w:val="125"/>
          <w:sz w:val="17"/>
        </w:rPr>
        <w:t>o</w:t>
      </w:r>
    </w:p>
    <w:p w:rsidR="00E04A6B" w:rsidRDefault="00FB1796">
      <w:pPr>
        <w:spacing w:before="8"/>
        <w:ind w:left="1405"/>
        <w:rPr>
          <w:rFonts w:ascii="Times New Roman"/>
          <w:b/>
          <w:sz w:val="30"/>
        </w:rPr>
      </w:pPr>
      <w:r>
        <w:rPr>
          <w:rFonts w:ascii="Times New Roman"/>
          <w:b/>
          <w:w w:val="123"/>
          <w:sz w:val="30"/>
        </w:rPr>
        <w:t>+</w:t>
      </w:r>
    </w:p>
    <w:p w:rsidR="00E04A6B" w:rsidRDefault="00E04A6B">
      <w:pPr>
        <w:pStyle w:val="BodyText"/>
        <w:spacing w:before="4"/>
        <w:rPr>
          <w:rFonts w:ascii="Times New Roman"/>
          <w:b/>
          <w:sz w:val="27"/>
        </w:rPr>
      </w:pPr>
    </w:p>
    <w:p w:rsidR="00E04A6B" w:rsidRDefault="00FB1796">
      <w:pPr>
        <w:tabs>
          <w:tab w:val="left" w:pos="2546"/>
          <w:tab w:val="left" w:pos="4244"/>
        </w:tabs>
        <w:spacing w:before="1"/>
        <w:ind w:right="181"/>
        <w:jc w:val="center"/>
        <w:rPr>
          <w:rFonts w:ascii="Times New Roman"/>
          <w:sz w:val="21"/>
        </w:rPr>
      </w:pPr>
      <w:r>
        <w:rPr>
          <w:noProof/>
        </w:rPr>
        <w:drawing>
          <wp:anchor distT="0" distB="0" distL="0" distR="0" simplePos="0" relativeHeight="485972992" behindDoc="1" locked="0" layoutInCell="1" allowOverlap="1">
            <wp:simplePos x="0" y="0"/>
            <wp:positionH relativeFrom="page">
              <wp:posOffset>4159909</wp:posOffset>
            </wp:positionH>
            <wp:positionV relativeFrom="paragraph">
              <wp:posOffset>185866</wp:posOffset>
            </wp:positionV>
            <wp:extent cx="185703" cy="84293"/>
            <wp:effectExtent l="0" t="0" r="0" b="0"/>
            <wp:wrapNone/>
            <wp:docPr id="205"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08.png"/>
                    <pic:cNvPicPr/>
                  </pic:nvPicPr>
                  <pic:blipFill>
                    <a:blip r:embed="rId166" cstate="print"/>
                    <a:stretch>
                      <a:fillRect/>
                    </a:stretch>
                  </pic:blipFill>
                  <pic:spPr>
                    <a:xfrm>
                      <a:off x="0" y="0"/>
                      <a:ext cx="185703" cy="84293"/>
                    </a:xfrm>
                    <a:prstGeom prst="rect">
                      <a:avLst/>
                    </a:prstGeom>
                  </pic:spPr>
                </pic:pic>
              </a:graphicData>
            </a:graphic>
          </wp:anchor>
        </w:drawing>
      </w:r>
      <w:r w:rsidR="004733C3" w:rsidRPr="004733C3">
        <w:pict>
          <v:shape id="_x0000_s1067" type="#_x0000_t202" style="position:absolute;left:0;text-align:left;margin-left:230.9pt;margin-top:2.45pt;width:92.45pt;height:31pt;z-index:-17341952;mso-position-horizontal-relative:page;mso-position-vertical-relative:text" filled="f" strokeweight=".19325mm">
            <v:textbox inset="0,0,0,0">
              <w:txbxContent>
                <w:p w:rsidR="009226B8" w:rsidRDefault="009226B8">
                  <w:pPr>
                    <w:ind w:left="46" w:right="-58"/>
                    <w:jc w:val="center"/>
                    <w:rPr>
                      <w:rFonts w:ascii="Times New Roman"/>
                      <w:sz w:val="21"/>
                    </w:rPr>
                  </w:pPr>
                  <w:r>
                    <w:rPr>
                      <w:rFonts w:ascii="Times New Roman"/>
                      <w:spacing w:val="-4"/>
                      <w:w w:val="125"/>
                      <w:sz w:val="21"/>
                    </w:rPr>
                    <w:t>SelectiveNetwork</w:t>
                  </w:r>
                </w:p>
                <w:p w:rsidR="009226B8" w:rsidRDefault="009226B8">
                  <w:pPr>
                    <w:spacing w:before="7" w:line="360" w:lineRule="exact"/>
                    <w:ind w:left="686" w:right="551"/>
                    <w:jc w:val="center"/>
                    <w:rPr>
                      <w:rFonts w:ascii="Times New Roman" w:hAnsi="Times New Roman"/>
                      <w:sz w:val="30"/>
                    </w:rPr>
                  </w:pPr>
                  <w:r>
                    <w:rPr>
                      <w:rFonts w:ascii="Symbol" w:hAnsi="Symbol"/>
                      <w:w w:val="125"/>
                      <w:sz w:val="30"/>
                    </w:rPr>
                    <w:t></w:t>
                  </w:r>
                  <w:r>
                    <w:rPr>
                      <w:rFonts w:ascii="Times New Roman" w:hAnsi="Times New Roman"/>
                      <w:w w:val="125"/>
                      <w:sz w:val="30"/>
                    </w:rPr>
                    <w:t>(</w:t>
                  </w:r>
                  <w:r>
                    <w:rPr>
                      <w:rFonts w:ascii="Times New Roman" w:hAnsi="Times New Roman"/>
                      <w:i/>
                      <w:w w:val="125"/>
                      <w:sz w:val="30"/>
                    </w:rPr>
                    <w:t>f</w:t>
                  </w:r>
                  <w:r>
                    <w:rPr>
                      <w:rFonts w:ascii="Times New Roman" w:hAnsi="Times New Roman"/>
                      <w:w w:val="125"/>
                      <w:sz w:val="30"/>
                    </w:rPr>
                    <w:t>)</w:t>
                  </w:r>
                </w:p>
              </w:txbxContent>
            </v:textbox>
            <w10:wrap anchorx="page"/>
          </v:shape>
        </w:pict>
      </w:r>
      <w:r>
        <w:rPr>
          <w:rFonts w:ascii="Times New Roman"/>
          <w:i/>
          <w:spacing w:val="-3"/>
          <w:w w:val="125"/>
          <w:sz w:val="30"/>
        </w:rPr>
        <w:t>V</w:t>
      </w:r>
      <w:r>
        <w:rPr>
          <w:rFonts w:ascii="Times New Roman"/>
          <w:spacing w:val="-3"/>
          <w:w w:val="125"/>
          <w:sz w:val="17"/>
        </w:rPr>
        <w:t>f</w:t>
      </w:r>
      <w:r>
        <w:rPr>
          <w:rFonts w:ascii="Times New Roman"/>
          <w:spacing w:val="-3"/>
          <w:sz w:val="17"/>
        </w:rPr>
        <w:tab/>
      </w:r>
      <w:r>
        <w:rPr>
          <w:rFonts w:ascii="Times New Roman"/>
          <w:spacing w:val="-3"/>
          <w:w w:val="126"/>
          <w:position w:val="3"/>
          <w:sz w:val="21"/>
          <w:u w:val="single"/>
        </w:rPr>
        <w:t xml:space="preserve"> </w:t>
      </w:r>
      <w:r>
        <w:rPr>
          <w:rFonts w:ascii="Times New Roman"/>
          <w:spacing w:val="-3"/>
          <w:position w:val="3"/>
          <w:sz w:val="21"/>
          <w:u w:val="single"/>
        </w:rPr>
        <w:tab/>
      </w: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rPr>
          <w:rFonts w:ascii="Times New Roman"/>
        </w:rPr>
      </w:pPr>
    </w:p>
    <w:p w:rsidR="00E04A6B" w:rsidRDefault="00E04A6B">
      <w:pPr>
        <w:pStyle w:val="BodyText"/>
        <w:spacing w:before="5"/>
        <w:rPr>
          <w:rFonts w:ascii="Times New Roman"/>
          <w:sz w:val="17"/>
        </w:rPr>
      </w:pPr>
    </w:p>
    <w:p w:rsidR="00E04A6B" w:rsidRDefault="00E04A6B">
      <w:pPr>
        <w:rPr>
          <w:rFonts w:ascii="Times New Roman"/>
          <w:sz w:val="17"/>
        </w:rPr>
        <w:sectPr w:rsidR="00E04A6B" w:rsidSect="009226B8">
          <w:type w:val="continuous"/>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FB1796">
      <w:pPr>
        <w:spacing w:before="127"/>
        <w:ind w:left="758"/>
        <w:rPr>
          <w:rFonts w:ascii="Symbol" w:hAnsi="Symbol"/>
          <w:i/>
          <w:sz w:val="23"/>
        </w:rPr>
      </w:pPr>
      <w:r>
        <w:rPr>
          <w:rFonts w:ascii="Times New Roman" w:hAnsi="Times New Roman"/>
          <w:i/>
          <w:spacing w:val="-11"/>
          <w:w w:val="80"/>
          <w:sz w:val="39"/>
        </w:rPr>
        <w:lastRenderedPageBreak/>
        <w:t>V</w:t>
      </w:r>
      <w:r>
        <w:rPr>
          <w:rFonts w:ascii="Times New Roman" w:hAnsi="Times New Roman"/>
          <w:i/>
          <w:spacing w:val="-11"/>
          <w:w w:val="80"/>
          <w:position w:val="-9"/>
          <w:sz w:val="23"/>
        </w:rPr>
        <w:t xml:space="preserve">o </w:t>
      </w:r>
      <w:r>
        <w:rPr>
          <w:rFonts w:ascii="Symbol" w:hAnsi="Symbol"/>
          <w:w w:val="80"/>
          <w:sz w:val="39"/>
        </w:rPr>
        <w:t></w:t>
      </w:r>
      <w:r>
        <w:rPr>
          <w:rFonts w:ascii="Times New Roman" w:hAnsi="Times New Roman"/>
          <w:spacing w:val="-37"/>
          <w:w w:val="80"/>
          <w:sz w:val="39"/>
        </w:rPr>
        <w:t xml:space="preserve"> </w:t>
      </w:r>
      <w:r>
        <w:rPr>
          <w:rFonts w:ascii="Times New Roman" w:hAnsi="Times New Roman"/>
          <w:i/>
          <w:spacing w:val="-19"/>
          <w:w w:val="80"/>
          <w:sz w:val="39"/>
        </w:rPr>
        <w:t>AV</w:t>
      </w:r>
      <w:r>
        <w:rPr>
          <w:rFonts w:ascii="Symbol" w:hAnsi="Symbol"/>
          <w:i/>
          <w:spacing w:val="-19"/>
          <w:w w:val="80"/>
          <w:position w:val="-9"/>
          <w:sz w:val="23"/>
        </w:rPr>
        <w:t></w:t>
      </w:r>
    </w:p>
    <w:p w:rsidR="00E04A6B" w:rsidRDefault="00FB1796">
      <w:pPr>
        <w:spacing w:before="127"/>
        <w:ind w:left="62"/>
        <w:rPr>
          <w:rFonts w:ascii="Times New Roman" w:hAnsi="Times New Roman"/>
          <w:sz w:val="39"/>
        </w:rPr>
      </w:pPr>
      <w:r>
        <w:br w:type="column"/>
      </w:r>
      <w:r>
        <w:rPr>
          <w:rFonts w:ascii="Symbol" w:hAnsi="Symbol"/>
          <w:w w:val="80"/>
          <w:sz w:val="39"/>
        </w:rPr>
        <w:lastRenderedPageBreak/>
        <w:t></w:t>
      </w:r>
      <w:r>
        <w:rPr>
          <w:rFonts w:ascii="Times New Roman" w:hAnsi="Times New Roman"/>
          <w:spacing w:val="-56"/>
          <w:w w:val="80"/>
          <w:sz w:val="39"/>
        </w:rPr>
        <w:t xml:space="preserve"> </w:t>
      </w:r>
      <w:r>
        <w:rPr>
          <w:rFonts w:ascii="Times New Roman" w:hAnsi="Times New Roman"/>
          <w:i/>
          <w:spacing w:val="-15"/>
          <w:w w:val="80"/>
          <w:sz w:val="39"/>
        </w:rPr>
        <w:t>A</w:t>
      </w:r>
      <w:r>
        <w:rPr>
          <w:rFonts w:ascii="Times New Roman" w:hAnsi="Times New Roman"/>
          <w:spacing w:val="-15"/>
          <w:w w:val="80"/>
          <w:sz w:val="39"/>
        </w:rPr>
        <w:t>(</w:t>
      </w:r>
      <w:r>
        <w:rPr>
          <w:rFonts w:ascii="Times New Roman" w:hAnsi="Times New Roman"/>
          <w:i/>
          <w:spacing w:val="-15"/>
          <w:w w:val="80"/>
          <w:sz w:val="39"/>
        </w:rPr>
        <w:t>V</w:t>
      </w:r>
      <w:r>
        <w:rPr>
          <w:rFonts w:ascii="Times New Roman" w:hAnsi="Times New Roman"/>
          <w:i/>
          <w:spacing w:val="-15"/>
          <w:w w:val="80"/>
          <w:position w:val="-9"/>
          <w:sz w:val="23"/>
        </w:rPr>
        <w:t xml:space="preserve">s </w:t>
      </w:r>
      <w:r>
        <w:rPr>
          <w:rFonts w:ascii="Symbol" w:hAnsi="Symbol"/>
          <w:spacing w:val="7"/>
          <w:w w:val="80"/>
          <w:sz w:val="39"/>
        </w:rPr>
        <w:t></w:t>
      </w:r>
      <w:r>
        <w:rPr>
          <w:rFonts w:ascii="Times New Roman" w:hAnsi="Times New Roman"/>
          <w:i/>
          <w:spacing w:val="7"/>
          <w:w w:val="80"/>
          <w:sz w:val="39"/>
        </w:rPr>
        <w:t>V</w:t>
      </w:r>
      <w:r>
        <w:rPr>
          <w:rFonts w:ascii="Times New Roman" w:hAnsi="Times New Roman"/>
          <w:i/>
          <w:spacing w:val="7"/>
          <w:w w:val="80"/>
          <w:position w:val="-9"/>
          <w:sz w:val="23"/>
        </w:rPr>
        <w:t xml:space="preserve">f </w:t>
      </w:r>
      <w:r>
        <w:rPr>
          <w:rFonts w:ascii="Times New Roman" w:hAnsi="Times New Roman"/>
          <w:w w:val="80"/>
          <w:sz w:val="39"/>
        </w:rPr>
        <w:t>)</w:t>
      </w:r>
    </w:p>
    <w:p w:rsidR="00E04A6B" w:rsidRDefault="00FB1796">
      <w:pPr>
        <w:spacing w:before="107"/>
        <w:ind w:left="758"/>
        <w:rPr>
          <w:rFonts w:ascii="Times New Roman" w:hAnsi="Times New Roman"/>
          <w:i/>
          <w:sz w:val="23"/>
        </w:rPr>
      </w:pPr>
      <w:r>
        <w:br w:type="column"/>
      </w:r>
      <w:r>
        <w:rPr>
          <w:rFonts w:ascii="Times New Roman" w:hAnsi="Times New Roman"/>
          <w:i/>
          <w:sz w:val="39"/>
        </w:rPr>
        <w:lastRenderedPageBreak/>
        <w:t>V</w:t>
      </w:r>
      <w:r>
        <w:rPr>
          <w:rFonts w:ascii="Times New Roman" w:hAnsi="Times New Roman"/>
          <w:i/>
          <w:position w:val="-9"/>
          <w:sz w:val="23"/>
        </w:rPr>
        <w:t xml:space="preserve">f </w:t>
      </w:r>
      <w:r>
        <w:rPr>
          <w:rFonts w:ascii="Symbol" w:hAnsi="Symbol"/>
          <w:sz w:val="39"/>
        </w:rPr>
        <w:t></w:t>
      </w:r>
      <w:r>
        <w:rPr>
          <w:rFonts w:ascii="Times New Roman" w:hAnsi="Times New Roman"/>
          <w:sz w:val="39"/>
        </w:rPr>
        <w:t xml:space="preserve"> </w:t>
      </w:r>
      <w:r>
        <w:rPr>
          <w:rFonts w:ascii="Symbol" w:hAnsi="Symbol"/>
          <w:i/>
          <w:sz w:val="41"/>
        </w:rPr>
        <w:t></w:t>
      </w:r>
      <w:r>
        <w:rPr>
          <w:rFonts w:ascii="Times New Roman" w:hAnsi="Times New Roman"/>
          <w:i/>
          <w:sz w:val="39"/>
        </w:rPr>
        <w:t>V</w:t>
      </w:r>
      <w:r>
        <w:rPr>
          <w:rFonts w:ascii="Times New Roman" w:hAnsi="Times New Roman"/>
          <w:i/>
          <w:position w:val="-9"/>
          <w:sz w:val="23"/>
        </w:rPr>
        <w:t>o</w:t>
      </w:r>
    </w:p>
    <w:p w:rsidR="00E04A6B" w:rsidRDefault="00E04A6B">
      <w:pPr>
        <w:rPr>
          <w:rFonts w:ascii="Times New Roman" w:hAnsi="Times New Roman"/>
          <w:sz w:val="23"/>
        </w:rPr>
        <w:sectPr w:rsidR="00E04A6B" w:rsidSect="009226B8">
          <w:type w:val="continuous"/>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num="3" w:space="720" w:equalWidth="0">
            <w:col w:w="1682" w:space="40"/>
            <w:col w:w="1398" w:space="463"/>
            <w:col w:w="6497"/>
          </w:cols>
        </w:sectPr>
      </w:pPr>
    </w:p>
    <w:p w:rsidR="00E04A6B" w:rsidRDefault="00E04A6B">
      <w:pPr>
        <w:pStyle w:val="BodyText"/>
        <w:rPr>
          <w:rFonts w:ascii="Times New Roman"/>
          <w:i/>
        </w:rPr>
      </w:pPr>
    </w:p>
    <w:p w:rsidR="00E04A6B" w:rsidRDefault="00E04A6B">
      <w:pPr>
        <w:rPr>
          <w:rFonts w:ascii="Times New Roman"/>
        </w:rPr>
        <w:sectPr w:rsidR="00E04A6B" w:rsidSect="009226B8">
          <w:type w:val="continuous"/>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pPr>
    </w:p>
    <w:p w:rsidR="00E04A6B" w:rsidRDefault="004733C3">
      <w:pPr>
        <w:spacing w:before="247" w:line="189" w:lineRule="auto"/>
        <w:jc w:val="right"/>
        <w:rPr>
          <w:rFonts w:ascii="Times New Roman" w:hAnsi="Times New Roman"/>
          <w:i/>
          <w:sz w:val="19"/>
        </w:rPr>
      </w:pPr>
      <w:r w:rsidRPr="004733C3">
        <w:lastRenderedPageBreak/>
        <w:pict>
          <v:line id="_x0000_s1066" style="position:absolute;left:0;text-align:left;z-index:-17342976;mso-position-horizontal-relative:page" from="158.15pt,32.4pt" to="175.45pt,32.4pt" strokeweight=".2405mm">
            <w10:wrap anchorx="page"/>
          </v:line>
        </w:pict>
      </w:r>
      <w:r w:rsidR="00FB1796">
        <w:rPr>
          <w:rFonts w:ascii="Symbol" w:hAnsi="Symbol"/>
          <w:w w:val="110"/>
          <w:position w:val="-20"/>
          <w:sz w:val="32"/>
        </w:rPr>
        <w:t></w:t>
      </w:r>
      <w:r w:rsidR="00FB1796">
        <w:rPr>
          <w:rFonts w:ascii="Times New Roman" w:hAnsi="Times New Roman"/>
          <w:spacing w:val="-23"/>
          <w:w w:val="110"/>
          <w:position w:val="-20"/>
          <w:sz w:val="32"/>
        </w:rPr>
        <w:t xml:space="preserve"> </w:t>
      </w:r>
      <w:r w:rsidR="00FB1796">
        <w:rPr>
          <w:rFonts w:ascii="Times New Roman" w:hAnsi="Times New Roman"/>
          <w:i/>
          <w:spacing w:val="-7"/>
          <w:w w:val="110"/>
          <w:sz w:val="32"/>
        </w:rPr>
        <w:t>V</w:t>
      </w:r>
      <w:r w:rsidR="00FB1796">
        <w:rPr>
          <w:rFonts w:ascii="Times New Roman" w:hAnsi="Times New Roman"/>
          <w:i/>
          <w:spacing w:val="-7"/>
          <w:w w:val="110"/>
          <w:position w:val="-7"/>
          <w:sz w:val="19"/>
        </w:rPr>
        <w:t>o</w:t>
      </w:r>
    </w:p>
    <w:p w:rsidR="00E04A6B" w:rsidRDefault="00FB1796">
      <w:pPr>
        <w:spacing w:line="362" w:lineRule="exact"/>
        <w:ind w:right="8"/>
        <w:jc w:val="right"/>
        <w:rPr>
          <w:rFonts w:ascii="Times New Roman"/>
          <w:i/>
          <w:sz w:val="19"/>
        </w:rPr>
      </w:pPr>
      <w:r>
        <w:rPr>
          <w:rFonts w:ascii="Times New Roman"/>
          <w:i/>
          <w:spacing w:val="-4"/>
          <w:w w:val="105"/>
          <w:sz w:val="32"/>
        </w:rPr>
        <w:t>V</w:t>
      </w:r>
      <w:r>
        <w:rPr>
          <w:rFonts w:ascii="Times New Roman"/>
          <w:i/>
          <w:spacing w:val="-4"/>
          <w:w w:val="105"/>
          <w:position w:val="-7"/>
          <w:sz w:val="19"/>
        </w:rPr>
        <w:t>s</w:t>
      </w:r>
    </w:p>
    <w:p w:rsidR="00E04A6B" w:rsidRDefault="00FB1796">
      <w:pPr>
        <w:tabs>
          <w:tab w:val="left" w:pos="752"/>
        </w:tabs>
        <w:spacing w:before="257" w:line="170" w:lineRule="auto"/>
        <w:ind w:left="103"/>
        <w:rPr>
          <w:rFonts w:ascii="Times New Roman" w:hAnsi="Times New Roman"/>
          <w:i/>
          <w:sz w:val="32"/>
        </w:rPr>
      </w:pPr>
      <w:r>
        <w:br w:type="column"/>
      </w:r>
      <w:r>
        <w:rPr>
          <w:rFonts w:ascii="Symbol" w:hAnsi="Symbol"/>
          <w:w w:val="110"/>
          <w:position w:val="-20"/>
          <w:sz w:val="32"/>
        </w:rPr>
        <w:lastRenderedPageBreak/>
        <w:t></w:t>
      </w:r>
      <w:r>
        <w:rPr>
          <w:rFonts w:ascii="Times New Roman" w:hAnsi="Times New Roman"/>
          <w:w w:val="110"/>
          <w:position w:val="-20"/>
          <w:sz w:val="32"/>
        </w:rPr>
        <w:tab/>
      </w:r>
      <w:r>
        <w:rPr>
          <w:rFonts w:ascii="Times New Roman" w:hAnsi="Times New Roman"/>
          <w:i/>
          <w:w w:val="110"/>
          <w:sz w:val="32"/>
        </w:rPr>
        <w:t>A</w:t>
      </w:r>
    </w:p>
    <w:p w:rsidR="00E04A6B" w:rsidRDefault="004733C3">
      <w:pPr>
        <w:spacing w:line="337" w:lineRule="exact"/>
        <w:ind w:left="363"/>
        <w:rPr>
          <w:rFonts w:ascii="Symbol" w:hAnsi="Symbol"/>
          <w:i/>
          <w:sz w:val="34"/>
        </w:rPr>
      </w:pPr>
      <w:r w:rsidRPr="004733C3">
        <w:pict>
          <v:line id="_x0000_s1065" style="position:absolute;left:0;text-align:left;z-index:-17342464;mso-position-horizontal-relative:page" from="193.75pt,-3.7pt" to="239.55pt,-3.7pt" strokeweight=".2405mm">
            <w10:wrap anchorx="page"/>
          </v:line>
        </w:pict>
      </w:r>
      <w:r w:rsidR="00FB1796">
        <w:rPr>
          <w:rFonts w:ascii="Times New Roman" w:hAnsi="Times New Roman"/>
          <w:w w:val="110"/>
          <w:sz w:val="32"/>
        </w:rPr>
        <w:t>1</w:t>
      </w:r>
      <w:r w:rsidR="00FB1796">
        <w:rPr>
          <w:rFonts w:ascii="Symbol" w:hAnsi="Symbol"/>
          <w:w w:val="110"/>
          <w:sz w:val="32"/>
        </w:rPr>
        <w:t></w:t>
      </w:r>
      <w:r w:rsidR="00FB1796">
        <w:rPr>
          <w:rFonts w:ascii="Times New Roman" w:hAnsi="Times New Roman"/>
          <w:w w:val="110"/>
          <w:sz w:val="32"/>
        </w:rPr>
        <w:t xml:space="preserve"> </w:t>
      </w:r>
      <w:r w:rsidR="00FB1796">
        <w:rPr>
          <w:rFonts w:ascii="Times New Roman" w:hAnsi="Times New Roman"/>
          <w:i/>
          <w:w w:val="110"/>
          <w:sz w:val="32"/>
        </w:rPr>
        <w:t>A</w:t>
      </w:r>
      <w:r w:rsidR="00FB1796">
        <w:rPr>
          <w:rFonts w:ascii="Symbol" w:hAnsi="Symbol"/>
          <w:i/>
          <w:w w:val="110"/>
          <w:sz w:val="34"/>
        </w:rPr>
        <w:t></w:t>
      </w:r>
    </w:p>
    <w:p w:rsidR="00E04A6B" w:rsidRDefault="00E04A6B">
      <w:pPr>
        <w:spacing w:line="337" w:lineRule="exact"/>
        <w:rPr>
          <w:rFonts w:ascii="Symbol" w:hAnsi="Symbol"/>
          <w:sz w:val="34"/>
        </w:rPr>
        <w:sectPr w:rsidR="00E04A6B" w:rsidSect="009226B8">
          <w:type w:val="continuous"/>
          <w:pgSz w:w="12240" w:h="15840"/>
          <w:pgMar w:top="1240" w:right="940" w:bottom="280" w:left="1220" w:header="720" w:footer="720" w:gutter="0"/>
          <w:pgBorders w:zOrder="back">
            <w:top w:val="single" w:sz="4" w:space="1" w:color="000000"/>
            <w:left w:val="single" w:sz="4" w:space="4" w:color="000000"/>
            <w:bottom w:val="single" w:sz="4" w:space="1" w:color="000000"/>
            <w:right w:val="single" w:sz="4" w:space="4" w:color="000000"/>
          </w:pgBorders>
          <w:cols w:num="2" w:space="720" w:equalWidth="0">
            <w:col w:w="2238" w:space="40"/>
            <w:col w:w="7802"/>
          </w:cols>
        </w:sectPr>
      </w:pPr>
    </w:p>
    <w:p w:rsidR="00E04A6B" w:rsidRDefault="00E04A6B">
      <w:pPr>
        <w:pStyle w:val="BodyText"/>
        <w:spacing w:before="4"/>
        <w:rPr>
          <w:rFonts w:ascii="Symbol" w:hAnsi="Symbol"/>
          <w:i/>
          <w:sz w:val="17"/>
        </w:rPr>
      </w:pPr>
    </w:p>
    <w:p w:rsidR="009039D7" w:rsidRDefault="009039D7">
      <w:pPr>
        <w:pStyle w:val="Heading2"/>
        <w:spacing w:before="90"/>
        <w:rPr>
          <w:rFonts w:ascii="Times New Roman"/>
        </w:rPr>
      </w:pPr>
    </w:p>
    <w:p w:rsidR="00E04A6B" w:rsidRDefault="00FB1796">
      <w:pPr>
        <w:pStyle w:val="Heading2"/>
        <w:spacing w:before="90"/>
        <w:rPr>
          <w:rFonts w:ascii="Times New Roman"/>
        </w:rPr>
      </w:pPr>
      <w:r>
        <w:rPr>
          <w:rFonts w:ascii="Times New Roman"/>
        </w:rPr>
        <w:t>APPLICATION OF OSCILLATORS</w:t>
      </w:r>
    </w:p>
    <w:p w:rsidR="00E04A6B" w:rsidRDefault="00E04A6B">
      <w:pPr>
        <w:pStyle w:val="BodyText"/>
        <w:spacing w:before="2"/>
        <w:rPr>
          <w:rFonts w:ascii="Times New Roman"/>
          <w:b/>
          <w:sz w:val="29"/>
        </w:rPr>
      </w:pPr>
    </w:p>
    <w:p w:rsidR="00E04A6B" w:rsidRDefault="00FB1796">
      <w:pPr>
        <w:pStyle w:val="Heading6"/>
        <w:numPr>
          <w:ilvl w:val="0"/>
          <w:numId w:val="14"/>
        </w:numPr>
        <w:tabs>
          <w:tab w:val="left" w:pos="940"/>
          <w:tab w:val="left" w:pos="941"/>
        </w:tabs>
        <w:ind w:hanging="361"/>
      </w:pPr>
      <w:r>
        <w:t>Oscillators are used to generate signals,</w:t>
      </w:r>
      <w:r>
        <w:rPr>
          <w:spacing w:val="-6"/>
        </w:rPr>
        <w:t xml:space="preserve"> </w:t>
      </w:r>
      <w:r>
        <w:t>e.g.</w:t>
      </w:r>
    </w:p>
    <w:p w:rsidR="00E04A6B" w:rsidRDefault="00FB1796">
      <w:pPr>
        <w:pStyle w:val="ListParagraph"/>
        <w:numPr>
          <w:ilvl w:val="0"/>
          <w:numId w:val="14"/>
        </w:numPr>
        <w:tabs>
          <w:tab w:val="left" w:pos="940"/>
          <w:tab w:val="left" w:pos="941"/>
        </w:tabs>
        <w:spacing w:before="1" w:line="267" w:lineRule="exact"/>
        <w:ind w:hanging="361"/>
        <w:rPr>
          <w:rFonts w:ascii="Carlito" w:hAnsi="Carlito"/>
        </w:rPr>
      </w:pPr>
      <w:r>
        <w:rPr>
          <w:rFonts w:ascii="Carlito" w:hAnsi="Carlito"/>
        </w:rPr>
        <w:t>Used as a local oscillator to transform the RF signals to IF signals in a</w:t>
      </w:r>
      <w:r>
        <w:rPr>
          <w:rFonts w:ascii="Carlito" w:hAnsi="Carlito"/>
          <w:spacing w:val="-17"/>
        </w:rPr>
        <w:t xml:space="preserve"> </w:t>
      </w:r>
      <w:r>
        <w:rPr>
          <w:rFonts w:ascii="Carlito" w:hAnsi="Carlito"/>
        </w:rPr>
        <w:t>receiver;</w:t>
      </w:r>
    </w:p>
    <w:p w:rsidR="00E04A6B" w:rsidRDefault="00FB1796">
      <w:pPr>
        <w:pStyle w:val="ListParagraph"/>
        <w:numPr>
          <w:ilvl w:val="0"/>
          <w:numId w:val="14"/>
        </w:numPr>
        <w:tabs>
          <w:tab w:val="left" w:pos="940"/>
          <w:tab w:val="left" w:pos="941"/>
        </w:tabs>
        <w:spacing w:line="267" w:lineRule="exact"/>
        <w:ind w:hanging="361"/>
        <w:rPr>
          <w:rFonts w:ascii="Carlito" w:hAnsi="Carlito"/>
        </w:rPr>
      </w:pPr>
      <w:r>
        <w:rPr>
          <w:rFonts w:ascii="Carlito" w:hAnsi="Carlito"/>
        </w:rPr>
        <w:t>Used to generate RF carrier in a</w:t>
      </w:r>
      <w:r>
        <w:rPr>
          <w:rFonts w:ascii="Carlito" w:hAnsi="Carlito"/>
          <w:spacing w:val="-4"/>
        </w:rPr>
        <w:t xml:space="preserve"> </w:t>
      </w:r>
      <w:r>
        <w:rPr>
          <w:rFonts w:ascii="Carlito" w:hAnsi="Carlito"/>
        </w:rPr>
        <w:t>transmitter</w:t>
      </w:r>
    </w:p>
    <w:p w:rsidR="00E04A6B" w:rsidRDefault="00FB1796">
      <w:pPr>
        <w:pStyle w:val="ListParagraph"/>
        <w:numPr>
          <w:ilvl w:val="0"/>
          <w:numId w:val="14"/>
        </w:numPr>
        <w:tabs>
          <w:tab w:val="left" w:pos="940"/>
          <w:tab w:val="left" w:pos="941"/>
        </w:tabs>
        <w:spacing w:before="1"/>
        <w:ind w:hanging="361"/>
        <w:rPr>
          <w:rFonts w:ascii="Carlito" w:hAnsi="Carlito"/>
        </w:rPr>
      </w:pPr>
      <w:r>
        <w:rPr>
          <w:rFonts w:ascii="Carlito" w:hAnsi="Carlito"/>
        </w:rPr>
        <w:t>Used to generate clocks in digital</w:t>
      </w:r>
      <w:r>
        <w:rPr>
          <w:rFonts w:ascii="Carlito" w:hAnsi="Carlito"/>
          <w:spacing w:val="-8"/>
        </w:rPr>
        <w:t xml:space="preserve"> </w:t>
      </w:r>
      <w:r>
        <w:rPr>
          <w:rFonts w:ascii="Carlito" w:hAnsi="Carlito"/>
        </w:rPr>
        <w:t>systems;</w:t>
      </w:r>
    </w:p>
    <w:p w:rsidR="00E04A6B" w:rsidRDefault="00FB1796">
      <w:pPr>
        <w:pStyle w:val="ListParagraph"/>
        <w:numPr>
          <w:ilvl w:val="0"/>
          <w:numId w:val="14"/>
        </w:numPr>
        <w:tabs>
          <w:tab w:val="left" w:pos="940"/>
          <w:tab w:val="left" w:pos="941"/>
        </w:tabs>
        <w:ind w:hanging="361"/>
        <w:rPr>
          <w:rFonts w:ascii="Carlito" w:hAnsi="Carlito"/>
        </w:rPr>
      </w:pPr>
      <w:r>
        <w:rPr>
          <w:rFonts w:ascii="Carlito" w:hAnsi="Carlito"/>
        </w:rPr>
        <w:t>Used as sweep circuits in TV sets and</w:t>
      </w:r>
      <w:r>
        <w:rPr>
          <w:rFonts w:ascii="Carlito" w:hAnsi="Carlito"/>
          <w:spacing w:val="-7"/>
        </w:rPr>
        <w:t xml:space="preserve"> </w:t>
      </w:r>
      <w:r>
        <w:rPr>
          <w:rFonts w:ascii="Carlito" w:hAnsi="Carlito"/>
        </w:rPr>
        <w:t>CRO.</w:t>
      </w:r>
    </w:p>
    <w:p w:rsidR="00E04A6B" w:rsidRDefault="00E04A6B">
      <w:pPr>
        <w:pStyle w:val="BodyText"/>
        <w:rPr>
          <w:rFonts w:ascii="Carlito"/>
          <w:sz w:val="26"/>
        </w:rPr>
      </w:pPr>
    </w:p>
    <w:p w:rsidR="00E04A6B" w:rsidRDefault="00E04A6B">
      <w:pPr>
        <w:pStyle w:val="BodyText"/>
        <w:spacing w:before="6"/>
        <w:rPr>
          <w:rFonts w:ascii="Carlito"/>
          <w:sz w:val="24"/>
        </w:rPr>
      </w:pPr>
    </w:p>
    <w:p w:rsidR="00E04A6B" w:rsidRDefault="00FB1796">
      <w:pPr>
        <w:ind w:left="220"/>
        <w:rPr>
          <w:rFonts w:ascii="Times New Roman"/>
          <w:b/>
          <w:sz w:val="24"/>
        </w:rPr>
      </w:pPr>
      <w:r>
        <w:rPr>
          <w:rFonts w:ascii="Times New Roman"/>
          <w:b/>
          <w:sz w:val="24"/>
        </w:rPr>
        <w:t>TYPES OF OSCILLATORS</w:t>
      </w:r>
    </w:p>
    <w:p w:rsidR="00E04A6B" w:rsidRDefault="00E04A6B">
      <w:pPr>
        <w:pStyle w:val="BodyText"/>
        <w:spacing w:before="3"/>
        <w:rPr>
          <w:rFonts w:ascii="Times New Roman"/>
          <w:b/>
          <w:sz w:val="29"/>
        </w:rPr>
      </w:pPr>
    </w:p>
    <w:p w:rsidR="00E04A6B" w:rsidRDefault="00FB1796">
      <w:pPr>
        <w:pStyle w:val="ListParagraph"/>
        <w:numPr>
          <w:ilvl w:val="0"/>
          <w:numId w:val="13"/>
        </w:numPr>
        <w:tabs>
          <w:tab w:val="left" w:pos="941"/>
        </w:tabs>
        <w:ind w:hanging="361"/>
        <w:rPr>
          <w:rFonts w:ascii="Carlito"/>
        </w:rPr>
      </w:pPr>
      <w:r>
        <w:rPr>
          <w:rFonts w:ascii="Carlito"/>
        </w:rPr>
        <w:t>Wien Bridge</w:t>
      </w:r>
      <w:r>
        <w:rPr>
          <w:rFonts w:ascii="Carlito"/>
          <w:spacing w:val="-3"/>
        </w:rPr>
        <w:t xml:space="preserve"> </w:t>
      </w:r>
      <w:r>
        <w:rPr>
          <w:rFonts w:ascii="Carlito"/>
        </w:rPr>
        <w:t>Oscillators</w:t>
      </w:r>
    </w:p>
    <w:p w:rsidR="00E04A6B" w:rsidRDefault="00FB1796">
      <w:pPr>
        <w:pStyle w:val="ListParagraph"/>
        <w:numPr>
          <w:ilvl w:val="0"/>
          <w:numId w:val="13"/>
        </w:numPr>
        <w:tabs>
          <w:tab w:val="left" w:pos="941"/>
        </w:tabs>
        <w:ind w:hanging="361"/>
        <w:rPr>
          <w:rFonts w:ascii="Carlito"/>
        </w:rPr>
      </w:pPr>
      <w:r>
        <w:rPr>
          <w:rFonts w:ascii="Carlito"/>
        </w:rPr>
        <w:t>RC Phase-Shift</w:t>
      </w:r>
      <w:r>
        <w:rPr>
          <w:rFonts w:ascii="Carlito"/>
          <w:spacing w:val="-1"/>
        </w:rPr>
        <w:t xml:space="preserve"> </w:t>
      </w:r>
      <w:r>
        <w:rPr>
          <w:rFonts w:ascii="Carlito"/>
        </w:rPr>
        <w:t>Oscillators</w:t>
      </w:r>
    </w:p>
    <w:p w:rsidR="00E04A6B" w:rsidRDefault="00FB1796">
      <w:pPr>
        <w:pStyle w:val="ListParagraph"/>
        <w:numPr>
          <w:ilvl w:val="0"/>
          <w:numId w:val="13"/>
        </w:numPr>
        <w:tabs>
          <w:tab w:val="left" w:pos="941"/>
        </w:tabs>
        <w:spacing w:line="267" w:lineRule="exact"/>
        <w:ind w:hanging="361"/>
        <w:rPr>
          <w:rFonts w:ascii="Carlito"/>
        </w:rPr>
      </w:pPr>
      <w:r>
        <w:rPr>
          <w:rFonts w:ascii="Carlito"/>
        </w:rPr>
        <w:t>LC</w:t>
      </w:r>
      <w:r>
        <w:rPr>
          <w:rFonts w:ascii="Carlito"/>
          <w:spacing w:val="-1"/>
        </w:rPr>
        <w:t xml:space="preserve"> </w:t>
      </w:r>
      <w:r>
        <w:rPr>
          <w:rFonts w:ascii="Carlito"/>
        </w:rPr>
        <w:t>Oscillators</w:t>
      </w:r>
    </w:p>
    <w:p w:rsidR="00E04A6B" w:rsidRDefault="00FB1796">
      <w:pPr>
        <w:pStyle w:val="ListParagraph"/>
        <w:numPr>
          <w:ilvl w:val="0"/>
          <w:numId w:val="13"/>
        </w:numPr>
        <w:tabs>
          <w:tab w:val="left" w:pos="941"/>
        </w:tabs>
        <w:spacing w:line="267" w:lineRule="exact"/>
        <w:ind w:hanging="361"/>
        <w:rPr>
          <w:rFonts w:ascii="Carlito"/>
        </w:rPr>
      </w:pPr>
      <w:r>
        <w:rPr>
          <w:rFonts w:ascii="Carlito"/>
        </w:rPr>
        <w:t>Crystal</w:t>
      </w:r>
      <w:r>
        <w:rPr>
          <w:rFonts w:ascii="Carlito"/>
          <w:spacing w:val="-4"/>
        </w:rPr>
        <w:t xml:space="preserve"> </w:t>
      </w:r>
      <w:r>
        <w:rPr>
          <w:rFonts w:ascii="Carlito"/>
        </w:rPr>
        <w:t>Oscillator</w:t>
      </w:r>
    </w:p>
    <w:p w:rsidR="00E04A6B" w:rsidRDefault="00FB1796">
      <w:pPr>
        <w:pStyle w:val="ListParagraph"/>
        <w:numPr>
          <w:ilvl w:val="0"/>
          <w:numId w:val="13"/>
        </w:numPr>
        <w:tabs>
          <w:tab w:val="left" w:pos="941"/>
        </w:tabs>
        <w:spacing w:before="1"/>
        <w:ind w:hanging="361"/>
        <w:rPr>
          <w:rFonts w:ascii="Carlito" w:hAnsi="Carlito"/>
        </w:rPr>
      </w:pPr>
      <w:r>
        <w:rPr>
          <w:rFonts w:ascii="Carlito" w:hAnsi="Carlito"/>
        </w:rPr>
        <w:t>Colpitt’s</w:t>
      </w:r>
      <w:r>
        <w:rPr>
          <w:rFonts w:ascii="Carlito" w:hAnsi="Carlito"/>
          <w:spacing w:val="-3"/>
        </w:rPr>
        <w:t xml:space="preserve"> </w:t>
      </w:r>
      <w:r>
        <w:rPr>
          <w:rFonts w:ascii="Carlito" w:hAnsi="Carlito"/>
        </w:rPr>
        <w:t>Oscillator</w:t>
      </w:r>
    </w:p>
    <w:p w:rsidR="00E04A6B" w:rsidRDefault="00FB1796">
      <w:pPr>
        <w:pStyle w:val="ListParagraph"/>
        <w:numPr>
          <w:ilvl w:val="0"/>
          <w:numId w:val="13"/>
        </w:numPr>
        <w:tabs>
          <w:tab w:val="left" w:pos="941"/>
        </w:tabs>
        <w:spacing w:before="29"/>
        <w:ind w:hanging="361"/>
        <w:rPr>
          <w:rFonts w:ascii="Carlito"/>
        </w:rPr>
      </w:pPr>
      <w:r>
        <w:rPr>
          <w:rFonts w:ascii="Carlito"/>
        </w:rPr>
        <w:t>Tuned collector</w:t>
      </w:r>
      <w:r>
        <w:rPr>
          <w:rFonts w:ascii="Carlito"/>
          <w:spacing w:val="-1"/>
        </w:rPr>
        <w:t xml:space="preserve"> </w:t>
      </w:r>
      <w:r>
        <w:rPr>
          <w:rFonts w:ascii="Carlito"/>
        </w:rPr>
        <w:t>Oscillators</w:t>
      </w:r>
    </w:p>
    <w:p w:rsidR="00E04A6B" w:rsidRDefault="00FB1796">
      <w:pPr>
        <w:pStyle w:val="ListParagraph"/>
        <w:numPr>
          <w:ilvl w:val="0"/>
          <w:numId w:val="13"/>
        </w:numPr>
        <w:tabs>
          <w:tab w:val="left" w:pos="941"/>
        </w:tabs>
        <w:ind w:hanging="361"/>
        <w:rPr>
          <w:rFonts w:ascii="Carlito"/>
        </w:rPr>
      </w:pPr>
      <w:r>
        <w:rPr>
          <w:rFonts w:ascii="Carlito"/>
        </w:rPr>
        <w:t>Hartley</w:t>
      </w:r>
      <w:r>
        <w:rPr>
          <w:rFonts w:ascii="Carlito"/>
          <w:spacing w:val="-3"/>
        </w:rPr>
        <w:t xml:space="preserve"> </w:t>
      </w:r>
      <w:r>
        <w:rPr>
          <w:rFonts w:ascii="Carlito"/>
        </w:rPr>
        <w:t>Oscillators</w:t>
      </w:r>
    </w:p>
    <w:p w:rsidR="00E04A6B" w:rsidRDefault="00E04A6B">
      <w:pPr>
        <w:pStyle w:val="BodyText"/>
        <w:spacing w:before="3"/>
        <w:rPr>
          <w:rFonts w:ascii="Carlito"/>
          <w:sz w:val="22"/>
        </w:rPr>
      </w:pPr>
    </w:p>
    <w:p w:rsidR="00E04A6B" w:rsidRDefault="00FB1796">
      <w:pPr>
        <w:ind w:left="220"/>
        <w:rPr>
          <w:rFonts w:ascii="Carlito"/>
          <w:b/>
        </w:rPr>
      </w:pPr>
      <w:r>
        <w:rPr>
          <w:rFonts w:ascii="Carlito"/>
          <w:b/>
        </w:rPr>
        <w:t>Chapter Review Questions</w:t>
      </w:r>
    </w:p>
    <w:p w:rsidR="00E04A6B" w:rsidRDefault="00E04A6B">
      <w:pPr>
        <w:pStyle w:val="BodyText"/>
        <w:spacing w:before="9"/>
        <w:rPr>
          <w:rFonts w:ascii="Carlito"/>
          <w:b/>
          <w:sz w:val="19"/>
        </w:rPr>
      </w:pPr>
    </w:p>
    <w:p w:rsidR="00E04A6B" w:rsidRDefault="00FB1796">
      <w:pPr>
        <w:pStyle w:val="ListParagraph"/>
        <w:numPr>
          <w:ilvl w:val="0"/>
          <w:numId w:val="12"/>
        </w:numPr>
        <w:tabs>
          <w:tab w:val="left" w:pos="941"/>
        </w:tabs>
        <w:spacing w:before="1" w:line="243" w:lineRule="exact"/>
        <w:ind w:hanging="361"/>
        <w:rPr>
          <w:sz w:val="20"/>
        </w:rPr>
      </w:pPr>
      <w:r>
        <w:rPr>
          <w:sz w:val="20"/>
        </w:rPr>
        <w:t>Define Concept of</w:t>
      </w:r>
      <w:r>
        <w:rPr>
          <w:spacing w:val="-1"/>
          <w:sz w:val="20"/>
        </w:rPr>
        <w:t xml:space="preserve"> </w:t>
      </w:r>
      <w:r>
        <w:rPr>
          <w:sz w:val="20"/>
        </w:rPr>
        <w:t>amplification</w:t>
      </w:r>
    </w:p>
    <w:p w:rsidR="00E04A6B" w:rsidRDefault="00FB1796">
      <w:pPr>
        <w:pStyle w:val="ListParagraph"/>
        <w:numPr>
          <w:ilvl w:val="0"/>
          <w:numId w:val="12"/>
        </w:numPr>
        <w:tabs>
          <w:tab w:val="left" w:pos="941"/>
        </w:tabs>
        <w:spacing w:line="242" w:lineRule="exact"/>
        <w:ind w:hanging="361"/>
        <w:rPr>
          <w:sz w:val="20"/>
        </w:rPr>
      </w:pPr>
      <w:r>
        <w:rPr>
          <w:sz w:val="20"/>
        </w:rPr>
        <w:t>Define Small signal amplifier using BJT power gain voltage</w:t>
      </w:r>
      <w:r>
        <w:rPr>
          <w:spacing w:val="-9"/>
          <w:sz w:val="20"/>
        </w:rPr>
        <w:t xml:space="preserve"> </w:t>
      </w:r>
      <w:r>
        <w:rPr>
          <w:sz w:val="20"/>
        </w:rPr>
        <w:t>gain.</w:t>
      </w:r>
    </w:p>
    <w:p w:rsidR="00E04A6B" w:rsidRDefault="00FB1796">
      <w:pPr>
        <w:pStyle w:val="ListParagraph"/>
        <w:numPr>
          <w:ilvl w:val="0"/>
          <w:numId w:val="12"/>
        </w:numPr>
        <w:tabs>
          <w:tab w:val="left" w:pos="941"/>
        </w:tabs>
        <w:spacing w:line="243" w:lineRule="exact"/>
        <w:ind w:hanging="361"/>
        <w:rPr>
          <w:sz w:val="20"/>
        </w:rPr>
      </w:pPr>
      <w:r>
        <w:rPr>
          <w:sz w:val="20"/>
        </w:rPr>
        <w:t>Define AC Load</w:t>
      </w:r>
      <w:r>
        <w:rPr>
          <w:spacing w:val="1"/>
          <w:sz w:val="20"/>
        </w:rPr>
        <w:t xml:space="preserve"> </w:t>
      </w:r>
      <w:r>
        <w:rPr>
          <w:sz w:val="20"/>
        </w:rPr>
        <w:t>Line.</w:t>
      </w:r>
    </w:p>
    <w:p w:rsidR="00E04A6B" w:rsidRDefault="00FB1796">
      <w:pPr>
        <w:pStyle w:val="ListParagraph"/>
        <w:numPr>
          <w:ilvl w:val="0"/>
          <w:numId w:val="12"/>
        </w:numPr>
        <w:tabs>
          <w:tab w:val="left" w:pos="941"/>
        </w:tabs>
        <w:spacing w:before="1" w:line="243" w:lineRule="exact"/>
        <w:ind w:hanging="361"/>
        <w:rPr>
          <w:sz w:val="20"/>
        </w:rPr>
      </w:pPr>
      <w:r>
        <w:rPr>
          <w:sz w:val="20"/>
        </w:rPr>
        <w:t>What is Function of Input &amp; Output coupling capacitors &amp; criteria for the value</w:t>
      </w:r>
      <w:r>
        <w:rPr>
          <w:spacing w:val="-23"/>
          <w:sz w:val="20"/>
        </w:rPr>
        <w:t xml:space="preserve"> </w:t>
      </w:r>
      <w:r>
        <w:rPr>
          <w:sz w:val="20"/>
        </w:rPr>
        <w:t>selection.</w:t>
      </w:r>
    </w:p>
    <w:p w:rsidR="00E04A6B" w:rsidRDefault="00FB1796">
      <w:pPr>
        <w:pStyle w:val="ListParagraph"/>
        <w:numPr>
          <w:ilvl w:val="0"/>
          <w:numId w:val="12"/>
        </w:numPr>
        <w:tabs>
          <w:tab w:val="left" w:pos="941"/>
        </w:tabs>
        <w:spacing w:line="242" w:lineRule="exact"/>
        <w:ind w:hanging="361"/>
        <w:rPr>
          <w:sz w:val="20"/>
        </w:rPr>
      </w:pPr>
      <w:r>
        <w:rPr>
          <w:sz w:val="20"/>
        </w:rPr>
        <w:t>What is Function of emitter bypass capacitor &amp; its value</w:t>
      </w:r>
      <w:r>
        <w:rPr>
          <w:spacing w:val="-12"/>
          <w:sz w:val="20"/>
        </w:rPr>
        <w:t xml:space="preserve"> </w:t>
      </w:r>
      <w:r>
        <w:rPr>
          <w:sz w:val="20"/>
        </w:rPr>
        <w:t>selection.</w:t>
      </w:r>
    </w:p>
    <w:p w:rsidR="00E04A6B" w:rsidRDefault="00FB1796">
      <w:pPr>
        <w:pStyle w:val="ListParagraph"/>
        <w:numPr>
          <w:ilvl w:val="0"/>
          <w:numId w:val="12"/>
        </w:numPr>
        <w:tabs>
          <w:tab w:val="left" w:pos="941"/>
        </w:tabs>
        <w:spacing w:line="242" w:lineRule="exact"/>
        <w:ind w:hanging="361"/>
        <w:rPr>
          <w:sz w:val="20"/>
        </w:rPr>
      </w:pPr>
      <w:r>
        <w:rPr>
          <w:sz w:val="20"/>
        </w:rPr>
        <w:t>Explain AC equivalent circuit of transistor CE</w:t>
      </w:r>
      <w:r>
        <w:rPr>
          <w:spacing w:val="-8"/>
          <w:sz w:val="20"/>
        </w:rPr>
        <w:t xml:space="preserve"> </w:t>
      </w:r>
      <w:r>
        <w:rPr>
          <w:sz w:val="20"/>
        </w:rPr>
        <w:t>amplifier.</w:t>
      </w:r>
    </w:p>
    <w:p w:rsidR="00E04A6B" w:rsidRDefault="00FB1796">
      <w:pPr>
        <w:pStyle w:val="ListParagraph"/>
        <w:numPr>
          <w:ilvl w:val="0"/>
          <w:numId w:val="12"/>
        </w:numPr>
        <w:tabs>
          <w:tab w:val="left" w:pos="941"/>
        </w:tabs>
        <w:spacing w:line="243" w:lineRule="exact"/>
        <w:ind w:hanging="361"/>
        <w:rPr>
          <w:sz w:val="20"/>
        </w:rPr>
      </w:pPr>
      <w:r>
        <w:rPr>
          <w:sz w:val="20"/>
        </w:rPr>
        <w:t>Explain Single stage CE amplifier with voltage divider biases its</w:t>
      </w:r>
      <w:r>
        <w:rPr>
          <w:spacing w:val="-21"/>
          <w:sz w:val="20"/>
        </w:rPr>
        <w:t xml:space="preserve"> </w:t>
      </w:r>
      <w:r>
        <w:rPr>
          <w:sz w:val="20"/>
        </w:rPr>
        <w:t>explanation.</w:t>
      </w:r>
    </w:p>
    <w:p w:rsidR="00E04A6B" w:rsidRDefault="00FB1796">
      <w:pPr>
        <w:pStyle w:val="ListParagraph"/>
        <w:numPr>
          <w:ilvl w:val="0"/>
          <w:numId w:val="12"/>
        </w:numPr>
        <w:tabs>
          <w:tab w:val="left" w:pos="941"/>
        </w:tabs>
        <w:spacing w:before="2" w:line="243" w:lineRule="exact"/>
        <w:ind w:hanging="361"/>
        <w:rPr>
          <w:sz w:val="20"/>
        </w:rPr>
      </w:pPr>
      <w:r>
        <w:rPr>
          <w:sz w:val="20"/>
        </w:rPr>
        <w:t>Explain Frequency response of single stage CE</w:t>
      </w:r>
      <w:r>
        <w:rPr>
          <w:spacing w:val="-10"/>
          <w:sz w:val="20"/>
        </w:rPr>
        <w:t xml:space="preserve"> </w:t>
      </w:r>
      <w:r>
        <w:rPr>
          <w:sz w:val="20"/>
        </w:rPr>
        <w:t>Amplifier,</w:t>
      </w:r>
    </w:p>
    <w:p w:rsidR="00E04A6B" w:rsidRDefault="00FB1796">
      <w:pPr>
        <w:pStyle w:val="ListParagraph"/>
        <w:numPr>
          <w:ilvl w:val="0"/>
          <w:numId w:val="12"/>
        </w:numPr>
        <w:tabs>
          <w:tab w:val="left" w:pos="941"/>
        </w:tabs>
        <w:spacing w:line="243" w:lineRule="exact"/>
        <w:ind w:hanging="361"/>
        <w:rPr>
          <w:sz w:val="20"/>
        </w:rPr>
      </w:pPr>
      <w:r>
        <w:rPr>
          <w:sz w:val="20"/>
        </w:rPr>
        <w:t>Define Bel, Decibel unit, Bandwith &amp; its</w:t>
      </w:r>
      <w:r>
        <w:rPr>
          <w:spacing w:val="-11"/>
          <w:sz w:val="20"/>
        </w:rPr>
        <w:t xml:space="preserve"> </w:t>
      </w:r>
      <w:r>
        <w:rPr>
          <w:sz w:val="20"/>
        </w:rPr>
        <w:t>significance.</w:t>
      </w:r>
    </w:p>
    <w:p w:rsidR="00E04A6B" w:rsidRDefault="00FB1796">
      <w:pPr>
        <w:pStyle w:val="ListParagraph"/>
        <w:numPr>
          <w:ilvl w:val="0"/>
          <w:numId w:val="12"/>
        </w:numPr>
        <w:tabs>
          <w:tab w:val="left" w:pos="941"/>
        </w:tabs>
        <w:spacing w:line="243" w:lineRule="exact"/>
        <w:ind w:hanging="361"/>
        <w:rPr>
          <w:sz w:val="20"/>
        </w:rPr>
      </w:pPr>
      <w:r>
        <w:rPr>
          <w:sz w:val="20"/>
        </w:rPr>
        <w:t>What are Effect of coupling &amp; emitter bypass capacitor on</w:t>
      </w:r>
      <w:r>
        <w:rPr>
          <w:spacing w:val="-11"/>
          <w:sz w:val="20"/>
        </w:rPr>
        <w:t xml:space="preserve"> </w:t>
      </w:r>
      <w:r>
        <w:rPr>
          <w:sz w:val="20"/>
        </w:rPr>
        <w:t>bandwidth.</w:t>
      </w:r>
    </w:p>
    <w:p w:rsidR="00E04A6B" w:rsidRDefault="00FB1796">
      <w:pPr>
        <w:pStyle w:val="ListParagraph"/>
        <w:numPr>
          <w:ilvl w:val="0"/>
          <w:numId w:val="12"/>
        </w:numPr>
        <w:tabs>
          <w:tab w:val="left" w:pos="941"/>
        </w:tabs>
        <w:spacing w:line="243" w:lineRule="exact"/>
        <w:ind w:hanging="361"/>
        <w:rPr>
          <w:sz w:val="20"/>
        </w:rPr>
      </w:pPr>
      <w:r>
        <w:rPr>
          <w:sz w:val="20"/>
        </w:rPr>
        <w:t>What is Cascade Amplifiers (Multistage</w:t>
      </w:r>
      <w:r>
        <w:rPr>
          <w:spacing w:val="-10"/>
          <w:sz w:val="20"/>
        </w:rPr>
        <w:t xml:space="preserve"> </w:t>
      </w:r>
      <w:r>
        <w:rPr>
          <w:sz w:val="20"/>
        </w:rPr>
        <w:t>Amplifier)</w:t>
      </w:r>
    </w:p>
    <w:p w:rsidR="00E04A6B" w:rsidRDefault="00FB1796">
      <w:pPr>
        <w:pStyle w:val="ListParagraph"/>
        <w:numPr>
          <w:ilvl w:val="0"/>
          <w:numId w:val="12"/>
        </w:numPr>
        <w:tabs>
          <w:tab w:val="left" w:pos="941"/>
        </w:tabs>
        <w:spacing w:before="2"/>
        <w:ind w:hanging="361"/>
        <w:rPr>
          <w:sz w:val="20"/>
        </w:rPr>
      </w:pPr>
      <w:r>
        <w:rPr>
          <w:sz w:val="20"/>
        </w:rPr>
        <w:t>Explain Need of Multistage Amplifiers, Gain of</w:t>
      </w:r>
      <w:r>
        <w:rPr>
          <w:spacing w:val="-6"/>
          <w:sz w:val="20"/>
        </w:rPr>
        <w:t xml:space="preserve"> </w:t>
      </w:r>
      <w:r>
        <w:rPr>
          <w:sz w:val="20"/>
        </w:rPr>
        <w:t>amplifier.</w:t>
      </w:r>
    </w:p>
    <w:p w:rsidR="00E04A6B" w:rsidRDefault="00E04A6B">
      <w:pPr>
        <w:pStyle w:val="BodyText"/>
      </w:pPr>
    </w:p>
    <w:p w:rsidR="00E04A6B" w:rsidRDefault="00E04A6B">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453095" w:rsidRDefault="00453095">
      <w:pPr>
        <w:pStyle w:val="BodyText"/>
      </w:pPr>
    </w:p>
    <w:p w:rsidR="00453095" w:rsidRDefault="00453095">
      <w:pPr>
        <w:pStyle w:val="BodyText"/>
      </w:pPr>
    </w:p>
    <w:p w:rsidR="00453095" w:rsidRDefault="00453095">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1867DE">
      <w:pPr>
        <w:pStyle w:val="BodyText"/>
      </w:pPr>
    </w:p>
    <w:p w:rsidR="001867DE" w:rsidRDefault="004733C3" w:rsidP="001867DE">
      <w:pPr>
        <w:pStyle w:val="BodyText"/>
        <w:spacing w:before="11"/>
        <w:rPr>
          <w:rFonts w:ascii="Carlito"/>
          <w:sz w:val="10"/>
        </w:rPr>
      </w:pPr>
      <w:r w:rsidRPr="004733C3">
        <w:pict>
          <v:shape id="_x0000_s1149" type="#_x0000_t202" style="position:absolute;margin-left:70.6pt;margin-top:7.9pt;width:484.55pt;height:12.15pt;z-index:-15646720;mso-wrap-distance-left:0;mso-wrap-distance-right:0;mso-position-horizontal-relative:page" fillcolor="#c2dbe9" stroked="f">
            <v:textbox inset="0,0,0,0">
              <w:txbxContent>
                <w:p w:rsidR="009226B8" w:rsidRDefault="009226B8" w:rsidP="001867DE">
                  <w:pPr>
                    <w:tabs>
                      <w:tab w:val="left" w:pos="1939"/>
                    </w:tabs>
                    <w:spacing w:line="242" w:lineRule="exact"/>
                    <w:jc w:val="center"/>
                    <w:rPr>
                      <w:b/>
                      <w:sz w:val="20"/>
                    </w:rPr>
                  </w:pPr>
                  <w:r>
                    <w:rPr>
                      <w:b/>
                      <w:color w:val="FF0000"/>
                      <w:sz w:val="20"/>
                    </w:rPr>
                    <w:t>Chapter-3</w:t>
                  </w:r>
                  <w:r>
                    <w:rPr>
                      <w:b/>
                      <w:color w:val="FF0000"/>
                      <w:sz w:val="20"/>
                    </w:rPr>
                    <w:tab/>
                    <w:t>Communication</w:t>
                  </w:r>
                  <w:r>
                    <w:rPr>
                      <w:b/>
                      <w:color w:val="FF0000"/>
                      <w:spacing w:val="-1"/>
                      <w:sz w:val="20"/>
                    </w:rPr>
                    <w:t xml:space="preserve"> </w:t>
                  </w:r>
                  <w:r>
                    <w:rPr>
                      <w:b/>
                      <w:color w:val="FF0000"/>
                      <w:sz w:val="20"/>
                    </w:rPr>
                    <w:t>System</w:t>
                  </w:r>
                </w:p>
              </w:txbxContent>
            </v:textbox>
            <w10:wrap type="topAndBottom" anchorx="page"/>
          </v:shape>
        </w:pict>
      </w:r>
    </w:p>
    <w:p w:rsidR="001867DE" w:rsidRDefault="001867DE" w:rsidP="001867DE">
      <w:pPr>
        <w:pStyle w:val="BodyText"/>
        <w:spacing w:before="8"/>
        <w:rPr>
          <w:rFonts w:ascii="Carlito"/>
          <w:sz w:val="13"/>
        </w:rPr>
      </w:pPr>
    </w:p>
    <w:p w:rsidR="001867DE" w:rsidRDefault="001867DE" w:rsidP="001867DE">
      <w:pPr>
        <w:spacing w:before="100"/>
        <w:ind w:left="220"/>
        <w:rPr>
          <w:b/>
          <w:sz w:val="20"/>
        </w:rPr>
      </w:pPr>
      <w:r>
        <w:rPr>
          <w:b/>
          <w:sz w:val="20"/>
        </w:rPr>
        <w:t>Basics of Communication Systems</w:t>
      </w:r>
    </w:p>
    <w:p w:rsidR="001867DE" w:rsidRDefault="001867DE" w:rsidP="001867DE">
      <w:pPr>
        <w:pStyle w:val="BodyText"/>
        <w:spacing w:before="5"/>
        <w:rPr>
          <w:b/>
          <w:sz w:val="19"/>
        </w:rPr>
      </w:pPr>
    </w:p>
    <w:p w:rsidR="001867DE" w:rsidRDefault="004733C3" w:rsidP="001867DE">
      <w:pPr>
        <w:spacing w:line="278" w:lineRule="auto"/>
        <w:ind w:left="220" w:right="332"/>
        <w:rPr>
          <w:rFonts w:ascii="Carlito"/>
          <w:sz w:val="24"/>
        </w:rPr>
      </w:pPr>
      <w:r w:rsidRPr="004733C3">
        <w:pict>
          <v:group id="_x0000_s1138" style="position:absolute;left:0;text-align:left;margin-left:122.3pt;margin-top:72.55pt;width:213.85pt;height:43.5pt;z-index:487667712;mso-position-horizontal-relative:page" coordorigin="2446,1451" coordsize="4277,870">
            <v:shape id="_x0000_s1139" style="position:absolute;left:3589;top:1786;width:1137;height:200" coordorigin="3589,1786" coordsize="1137,200" o:spt="100" adj="0,,0" path="m4606,1894r,92l4717,1894r-111,xm4606,1879r,15l4626,1894r,-15l4606,1879xm4606,1786r,93l4626,1879r,15l4717,1894r9,-8l4606,1786xm3589,1878r,15l4606,1894r,-15l3589,1878xe" fillcolor="black" stroked="f">
              <v:stroke joinstyle="round"/>
              <v:formulas/>
              <v:path arrowok="t" o:connecttype="segments"/>
            </v:shape>
            <v:shape id="_x0000_s1140" type="#_x0000_t202" style="position:absolute;left:4725;top:1459;width:1990;height:854" filled="f">
              <v:textbox inset="0,0,0,0">
                <w:txbxContent>
                  <w:p w:rsidR="009226B8" w:rsidRDefault="009226B8" w:rsidP="001867DE">
                    <w:pPr>
                      <w:spacing w:before="243"/>
                      <w:ind w:left="20"/>
                      <w:rPr>
                        <w:rFonts w:ascii="Trebuchet MS"/>
                        <w:sz w:val="36"/>
                      </w:rPr>
                    </w:pPr>
                    <w:r>
                      <w:rPr>
                        <w:rFonts w:ascii="Trebuchet MS"/>
                        <w:sz w:val="36"/>
                      </w:rPr>
                      <w:t>Y-gain</w:t>
                    </w:r>
                  </w:p>
                </w:txbxContent>
              </v:textbox>
            </v:shape>
            <v:shape id="_x0000_s1141" type="#_x0000_t202" style="position:absolute;left:2453;top:1458;width:1137;height:854" filled="f">
              <v:textbox inset="0,0,0,0">
                <w:txbxContent>
                  <w:p w:rsidR="009226B8" w:rsidRDefault="009226B8" w:rsidP="001867DE">
                    <w:pPr>
                      <w:spacing w:before="241"/>
                      <w:ind w:left="19"/>
                      <w:rPr>
                        <w:rFonts w:ascii="Trebuchet MS"/>
                        <w:sz w:val="36"/>
                      </w:rPr>
                    </w:pPr>
                    <w:r>
                      <w:rPr>
                        <w:rFonts w:ascii="Trebuchet MS"/>
                        <w:sz w:val="36"/>
                      </w:rPr>
                      <w:t>Chann</w:t>
                    </w:r>
                  </w:p>
                </w:txbxContent>
              </v:textbox>
            </v:shape>
            <w10:wrap anchorx="page"/>
          </v:group>
        </w:pict>
      </w:r>
      <w:r w:rsidR="001867DE">
        <w:rPr>
          <w:rFonts w:ascii="Carlito"/>
          <w:b/>
          <w:i/>
          <w:sz w:val="24"/>
        </w:rPr>
        <w:t xml:space="preserve">Communication </w:t>
      </w:r>
      <w:r w:rsidR="001867DE">
        <w:rPr>
          <w:rFonts w:ascii="Carlito"/>
          <w:sz w:val="24"/>
        </w:rPr>
        <w:t>is the transfer of information from one point in space and time to another point. The block diagram of a communication system is shown in Figure 19.</w:t>
      </w:r>
    </w:p>
    <w:p w:rsidR="001867DE" w:rsidRDefault="001867DE" w:rsidP="001867DE">
      <w:pPr>
        <w:pStyle w:val="BodyText"/>
        <w:rPr>
          <w:rFonts w:ascii="Carlito"/>
        </w:rPr>
      </w:pPr>
    </w:p>
    <w:p w:rsidR="001867DE" w:rsidRDefault="001867DE" w:rsidP="001867DE">
      <w:pPr>
        <w:pStyle w:val="BodyText"/>
        <w:rPr>
          <w:rFonts w:ascii="Carlito"/>
        </w:rPr>
      </w:pPr>
    </w:p>
    <w:p w:rsidR="001867DE" w:rsidRDefault="001867DE" w:rsidP="001867DE">
      <w:pPr>
        <w:pStyle w:val="BodyText"/>
        <w:rPr>
          <w:rFonts w:ascii="Carlito"/>
        </w:rPr>
      </w:pPr>
    </w:p>
    <w:p w:rsidR="001867DE" w:rsidRDefault="001867DE" w:rsidP="001867DE">
      <w:pPr>
        <w:pStyle w:val="BodyText"/>
        <w:rPr>
          <w:rFonts w:ascii="Carlito"/>
        </w:rPr>
      </w:pPr>
    </w:p>
    <w:p w:rsidR="001867DE" w:rsidRDefault="001867DE" w:rsidP="001867DE">
      <w:pPr>
        <w:pStyle w:val="BodyText"/>
        <w:rPr>
          <w:rFonts w:ascii="Carlito"/>
        </w:rPr>
      </w:pPr>
    </w:p>
    <w:p w:rsidR="001867DE" w:rsidRDefault="001867DE" w:rsidP="001867DE">
      <w:pPr>
        <w:pStyle w:val="BodyText"/>
        <w:rPr>
          <w:rFonts w:ascii="Carlito"/>
        </w:rPr>
      </w:pPr>
    </w:p>
    <w:p w:rsidR="001867DE" w:rsidRDefault="004733C3" w:rsidP="001867DE">
      <w:pPr>
        <w:pStyle w:val="BodyText"/>
        <w:spacing w:before="5"/>
        <w:rPr>
          <w:rFonts w:ascii="Carlito"/>
          <w:sz w:val="10"/>
        </w:rPr>
      </w:pPr>
      <w:r w:rsidRPr="004733C3">
        <w:pict>
          <v:group id="_x0000_s1150" style="position:absolute;margin-left:235.9pt;margin-top:8.35pt;width:256.4pt;height:128.25pt;z-index:-15645696;mso-wrap-distance-left:0;mso-wrap-distance-right:0;mso-position-horizontal-relative:page" coordorigin="4718,167" coordsize="5128,2565">
            <v:rect id="_x0000_s1151" style="position:absolute;left:5009;top:592;width:1421;height:855" filled="f"/>
            <v:shape id="_x0000_s1152" style="position:absolute;left:5619;top:166;width:200;height:427" coordorigin="5620,167" coordsize="200,427" o:spt="100" adj="0,,0" path="m5712,474r-92,l5720,594r83,-100l5712,494r,-20xm5727,474r-15,l5712,494r15,l5727,474xm5820,473r-93,1l5727,494r76,l5820,473xm5727,167r-15,l5712,474r15,l5727,167xe" fillcolor="black" stroked="f">
              <v:stroke joinstyle="round"/>
              <v:formulas/>
              <v:path arrowok="t" o:connecttype="segments"/>
            </v:shape>
            <v:rect id="_x0000_s1153" style="position:absolute;left:4725;top:1870;width:1990;height:854" filled="f"/>
            <v:shape id="_x0000_s1154" style="position:absolute;left:5619;top:1444;width:200;height:427" coordorigin="5620,1445" coordsize="200,427" o:spt="100" adj="0,,0" path="m5712,1752r-92,l5720,1872r83,-100l5712,1772r,-20xm5727,1752r-15,l5712,1772r15,l5727,1752xm5820,1751r-93,1l5727,1772r76,l5820,1751xm5727,1445r-15,l5712,1752r15,l5727,1445xe" fillcolor="black" stroked="f">
              <v:stroke joinstyle="round"/>
              <v:formulas/>
              <v:path arrowok="t" o:connecttype="segments"/>
            </v:shape>
            <v:rect id="_x0000_s1155" style="position:absolute;left:7848;top:1869;width:1990;height:853" filled="f"/>
            <v:shape id="_x0000_s1156" style="position:absolute;left:6429;top:919;width:1421;height:1478" coordorigin="6429,920" coordsize="1421,1478" o:spt="100" adj="0,,0" path="m7282,1011r-733,1l6549,920r-120,100l6549,1120r,-93l6549,1027r733,-1l7282,1011xm7850,2298l7730,2198r,92l6713,2289r,15l7730,2305r,93l7841,2305r,l7850,2298xe" fillcolor="black" stroked="f">
              <v:stroke joinstyle="round"/>
              <v:formulas/>
              <v:path arrowok="t" o:connecttype="segments"/>
            </v:shape>
            <v:shape id="_x0000_s1157" type="#_x0000_t202" style="position:absolute;left:7281;top:592;width:1137;height:854" filled="f">
              <v:textbox inset="0,0,0,0">
                <w:txbxContent>
                  <w:p w:rsidR="009226B8" w:rsidRDefault="009226B8" w:rsidP="001867DE">
                    <w:pPr>
                      <w:spacing w:before="242"/>
                      <w:ind w:left="20"/>
                      <w:rPr>
                        <w:rFonts w:ascii="Trebuchet MS"/>
                        <w:sz w:val="36"/>
                      </w:rPr>
                    </w:pPr>
                    <w:r>
                      <w:rPr>
                        <w:rFonts w:ascii="Trebuchet MS"/>
                        <w:sz w:val="36"/>
                      </w:rPr>
                      <w:t>Time</w:t>
                    </w:r>
                  </w:p>
                </w:txbxContent>
              </v:textbox>
            </v:shape>
            <w10:wrap type="topAndBottom" anchorx="page"/>
          </v:group>
        </w:pict>
      </w:r>
    </w:p>
    <w:p w:rsidR="001867DE" w:rsidRDefault="001867DE" w:rsidP="001867DE">
      <w:pPr>
        <w:pStyle w:val="BodyText"/>
        <w:rPr>
          <w:rFonts w:ascii="Carlito"/>
          <w:sz w:val="24"/>
        </w:rPr>
      </w:pPr>
    </w:p>
    <w:p w:rsidR="001867DE" w:rsidRDefault="001867DE" w:rsidP="001867DE">
      <w:pPr>
        <w:pStyle w:val="BodyText"/>
        <w:rPr>
          <w:rFonts w:ascii="Carlito"/>
          <w:sz w:val="24"/>
        </w:rPr>
      </w:pPr>
    </w:p>
    <w:p w:rsidR="001867DE" w:rsidRDefault="001867DE" w:rsidP="001867DE">
      <w:pPr>
        <w:pStyle w:val="BodyText"/>
        <w:spacing w:before="9"/>
        <w:rPr>
          <w:rFonts w:ascii="Carlito"/>
          <w:sz w:val="17"/>
        </w:rPr>
      </w:pPr>
    </w:p>
    <w:p w:rsidR="001867DE" w:rsidRDefault="001867DE" w:rsidP="001867DE">
      <w:pPr>
        <w:ind w:right="12"/>
        <w:jc w:val="center"/>
        <w:rPr>
          <w:rFonts w:ascii="Carlito"/>
          <w:b/>
          <w:sz w:val="24"/>
        </w:rPr>
      </w:pPr>
      <w:r>
        <w:rPr>
          <w:rFonts w:ascii="Carlito"/>
          <w:b/>
          <w:sz w:val="24"/>
        </w:rPr>
        <w:t>Figure 19 A block diagram of a communication systems</w:t>
      </w:r>
    </w:p>
    <w:p w:rsidR="001867DE" w:rsidRDefault="001867DE" w:rsidP="001867DE">
      <w:pPr>
        <w:pStyle w:val="BodyText"/>
        <w:spacing w:before="72"/>
        <w:ind w:left="220"/>
      </w:pPr>
      <w:r>
        <w:rPr>
          <w:b/>
          <w:i/>
        </w:rPr>
        <w:t xml:space="preserve">Transmitter </w:t>
      </w:r>
      <w:r>
        <w:t>- couples the message onto the channel using high frequency signals</w:t>
      </w:r>
    </w:p>
    <w:p w:rsidR="001867DE" w:rsidRDefault="001867DE" w:rsidP="001867DE">
      <w:pPr>
        <w:pStyle w:val="BodyText"/>
        <w:spacing w:before="6"/>
        <w:rPr>
          <w:sz w:val="19"/>
        </w:rPr>
      </w:pPr>
    </w:p>
    <w:p w:rsidR="001867DE" w:rsidRDefault="001867DE" w:rsidP="001867DE">
      <w:pPr>
        <w:pStyle w:val="BodyText"/>
        <w:spacing w:before="1"/>
        <w:ind w:left="220"/>
      </w:pPr>
      <w:r>
        <w:rPr>
          <w:b/>
          <w:i/>
        </w:rPr>
        <w:t xml:space="preserve">Receiver </w:t>
      </w:r>
      <w:r>
        <w:t>- restores the signal to its original form</w:t>
      </w:r>
    </w:p>
    <w:p w:rsidR="001867DE" w:rsidRDefault="001867DE" w:rsidP="001867DE">
      <w:pPr>
        <w:pStyle w:val="BodyText"/>
        <w:spacing w:before="5"/>
        <w:rPr>
          <w:sz w:val="19"/>
        </w:rPr>
      </w:pPr>
    </w:p>
    <w:p w:rsidR="001867DE" w:rsidRDefault="001867DE" w:rsidP="001867DE">
      <w:pPr>
        <w:pStyle w:val="BodyText"/>
        <w:spacing w:before="1"/>
        <w:ind w:left="220"/>
      </w:pPr>
      <w:r>
        <w:rPr>
          <w:b/>
          <w:i/>
        </w:rPr>
        <w:t xml:space="preserve">Channel </w:t>
      </w:r>
      <w:r>
        <w:t>- the medium used for transmission of signals and Channels can be of two types:</w:t>
      </w:r>
    </w:p>
    <w:p w:rsidR="001867DE" w:rsidRDefault="001867DE" w:rsidP="001867DE">
      <w:pPr>
        <w:pStyle w:val="BodyText"/>
        <w:spacing w:before="35"/>
        <w:ind w:left="220"/>
      </w:pPr>
      <w:r>
        <w:t>i) wired channels or ii) wireless channels.</w:t>
      </w:r>
    </w:p>
    <w:p w:rsidR="001867DE" w:rsidRDefault="001867DE" w:rsidP="001867DE">
      <w:pPr>
        <w:pStyle w:val="BodyText"/>
        <w:spacing w:before="6"/>
        <w:rPr>
          <w:sz w:val="19"/>
        </w:rPr>
      </w:pPr>
    </w:p>
    <w:p w:rsidR="001867DE" w:rsidRDefault="001867DE" w:rsidP="001867DE">
      <w:pPr>
        <w:pStyle w:val="BodyText"/>
        <w:spacing w:line="276" w:lineRule="auto"/>
        <w:ind w:left="220" w:right="332"/>
      </w:pPr>
      <w:r>
        <w:rPr>
          <w:b/>
          <w:i/>
        </w:rPr>
        <w:t xml:space="preserve">Modulation </w:t>
      </w:r>
      <w:r>
        <w:t>- the process of shifting the frequency spectrum of a message signal to a frequency range in which more efficient transmission can be achieved</w:t>
      </w:r>
    </w:p>
    <w:p w:rsidR="001867DE" w:rsidRDefault="001867DE" w:rsidP="001867DE">
      <w:pPr>
        <w:pStyle w:val="BodyText"/>
        <w:spacing w:before="199" w:line="278" w:lineRule="auto"/>
        <w:ind w:left="220"/>
      </w:pPr>
      <w:r>
        <w:rPr>
          <w:b/>
          <w:i/>
        </w:rPr>
        <w:t xml:space="preserve">Demodulation </w:t>
      </w:r>
      <w:r>
        <w:t>- the process of shifting the frequency spectrum back to the original baseband frequency range and reconstructing the original form, if necessary</w:t>
      </w:r>
    </w:p>
    <w:p w:rsidR="001867DE" w:rsidRDefault="001867DE" w:rsidP="001867DE">
      <w:pPr>
        <w:pStyle w:val="BodyText"/>
        <w:spacing w:before="195"/>
        <w:ind w:left="220"/>
      </w:pPr>
      <w:r>
        <w:rPr>
          <w:b/>
          <w:i/>
        </w:rPr>
        <w:t xml:space="preserve">Baseband </w:t>
      </w:r>
      <w:r>
        <w:t>- refers to the lower portion of the over-all electromagnetic spectrum</w:t>
      </w:r>
    </w:p>
    <w:p w:rsidR="001867DE" w:rsidRDefault="001867DE" w:rsidP="001867DE">
      <w:pPr>
        <w:pStyle w:val="BodyText"/>
        <w:rPr>
          <w:sz w:val="24"/>
        </w:rPr>
      </w:pPr>
    </w:p>
    <w:p w:rsidR="001867DE" w:rsidRDefault="001867DE" w:rsidP="001867DE">
      <w:pPr>
        <w:pStyle w:val="BodyText"/>
        <w:spacing w:before="11"/>
        <w:rPr>
          <w:sz w:val="17"/>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p>
    <w:p w:rsidR="001867DE" w:rsidRDefault="001867DE" w:rsidP="001867DE">
      <w:pPr>
        <w:pStyle w:val="Heading2"/>
        <w:ind w:left="54" w:right="9"/>
        <w:jc w:val="center"/>
        <w:rPr>
          <w:rFonts w:ascii="Times New Roman"/>
        </w:rPr>
      </w:pPr>
      <w:r>
        <w:rPr>
          <w:rFonts w:ascii="Times New Roman"/>
        </w:rPr>
        <w:t>Spectrum of Communication Systems</w:t>
      </w:r>
    </w:p>
    <w:p w:rsidR="001867DE" w:rsidRDefault="001867DE" w:rsidP="001867DE">
      <w:pPr>
        <w:pStyle w:val="BodyText"/>
        <w:spacing w:before="3" w:after="1"/>
        <w:rPr>
          <w:rFonts w:ascii="Times New Roman"/>
          <w:b/>
          <w:sz w:val="24"/>
        </w:rPr>
      </w:pPr>
    </w:p>
    <w:tbl>
      <w:tblPr>
        <w:tblW w:w="0" w:type="auto"/>
        <w:tblInd w:w="192"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1E0"/>
      </w:tblPr>
      <w:tblGrid>
        <w:gridCol w:w="2629"/>
        <w:gridCol w:w="2610"/>
        <w:gridCol w:w="1938"/>
        <w:gridCol w:w="2543"/>
      </w:tblGrid>
      <w:tr w:rsidR="001867DE" w:rsidTr="009226B8">
        <w:trPr>
          <w:trHeight w:val="486"/>
        </w:trPr>
        <w:tc>
          <w:tcPr>
            <w:tcW w:w="2629" w:type="dxa"/>
            <w:tcBorders>
              <w:bottom w:val="single" w:sz="6" w:space="0" w:color="000000"/>
              <w:right w:val="single" w:sz="6" w:space="0" w:color="000000"/>
            </w:tcBorders>
          </w:tcPr>
          <w:p w:rsidR="001867DE" w:rsidRDefault="001867DE" w:rsidP="009226B8">
            <w:pPr>
              <w:pStyle w:val="TableParagraph"/>
              <w:spacing w:before="2" w:line="240" w:lineRule="auto"/>
              <w:ind w:left="105"/>
              <w:rPr>
                <w:sz w:val="20"/>
              </w:rPr>
            </w:pPr>
            <w:r>
              <w:rPr>
                <w:sz w:val="20"/>
              </w:rPr>
              <w:t>Frequency Designation</w:t>
            </w:r>
          </w:p>
        </w:tc>
        <w:tc>
          <w:tcPr>
            <w:tcW w:w="2610" w:type="dxa"/>
            <w:tcBorders>
              <w:left w:val="single" w:sz="6" w:space="0" w:color="000000"/>
              <w:bottom w:val="single" w:sz="6" w:space="0" w:color="000000"/>
              <w:right w:val="single" w:sz="6" w:space="0" w:color="000000"/>
            </w:tcBorders>
          </w:tcPr>
          <w:p w:rsidR="001867DE" w:rsidRDefault="001867DE" w:rsidP="009226B8">
            <w:pPr>
              <w:pStyle w:val="TableParagraph"/>
              <w:spacing w:before="10" w:line="242" w:lineRule="exact"/>
              <w:ind w:left="112" w:right="661"/>
              <w:rPr>
                <w:sz w:val="20"/>
              </w:rPr>
            </w:pPr>
            <w:r>
              <w:rPr>
                <w:w w:val="95"/>
                <w:sz w:val="20"/>
              </w:rPr>
              <w:t xml:space="preserve">Transmission </w:t>
            </w:r>
            <w:r>
              <w:rPr>
                <w:sz w:val="20"/>
              </w:rPr>
              <w:t>Media</w:t>
            </w:r>
          </w:p>
        </w:tc>
        <w:tc>
          <w:tcPr>
            <w:tcW w:w="1938" w:type="dxa"/>
            <w:tcBorders>
              <w:left w:val="single" w:sz="6" w:space="0" w:color="000000"/>
              <w:bottom w:val="single" w:sz="6" w:space="0" w:color="000000"/>
              <w:right w:val="single" w:sz="6" w:space="0" w:color="000000"/>
            </w:tcBorders>
          </w:tcPr>
          <w:p w:rsidR="001867DE" w:rsidRDefault="001867DE" w:rsidP="009226B8">
            <w:pPr>
              <w:pStyle w:val="TableParagraph"/>
              <w:spacing w:before="10" w:line="242" w:lineRule="exact"/>
              <w:ind w:left="113" w:right="483"/>
              <w:rPr>
                <w:sz w:val="20"/>
              </w:rPr>
            </w:pPr>
            <w:r>
              <w:rPr>
                <w:w w:val="95"/>
                <w:sz w:val="20"/>
              </w:rPr>
              <w:t xml:space="preserve">Propagation </w:t>
            </w:r>
            <w:r>
              <w:rPr>
                <w:sz w:val="20"/>
              </w:rPr>
              <w:t>Modes</w:t>
            </w:r>
          </w:p>
        </w:tc>
        <w:tc>
          <w:tcPr>
            <w:tcW w:w="2543" w:type="dxa"/>
            <w:tcBorders>
              <w:left w:val="single" w:sz="6" w:space="0" w:color="000000"/>
              <w:bottom w:val="single" w:sz="6" w:space="0" w:color="000000"/>
            </w:tcBorders>
          </w:tcPr>
          <w:p w:rsidR="001867DE" w:rsidRDefault="001867DE" w:rsidP="009226B8">
            <w:pPr>
              <w:pStyle w:val="TableParagraph"/>
              <w:spacing w:before="2" w:line="240" w:lineRule="auto"/>
              <w:ind w:left="110"/>
              <w:rPr>
                <w:sz w:val="20"/>
              </w:rPr>
            </w:pPr>
            <w:r>
              <w:rPr>
                <w:sz w:val="20"/>
              </w:rPr>
              <w:t>Applications</w:t>
            </w:r>
          </w:p>
        </w:tc>
      </w:tr>
      <w:tr w:rsidR="001867DE" w:rsidTr="009226B8">
        <w:trPr>
          <w:trHeight w:val="478"/>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line="236" w:lineRule="exact"/>
              <w:ind w:left="105"/>
              <w:rPr>
                <w:sz w:val="20"/>
              </w:rPr>
            </w:pPr>
            <w:r>
              <w:rPr>
                <w:sz w:val="20"/>
              </w:rPr>
              <w:t>Infrared</w:t>
            </w:r>
          </w:p>
          <w:p w:rsidR="001867DE" w:rsidRDefault="001867DE" w:rsidP="009226B8">
            <w:pPr>
              <w:pStyle w:val="TableParagraph"/>
              <w:spacing w:before="1"/>
              <w:ind w:left="105"/>
              <w:rPr>
                <w:sz w:val="20"/>
              </w:rPr>
            </w:pPr>
            <w:r>
              <w:rPr>
                <w:sz w:val="20"/>
              </w:rPr>
              <w:t>1 THz – 430 THz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6" w:lineRule="exact"/>
              <w:ind w:left="112"/>
              <w:rPr>
                <w:sz w:val="20"/>
              </w:rPr>
            </w:pPr>
            <w:r>
              <w:rPr>
                <w:sz w:val="20"/>
              </w:rPr>
              <w:t>Optical fibers</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6" w:lineRule="exact"/>
              <w:ind w:left="113"/>
              <w:rPr>
                <w:sz w:val="20"/>
              </w:rPr>
            </w:pPr>
            <w:r>
              <w:rPr>
                <w:sz w:val="20"/>
              </w:rPr>
              <w:t>Laser beam</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line="236" w:lineRule="exact"/>
              <w:ind w:left="110"/>
              <w:rPr>
                <w:sz w:val="20"/>
              </w:rPr>
            </w:pPr>
            <w:r>
              <w:rPr>
                <w:sz w:val="20"/>
              </w:rPr>
              <w:t>Wideband Data</w:t>
            </w:r>
          </w:p>
          <w:p w:rsidR="001867DE" w:rsidRDefault="001867DE" w:rsidP="009226B8">
            <w:pPr>
              <w:pStyle w:val="TableParagraph"/>
              <w:spacing w:before="1"/>
              <w:ind w:left="110"/>
              <w:rPr>
                <w:sz w:val="20"/>
              </w:rPr>
            </w:pPr>
            <w:r>
              <w:rPr>
                <w:sz w:val="20"/>
              </w:rPr>
              <w:t>Multimedia ATM</w:t>
            </w:r>
          </w:p>
        </w:tc>
      </w:tr>
      <w:tr w:rsidR="001867DE" w:rsidTr="009226B8">
        <w:trPr>
          <w:trHeight w:val="486"/>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before="6" w:line="244" w:lineRule="exact"/>
              <w:ind w:left="105"/>
              <w:rPr>
                <w:sz w:val="20"/>
              </w:rPr>
            </w:pPr>
            <w:r>
              <w:rPr>
                <w:sz w:val="20"/>
              </w:rPr>
              <w:t>Super High Frequency (SHF) 3 GHz – 30 GHz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40" w:lineRule="auto"/>
              <w:ind w:left="112"/>
              <w:rPr>
                <w:sz w:val="20"/>
              </w:rPr>
            </w:pPr>
            <w:r>
              <w:rPr>
                <w:sz w:val="20"/>
              </w:rPr>
              <w:t>Waveguides</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before="6" w:line="244" w:lineRule="exact"/>
              <w:ind w:left="113" w:right="483"/>
              <w:rPr>
                <w:sz w:val="20"/>
              </w:rPr>
            </w:pPr>
            <w:r>
              <w:rPr>
                <w:sz w:val="20"/>
              </w:rPr>
              <w:t>Line-of-Sight (LOS)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before="6" w:line="244" w:lineRule="exact"/>
              <w:ind w:left="110" w:right="432"/>
              <w:rPr>
                <w:sz w:val="20"/>
              </w:rPr>
            </w:pPr>
            <w:r>
              <w:rPr>
                <w:sz w:val="20"/>
              </w:rPr>
              <w:t>Satellite Microwave Radar</w:t>
            </w:r>
            <w:r>
              <w:rPr>
                <w:spacing w:val="54"/>
                <w:sz w:val="20"/>
              </w:rPr>
              <w:t xml:space="preserve"> </w:t>
            </w:r>
            <w:r>
              <w:rPr>
                <w:sz w:val="20"/>
              </w:rPr>
              <w:t>Navigational</w:t>
            </w:r>
          </w:p>
        </w:tc>
      </w:tr>
      <w:tr w:rsidR="001867DE" w:rsidTr="009226B8">
        <w:trPr>
          <w:trHeight w:val="479"/>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line="242" w:lineRule="exact"/>
              <w:ind w:left="105" w:right="335"/>
              <w:rPr>
                <w:sz w:val="20"/>
              </w:rPr>
            </w:pPr>
            <w:r>
              <w:rPr>
                <w:sz w:val="20"/>
              </w:rPr>
              <w:t>Ultra High F’cy (UHF) 300 MHz – 3000 MHz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42" w:lineRule="exact"/>
              <w:ind w:left="112" w:right="272"/>
              <w:rPr>
                <w:sz w:val="20"/>
              </w:rPr>
            </w:pPr>
            <w:r>
              <w:rPr>
                <w:sz w:val="20"/>
              </w:rPr>
              <w:t>Waveguides/ Co-axial cable</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6" w:lineRule="exact"/>
              <w:ind w:left="113"/>
              <w:rPr>
                <w:sz w:val="20"/>
              </w:rPr>
            </w:pPr>
            <w:r>
              <w:rPr>
                <w:sz w:val="20"/>
              </w:rPr>
              <w:t>LOS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line="236" w:lineRule="exact"/>
              <w:ind w:left="110"/>
              <w:rPr>
                <w:sz w:val="20"/>
              </w:rPr>
            </w:pPr>
            <w:r>
              <w:rPr>
                <w:sz w:val="20"/>
              </w:rPr>
              <w:t>UHF ,TV</w:t>
            </w:r>
            <w:r>
              <w:rPr>
                <w:spacing w:val="69"/>
                <w:sz w:val="20"/>
              </w:rPr>
              <w:t xml:space="preserve"> </w:t>
            </w:r>
            <w:r>
              <w:rPr>
                <w:sz w:val="20"/>
              </w:rPr>
              <w:t>,Mobile</w:t>
            </w:r>
          </w:p>
        </w:tc>
      </w:tr>
      <w:tr w:rsidR="001867DE" w:rsidTr="009226B8">
        <w:trPr>
          <w:trHeight w:val="479"/>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before="3" w:line="242" w:lineRule="exact"/>
              <w:ind w:left="105" w:right="335"/>
              <w:rPr>
                <w:sz w:val="20"/>
              </w:rPr>
            </w:pPr>
            <w:r>
              <w:rPr>
                <w:sz w:val="20"/>
              </w:rPr>
              <w:t>Very High F’cy (VHF) 30 MHz – 300 MHz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8" w:lineRule="exact"/>
              <w:ind w:left="112"/>
              <w:rPr>
                <w:sz w:val="20"/>
              </w:rPr>
            </w:pPr>
            <w:r>
              <w:rPr>
                <w:sz w:val="20"/>
              </w:rPr>
              <w:t>Co-axial cable</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8" w:lineRule="exact"/>
              <w:ind w:left="113"/>
              <w:rPr>
                <w:sz w:val="20"/>
              </w:rPr>
            </w:pPr>
            <w:r>
              <w:rPr>
                <w:sz w:val="20"/>
              </w:rPr>
              <w:t>LOS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line="238" w:lineRule="exact"/>
              <w:ind w:left="110"/>
              <w:rPr>
                <w:sz w:val="20"/>
              </w:rPr>
            </w:pPr>
            <w:r>
              <w:rPr>
                <w:sz w:val="20"/>
              </w:rPr>
              <w:t>Mobile ,VHF ,TV, FM</w:t>
            </w:r>
          </w:p>
        </w:tc>
      </w:tr>
      <w:tr w:rsidR="001867DE" w:rsidTr="009226B8">
        <w:trPr>
          <w:trHeight w:val="479"/>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line="238" w:lineRule="exact"/>
              <w:ind w:left="105"/>
              <w:rPr>
                <w:sz w:val="20"/>
              </w:rPr>
            </w:pPr>
            <w:r>
              <w:rPr>
                <w:sz w:val="20"/>
              </w:rPr>
              <w:t>High F’cy (HF)</w:t>
            </w:r>
          </w:p>
          <w:p w:rsidR="001867DE" w:rsidRDefault="001867DE" w:rsidP="009226B8">
            <w:pPr>
              <w:pStyle w:val="TableParagraph"/>
              <w:spacing w:line="221" w:lineRule="exact"/>
              <w:ind w:left="105"/>
              <w:rPr>
                <w:sz w:val="20"/>
              </w:rPr>
            </w:pPr>
            <w:r>
              <w:rPr>
                <w:sz w:val="20"/>
              </w:rPr>
              <w:t>3 MHz – 30 MHz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8" w:lineRule="exact"/>
              <w:ind w:left="112"/>
              <w:rPr>
                <w:sz w:val="20"/>
              </w:rPr>
            </w:pPr>
            <w:r>
              <w:rPr>
                <w:sz w:val="20"/>
              </w:rPr>
              <w:t>Co-axial cable</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8" w:lineRule="exact"/>
              <w:ind w:left="113"/>
              <w:rPr>
                <w:sz w:val="20"/>
              </w:rPr>
            </w:pPr>
            <w:r>
              <w:rPr>
                <w:sz w:val="20"/>
              </w:rPr>
              <w:t>Sky wave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before="3" w:line="242" w:lineRule="exact"/>
              <w:ind w:left="110" w:right="551"/>
              <w:rPr>
                <w:sz w:val="20"/>
              </w:rPr>
            </w:pPr>
            <w:r>
              <w:rPr>
                <w:sz w:val="20"/>
              </w:rPr>
              <w:t>CB Amateur Radio Civil Defense</w:t>
            </w:r>
          </w:p>
        </w:tc>
      </w:tr>
      <w:tr w:rsidR="001867DE" w:rsidTr="009226B8">
        <w:trPr>
          <w:trHeight w:val="478"/>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before="2" w:line="242" w:lineRule="exact"/>
              <w:ind w:left="105" w:right="391"/>
              <w:rPr>
                <w:sz w:val="20"/>
              </w:rPr>
            </w:pPr>
            <w:r>
              <w:rPr>
                <w:sz w:val="20"/>
              </w:rPr>
              <w:t>Medium F’cy (MF) 300 kHz – 3000 kHz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8" w:lineRule="exact"/>
              <w:ind w:left="112"/>
              <w:rPr>
                <w:sz w:val="20"/>
              </w:rPr>
            </w:pPr>
            <w:r>
              <w:rPr>
                <w:sz w:val="20"/>
              </w:rPr>
              <w:t>Co-axial cable</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before="2" w:line="242" w:lineRule="exact"/>
              <w:ind w:left="113" w:right="458"/>
              <w:rPr>
                <w:sz w:val="20"/>
              </w:rPr>
            </w:pPr>
            <w:r>
              <w:rPr>
                <w:sz w:val="20"/>
              </w:rPr>
              <w:t>Ground wave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line="238" w:lineRule="exact"/>
              <w:ind w:left="110"/>
              <w:rPr>
                <w:sz w:val="20"/>
              </w:rPr>
            </w:pPr>
            <w:r>
              <w:rPr>
                <w:sz w:val="20"/>
              </w:rPr>
              <w:t>AM</w:t>
            </w:r>
          </w:p>
        </w:tc>
      </w:tr>
      <w:tr w:rsidR="001867DE" w:rsidTr="009226B8">
        <w:trPr>
          <w:trHeight w:val="479"/>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line="236" w:lineRule="exact"/>
              <w:ind w:left="105"/>
              <w:rPr>
                <w:sz w:val="20"/>
              </w:rPr>
            </w:pPr>
            <w:r>
              <w:rPr>
                <w:sz w:val="20"/>
              </w:rPr>
              <w:t>Low F’cy (LF)</w:t>
            </w:r>
          </w:p>
          <w:p w:rsidR="001867DE" w:rsidRDefault="001867DE" w:rsidP="009226B8">
            <w:pPr>
              <w:pStyle w:val="TableParagraph"/>
              <w:spacing w:before="1"/>
              <w:ind w:left="105"/>
              <w:rPr>
                <w:sz w:val="20"/>
              </w:rPr>
            </w:pPr>
            <w:r>
              <w:rPr>
                <w:sz w:val="20"/>
              </w:rPr>
              <w:t>30 kHz – 300 kHz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6" w:lineRule="exact"/>
              <w:ind w:left="112"/>
              <w:rPr>
                <w:sz w:val="20"/>
              </w:rPr>
            </w:pPr>
            <w:r>
              <w:rPr>
                <w:sz w:val="20"/>
              </w:rPr>
              <w:t>Wire pairs</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36" w:lineRule="exact"/>
              <w:ind w:left="113"/>
              <w:rPr>
                <w:sz w:val="20"/>
              </w:rPr>
            </w:pPr>
            <w:r>
              <w:rPr>
                <w:sz w:val="20"/>
              </w:rPr>
              <w:t>Ground wave</w:t>
            </w:r>
          </w:p>
          <w:p w:rsidR="001867DE" w:rsidRDefault="001867DE" w:rsidP="009226B8">
            <w:pPr>
              <w:pStyle w:val="TableParagraph"/>
              <w:spacing w:before="1"/>
              <w:ind w:left="113"/>
              <w:rPr>
                <w:sz w:val="20"/>
              </w:rPr>
            </w:pPr>
            <w:r>
              <w:rPr>
                <w:sz w:val="20"/>
              </w:rPr>
              <w:t>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line="236" w:lineRule="exact"/>
              <w:ind w:left="110"/>
              <w:rPr>
                <w:sz w:val="20"/>
              </w:rPr>
            </w:pPr>
            <w:r>
              <w:rPr>
                <w:sz w:val="20"/>
              </w:rPr>
              <w:t>Aeronautical ,</w:t>
            </w:r>
          </w:p>
          <w:p w:rsidR="001867DE" w:rsidRDefault="001867DE" w:rsidP="009226B8">
            <w:pPr>
              <w:pStyle w:val="TableParagraph"/>
              <w:spacing w:before="1"/>
              <w:ind w:left="110"/>
              <w:rPr>
                <w:sz w:val="20"/>
              </w:rPr>
            </w:pPr>
            <w:r>
              <w:rPr>
                <w:sz w:val="20"/>
              </w:rPr>
              <w:t>ransoceanic Radio</w:t>
            </w:r>
          </w:p>
        </w:tc>
      </w:tr>
      <w:tr w:rsidR="001867DE" w:rsidTr="009226B8">
        <w:trPr>
          <w:trHeight w:val="486"/>
        </w:trPr>
        <w:tc>
          <w:tcPr>
            <w:tcW w:w="2629" w:type="dxa"/>
            <w:tcBorders>
              <w:top w:val="single" w:sz="6" w:space="0" w:color="000000"/>
              <w:bottom w:val="single" w:sz="6" w:space="0" w:color="000000"/>
              <w:right w:val="single" w:sz="6" w:space="0" w:color="000000"/>
            </w:tcBorders>
          </w:tcPr>
          <w:p w:rsidR="001867DE" w:rsidRDefault="001867DE" w:rsidP="009226B8">
            <w:pPr>
              <w:pStyle w:val="TableParagraph"/>
              <w:spacing w:before="7" w:line="242" w:lineRule="exact"/>
              <w:ind w:left="105" w:right="391"/>
              <w:rPr>
                <w:sz w:val="20"/>
              </w:rPr>
            </w:pPr>
            <w:r>
              <w:rPr>
                <w:sz w:val="20"/>
              </w:rPr>
              <w:t>Very Low F’cy (VLF) 3 kHz – 30 kHz</w:t>
            </w:r>
          </w:p>
        </w:tc>
        <w:tc>
          <w:tcPr>
            <w:tcW w:w="2610"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line="240" w:lineRule="auto"/>
              <w:ind w:left="112"/>
              <w:rPr>
                <w:sz w:val="20"/>
              </w:rPr>
            </w:pPr>
            <w:r>
              <w:rPr>
                <w:sz w:val="20"/>
              </w:rPr>
              <w:t>Wire pairs</w:t>
            </w:r>
          </w:p>
        </w:tc>
        <w:tc>
          <w:tcPr>
            <w:tcW w:w="1938" w:type="dxa"/>
            <w:tcBorders>
              <w:top w:val="single" w:sz="6" w:space="0" w:color="000000"/>
              <w:left w:val="single" w:sz="6" w:space="0" w:color="000000"/>
              <w:bottom w:val="single" w:sz="6" w:space="0" w:color="000000"/>
              <w:right w:val="single" w:sz="6" w:space="0" w:color="000000"/>
            </w:tcBorders>
          </w:tcPr>
          <w:p w:rsidR="001867DE" w:rsidRDefault="001867DE" w:rsidP="009226B8">
            <w:pPr>
              <w:pStyle w:val="TableParagraph"/>
              <w:spacing w:before="7" w:line="242" w:lineRule="exact"/>
              <w:ind w:left="113" w:right="458"/>
              <w:rPr>
                <w:sz w:val="20"/>
              </w:rPr>
            </w:pPr>
            <w:r>
              <w:rPr>
                <w:sz w:val="20"/>
              </w:rPr>
              <w:t>Ground wave Radio</w:t>
            </w:r>
          </w:p>
        </w:tc>
        <w:tc>
          <w:tcPr>
            <w:tcW w:w="2543" w:type="dxa"/>
            <w:tcBorders>
              <w:top w:val="single" w:sz="6" w:space="0" w:color="000000"/>
              <w:left w:val="single" w:sz="6" w:space="0" w:color="000000"/>
              <w:bottom w:val="single" w:sz="6" w:space="0" w:color="000000"/>
            </w:tcBorders>
          </w:tcPr>
          <w:p w:rsidR="001867DE" w:rsidRDefault="001867DE" w:rsidP="009226B8">
            <w:pPr>
              <w:pStyle w:val="TableParagraph"/>
              <w:spacing w:before="7" w:line="242" w:lineRule="exact"/>
              <w:ind w:left="110" w:right="551"/>
              <w:rPr>
                <w:sz w:val="20"/>
              </w:rPr>
            </w:pPr>
            <w:r>
              <w:rPr>
                <w:w w:val="95"/>
                <w:sz w:val="20"/>
              </w:rPr>
              <w:t xml:space="preserve">Telephone </w:t>
            </w:r>
            <w:r>
              <w:rPr>
                <w:sz w:val="20"/>
              </w:rPr>
              <w:t>Telegraph</w:t>
            </w:r>
          </w:p>
        </w:tc>
      </w:tr>
      <w:tr w:rsidR="001867DE" w:rsidTr="009226B8">
        <w:trPr>
          <w:trHeight w:val="479"/>
        </w:trPr>
        <w:tc>
          <w:tcPr>
            <w:tcW w:w="2629" w:type="dxa"/>
            <w:tcBorders>
              <w:top w:val="single" w:sz="6" w:space="0" w:color="000000"/>
              <w:right w:val="single" w:sz="6" w:space="0" w:color="000000"/>
            </w:tcBorders>
          </w:tcPr>
          <w:p w:rsidR="001867DE" w:rsidRDefault="001867DE" w:rsidP="009226B8">
            <w:pPr>
              <w:pStyle w:val="TableParagraph"/>
              <w:spacing w:before="3" w:line="242" w:lineRule="exact"/>
              <w:ind w:left="105" w:right="737"/>
              <w:rPr>
                <w:sz w:val="20"/>
              </w:rPr>
            </w:pPr>
            <w:r>
              <w:rPr>
                <w:sz w:val="20"/>
              </w:rPr>
              <w:t>Audio F’cy (AF) 20 Hz – 20 kHz</w:t>
            </w:r>
          </w:p>
        </w:tc>
        <w:tc>
          <w:tcPr>
            <w:tcW w:w="2610" w:type="dxa"/>
            <w:tcBorders>
              <w:top w:val="single" w:sz="6" w:space="0" w:color="000000"/>
              <w:left w:val="single" w:sz="6" w:space="0" w:color="000000"/>
              <w:right w:val="single" w:sz="6" w:space="0" w:color="000000"/>
            </w:tcBorders>
          </w:tcPr>
          <w:p w:rsidR="001867DE" w:rsidRDefault="001867DE" w:rsidP="009226B8">
            <w:pPr>
              <w:pStyle w:val="TableParagraph"/>
              <w:spacing w:line="239" w:lineRule="exact"/>
              <w:ind w:left="112"/>
              <w:rPr>
                <w:sz w:val="20"/>
              </w:rPr>
            </w:pPr>
            <w:r>
              <w:rPr>
                <w:sz w:val="20"/>
              </w:rPr>
              <w:t>Wire pairs</w:t>
            </w:r>
          </w:p>
        </w:tc>
        <w:tc>
          <w:tcPr>
            <w:tcW w:w="1938" w:type="dxa"/>
            <w:tcBorders>
              <w:top w:val="single" w:sz="6" w:space="0" w:color="000000"/>
              <w:left w:val="single" w:sz="6" w:space="0" w:color="000000"/>
              <w:right w:val="single" w:sz="6" w:space="0" w:color="000000"/>
            </w:tcBorders>
          </w:tcPr>
          <w:p w:rsidR="001867DE" w:rsidRDefault="001867DE" w:rsidP="009226B8">
            <w:pPr>
              <w:pStyle w:val="TableParagraph"/>
              <w:spacing w:line="240" w:lineRule="auto"/>
              <w:ind w:left="0"/>
              <w:rPr>
                <w:rFonts w:ascii="Times New Roman"/>
                <w:sz w:val="20"/>
              </w:rPr>
            </w:pPr>
          </w:p>
        </w:tc>
        <w:tc>
          <w:tcPr>
            <w:tcW w:w="2543" w:type="dxa"/>
            <w:tcBorders>
              <w:top w:val="single" w:sz="6" w:space="0" w:color="000000"/>
              <w:left w:val="single" w:sz="6" w:space="0" w:color="000000"/>
            </w:tcBorders>
          </w:tcPr>
          <w:p w:rsidR="001867DE" w:rsidRDefault="001867DE" w:rsidP="009226B8">
            <w:pPr>
              <w:pStyle w:val="TableParagraph"/>
              <w:spacing w:line="240" w:lineRule="auto"/>
              <w:ind w:left="0"/>
              <w:rPr>
                <w:rFonts w:ascii="Times New Roman"/>
                <w:sz w:val="20"/>
              </w:rPr>
            </w:pPr>
          </w:p>
        </w:tc>
      </w:tr>
    </w:tbl>
    <w:p w:rsidR="001867DE" w:rsidRDefault="001867DE" w:rsidP="001867DE">
      <w:pPr>
        <w:pStyle w:val="BodyText"/>
        <w:ind w:left="250"/>
        <w:rPr>
          <w:rFonts w:ascii="Times New Roman"/>
        </w:rPr>
      </w:pPr>
      <w:r>
        <w:rPr>
          <w:rFonts w:ascii="Times New Roman"/>
          <w:noProof/>
        </w:rPr>
        <w:drawing>
          <wp:inline distT="0" distB="0" distL="0" distR="0">
            <wp:extent cx="5045930" cy="3375457"/>
            <wp:effectExtent l="19050" t="0" r="2320" b="0"/>
            <wp:docPr id="2"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22.png"/>
                    <pic:cNvPicPr/>
                  </pic:nvPicPr>
                  <pic:blipFill>
                    <a:blip r:embed="rId167" cstate="print"/>
                    <a:stretch>
                      <a:fillRect/>
                    </a:stretch>
                  </pic:blipFill>
                  <pic:spPr>
                    <a:xfrm>
                      <a:off x="0" y="0"/>
                      <a:ext cx="5055404" cy="3381795"/>
                    </a:xfrm>
                    <a:prstGeom prst="rect">
                      <a:avLst/>
                    </a:prstGeom>
                  </pic:spPr>
                </pic:pic>
              </a:graphicData>
            </a:graphic>
          </wp:inline>
        </w:drawing>
      </w:r>
    </w:p>
    <w:p w:rsidR="001867DE" w:rsidRDefault="001867DE" w:rsidP="001867DE">
      <w:pPr>
        <w:pStyle w:val="BodyText"/>
        <w:spacing w:before="11"/>
        <w:rPr>
          <w:rFonts w:ascii="Times New Roman"/>
          <w:b/>
          <w:sz w:val="11"/>
        </w:rPr>
      </w:pPr>
    </w:p>
    <w:p w:rsidR="0048199D" w:rsidRDefault="0048199D" w:rsidP="001867DE">
      <w:pPr>
        <w:pStyle w:val="ListParagraph"/>
        <w:numPr>
          <w:ilvl w:val="1"/>
          <w:numId w:val="5"/>
        </w:numPr>
        <w:tabs>
          <w:tab w:val="left" w:pos="715"/>
        </w:tabs>
        <w:spacing w:before="99"/>
        <w:rPr>
          <w:b/>
          <w:color w:val="FF0000"/>
          <w:sz w:val="20"/>
        </w:rPr>
      </w:pPr>
    </w:p>
    <w:p w:rsidR="0048199D" w:rsidRDefault="0048199D" w:rsidP="001867DE">
      <w:pPr>
        <w:pStyle w:val="ListParagraph"/>
        <w:numPr>
          <w:ilvl w:val="1"/>
          <w:numId w:val="5"/>
        </w:numPr>
        <w:tabs>
          <w:tab w:val="left" w:pos="715"/>
        </w:tabs>
        <w:spacing w:before="99"/>
        <w:rPr>
          <w:b/>
          <w:color w:val="FF0000"/>
          <w:sz w:val="20"/>
        </w:rPr>
      </w:pPr>
    </w:p>
    <w:p w:rsidR="0048199D" w:rsidRDefault="0048199D" w:rsidP="001867DE">
      <w:pPr>
        <w:pStyle w:val="ListParagraph"/>
        <w:numPr>
          <w:ilvl w:val="1"/>
          <w:numId w:val="5"/>
        </w:numPr>
        <w:tabs>
          <w:tab w:val="left" w:pos="715"/>
        </w:tabs>
        <w:spacing w:before="99"/>
        <w:rPr>
          <w:b/>
          <w:color w:val="FF0000"/>
          <w:sz w:val="20"/>
        </w:rPr>
      </w:pPr>
    </w:p>
    <w:p w:rsidR="001867DE" w:rsidRDefault="001867DE" w:rsidP="001867DE">
      <w:pPr>
        <w:pStyle w:val="ListParagraph"/>
        <w:numPr>
          <w:ilvl w:val="1"/>
          <w:numId w:val="5"/>
        </w:numPr>
        <w:tabs>
          <w:tab w:val="left" w:pos="715"/>
        </w:tabs>
        <w:spacing w:before="99"/>
        <w:rPr>
          <w:b/>
          <w:color w:val="FF0000"/>
          <w:sz w:val="20"/>
        </w:rPr>
      </w:pPr>
      <w:r>
        <w:rPr>
          <w:b/>
          <w:color w:val="FF0000"/>
          <w:sz w:val="20"/>
        </w:rPr>
        <w:lastRenderedPageBreak/>
        <w:t>Define Modulation &amp; its</w:t>
      </w:r>
      <w:r>
        <w:rPr>
          <w:b/>
          <w:color w:val="FF0000"/>
          <w:spacing w:val="-4"/>
          <w:sz w:val="20"/>
        </w:rPr>
        <w:t xml:space="preserve"> </w:t>
      </w:r>
      <w:r>
        <w:rPr>
          <w:b/>
          <w:color w:val="FF0000"/>
          <w:sz w:val="20"/>
        </w:rPr>
        <w:t>need.</w:t>
      </w:r>
    </w:p>
    <w:p w:rsidR="001867DE" w:rsidRDefault="001867DE" w:rsidP="001867DE">
      <w:pPr>
        <w:pStyle w:val="BodyText"/>
        <w:spacing w:before="6"/>
        <w:rPr>
          <w:b/>
          <w:sz w:val="19"/>
        </w:rPr>
      </w:pPr>
    </w:p>
    <w:p w:rsidR="001867DE" w:rsidRDefault="001867DE" w:rsidP="001867DE">
      <w:pPr>
        <w:ind w:left="220" w:right="224"/>
        <w:jc w:val="both"/>
        <w:rPr>
          <w:sz w:val="20"/>
        </w:rPr>
      </w:pPr>
      <w:r>
        <w:rPr>
          <w:i/>
          <w:color w:val="221F1F"/>
          <w:sz w:val="20"/>
        </w:rPr>
        <w:t xml:space="preserve">The process of changing some characteristic (e.g. amplitude, frequency or phase) of a carrier Wave in accordance with the intensity of the signal is known as </w:t>
      </w:r>
      <w:r>
        <w:rPr>
          <w:color w:val="EB008B"/>
          <w:sz w:val="20"/>
        </w:rPr>
        <w:t>modulation</w:t>
      </w:r>
      <w:r>
        <w:rPr>
          <w:color w:val="221F1F"/>
          <w:sz w:val="20"/>
        </w:rPr>
        <w:t xml:space="preserve">. The resultant wave is called modulated wave or radio wave and contains the audio signal. Therefore, modulation permits the transmission to occur at high frequency while it simultaneously allows the carrying of the audio signal. </w:t>
      </w:r>
      <w:r>
        <w:rPr>
          <w:sz w:val="20"/>
        </w:rPr>
        <w:t>It is also the process of manipulating the frequency or the amplitude of a carrier wave in response to an incoming voice, video or data</w:t>
      </w:r>
      <w:r>
        <w:rPr>
          <w:spacing w:val="-18"/>
          <w:sz w:val="20"/>
        </w:rPr>
        <w:t xml:space="preserve"> </w:t>
      </w:r>
      <w:r>
        <w:rPr>
          <w:sz w:val="20"/>
        </w:rPr>
        <w:t>signal</w:t>
      </w:r>
    </w:p>
    <w:p w:rsidR="001867DE" w:rsidRDefault="001867DE" w:rsidP="001867DE">
      <w:pPr>
        <w:pStyle w:val="BodyText"/>
        <w:spacing w:before="6"/>
        <w:rPr>
          <w:sz w:val="22"/>
        </w:rPr>
      </w:pPr>
    </w:p>
    <w:p w:rsidR="001867DE" w:rsidRDefault="001867DE" w:rsidP="001867DE">
      <w:pPr>
        <w:ind w:left="220"/>
        <w:jc w:val="both"/>
        <w:rPr>
          <w:rFonts w:ascii="Times New Roman"/>
          <w:sz w:val="24"/>
        </w:rPr>
      </w:pPr>
      <w:r>
        <w:rPr>
          <w:rFonts w:ascii="Times New Roman"/>
          <w:sz w:val="24"/>
        </w:rPr>
        <w:t>Why Modulation needed?</w:t>
      </w:r>
    </w:p>
    <w:p w:rsidR="001867DE" w:rsidRDefault="001867DE" w:rsidP="001867DE">
      <w:pPr>
        <w:pStyle w:val="BodyText"/>
        <w:rPr>
          <w:rFonts w:ascii="Times New Roman"/>
          <w:sz w:val="25"/>
        </w:rPr>
      </w:pPr>
    </w:p>
    <w:p w:rsidR="001867DE" w:rsidRDefault="001867DE" w:rsidP="001867DE">
      <w:pPr>
        <w:pStyle w:val="BodyText"/>
        <w:spacing w:line="278" w:lineRule="auto"/>
        <w:ind w:left="220" w:right="332" w:firstLine="719"/>
      </w:pPr>
      <w:r>
        <w:t>Modulation is required to match the signal to the transmission medium. Some of the major reasons why modulation is required are:</w:t>
      </w:r>
    </w:p>
    <w:p w:rsidR="001867DE" w:rsidRDefault="001867DE" w:rsidP="001867DE">
      <w:pPr>
        <w:pStyle w:val="Heading9"/>
        <w:numPr>
          <w:ilvl w:val="2"/>
          <w:numId w:val="5"/>
        </w:numPr>
        <w:tabs>
          <w:tab w:val="left" w:pos="1224"/>
        </w:tabs>
        <w:spacing w:before="194" w:line="245" w:lineRule="exact"/>
        <w:jc w:val="both"/>
      </w:pPr>
      <w:r>
        <w:rPr>
          <w:color w:val="EC1746"/>
        </w:rPr>
        <w:t>Practical antenna</w:t>
      </w:r>
      <w:r>
        <w:rPr>
          <w:color w:val="EC1746"/>
          <w:spacing w:val="-2"/>
        </w:rPr>
        <w:t xml:space="preserve"> </w:t>
      </w:r>
      <w:r>
        <w:rPr>
          <w:color w:val="EC1746"/>
        </w:rPr>
        <w:t>length.</w:t>
      </w:r>
    </w:p>
    <w:p w:rsidR="001867DE" w:rsidRDefault="001867DE" w:rsidP="001867DE">
      <w:pPr>
        <w:pStyle w:val="BodyText"/>
        <w:ind w:left="657" w:right="222"/>
        <w:jc w:val="both"/>
      </w:pPr>
      <w:r>
        <w:rPr>
          <w:color w:val="221F1F"/>
        </w:rPr>
        <w:t>Ex- Audio frequencies range from 20 Hz to 20 kHz, therefore, if they are transmitted directly into space, the length of the transmitting antenna required would be extremely large. For instance, to radiate a frequency of 20 kHz directly into space, we would need  an antenna length of 3 ×10 power 8/20 × 10 power 3 = 15,000 metres. This is too long antenna to be constructed practically. If a carrier wave say of 1000 kHz is used to carry the signal, we need an antenna length of 300 metres only and this size can be easily constructed.</w:t>
      </w:r>
    </w:p>
    <w:p w:rsidR="001867DE" w:rsidRDefault="001867DE" w:rsidP="001867DE">
      <w:pPr>
        <w:pStyle w:val="ListParagraph"/>
        <w:numPr>
          <w:ilvl w:val="0"/>
          <w:numId w:val="4"/>
        </w:numPr>
        <w:tabs>
          <w:tab w:val="left" w:pos="1135"/>
        </w:tabs>
        <w:spacing w:before="1"/>
        <w:ind w:right="227"/>
        <w:jc w:val="both"/>
        <w:rPr>
          <w:rFonts w:ascii="Symbol" w:hAnsi="Symbol"/>
          <w:sz w:val="20"/>
        </w:rPr>
      </w:pPr>
      <w:r>
        <w:rPr>
          <w:b/>
          <w:i/>
          <w:color w:val="EC1746"/>
          <w:sz w:val="20"/>
        </w:rPr>
        <w:t xml:space="preserve">Operating range. </w:t>
      </w:r>
      <w:r>
        <w:rPr>
          <w:color w:val="221F1F"/>
          <w:sz w:val="20"/>
        </w:rPr>
        <w:t>The energy of a wave depends upon its frequency. The greater  the frequency of the wave, the greater the energy possessed by it. As the audio signal frequencies are small, therefore, these cannot be transmitted over large distances if radiated directly into space. Thus modulate a high frequency carrier wave with audio signal and permit the transmission to occur at this high frequency (</w:t>
      </w:r>
      <w:r>
        <w:rPr>
          <w:i/>
          <w:color w:val="221F1F"/>
          <w:sz w:val="20"/>
        </w:rPr>
        <w:t>i.e</w:t>
      </w:r>
      <w:r>
        <w:rPr>
          <w:color w:val="221F1F"/>
          <w:sz w:val="20"/>
        </w:rPr>
        <w:t>. carrier</w:t>
      </w:r>
      <w:r>
        <w:rPr>
          <w:color w:val="221F1F"/>
          <w:spacing w:val="-3"/>
          <w:sz w:val="20"/>
        </w:rPr>
        <w:t xml:space="preserve"> </w:t>
      </w:r>
      <w:r>
        <w:rPr>
          <w:color w:val="221F1F"/>
          <w:sz w:val="20"/>
        </w:rPr>
        <w:t>frequency).</w:t>
      </w:r>
    </w:p>
    <w:p w:rsidR="001867DE" w:rsidRDefault="001867DE" w:rsidP="001867DE">
      <w:pPr>
        <w:pStyle w:val="ListParagraph"/>
        <w:numPr>
          <w:ilvl w:val="0"/>
          <w:numId w:val="4"/>
        </w:numPr>
        <w:tabs>
          <w:tab w:val="left" w:pos="1135"/>
        </w:tabs>
        <w:spacing w:line="237" w:lineRule="auto"/>
        <w:ind w:right="230"/>
        <w:jc w:val="both"/>
        <w:rPr>
          <w:rFonts w:ascii="Symbol" w:hAnsi="Symbol"/>
          <w:sz w:val="24"/>
        </w:rPr>
      </w:pPr>
      <w:r>
        <w:rPr>
          <w:b/>
          <w:i/>
          <w:color w:val="EC1746"/>
          <w:sz w:val="20"/>
        </w:rPr>
        <w:t xml:space="preserve">Wireless communication. </w:t>
      </w:r>
      <w:r>
        <w:rPr>
          <w:color w:val="221F1F"/>
          <w:sz w:val="20"/>
        </w:rPr>
        <w:t xml:space="preserve">One desirable feature of radio transmission is that it should be carried without wires </w:t>
      </w:r>
      <w:r>
        <w:rPr>
          <w:i/>
          <w:color w:val="221F1F"/>
          <w:sz w:val="20"/>
        </w:rPr>
        <w:t>i.e</w:t>
      </w:r>
      <w:r>
        <w:rPr>
          <w:color w:val="221F1F"/>
          <w:sz w:val="20"/>
        </w:rPr>
        <w:t>. radiated into space. At audio frequencies, radiation is not practicable because the efficiency of radiation is poor. However, efficient radiation of electrical energy is possible at high frequencies &gt; 20</w:t>
      </w:r>
      <w:r>
        <w:rPr>
          <w:color w:val="221F1F"/>
          <w:spacing w:val="-16"/>
          <w:sz w:val="20"/>
        </w:rPr>
        <w:t xml:space="preserve"> </w:t>
      </w:r>
      <w:r>
        <w:rPr>
          <w:color w:val="221F1F"/>
          <w:sz w:val="20"/>
        </w:rPr>
        <w:t>kHz.</w:t>
      </w:r>
    </w:p>
    <w:p w:rsidR="001867DE" w:rsidRDefault="001867DE" w:rsidP="001867DE">
      <w:pPr>
        <w:pStyle w:val="Heading3"/>
        <w:numPr>
          <w:ilvl w:val="0"/>
          <w:numId w:val="4"/>
        </w:numPr>
        <w:tabs>
          <w:tab w:val="left" w:pos="1134"/>
          <w:tab w:val="left" w:pos="1135"/>
        </w:tabs>
        <w:spacing w:line="301" w:lineRule="exact"/>
        <w:ind w:hanging="361"/>
        <w:rPr>
          <w:rFonts w:ascii="Symbol" w:hAnsi="Symbol"/>
        </w:rPr>
      </w:pPr>
      <w:r>
        <w:rPr>
          <w:rFonts w:ascii="Carlito" w:hAnsi="Carlito"/>
        </w:rPr>
        <w:t>Modulation for ease of</w:t>
      </w:r>
      <w:r>
        <w:rPr>
          <w:rFonts w:ascii="Carlito" w:hAnsi="Carlito"/>
          <w:spacing w:val="-5"/>
        </w:rPr>
        <w:t xml:space="preserve"> </w:t>
      </w:r>
      <w:r>
        <w:rPr>
          <w:rFonts w:ascii="Carlito" w:hAnsi="Carlito"/>
        </w:rPr>
        <w:t>radiation</w:t>
      </w:r>
    </w:p>
    <w:p w:rsidR="001867DE" w:rsidRDefault="001867DE" w:rsidP="001867DE">
      <w:pPr>
        <w:pStyle w:val="ListParagraph"/>
        <w:numPr>
          <w:ilvl w:val="0"/>
          <w:numId w:val="4"/>
        </w:numPr>
        <w:tabs>
          <w:tab w:val="left" w:pos="1134"/>
          <w:tab w:val="left" w:pos="1135"/>
        </w:tabs>
        <w:spacing w:before="1" w:line="306" w:lineRule="exact"/>
        <w:ind w:hanging="361"/>
        <w:rPr>
          <w:rFonts w:ascii="Symbol" w:hAnsi="Symbol"/>
          <w:sz w:val="24"/>
        </w:rPr>
      </w:pPr>
      <w:r>
        <w:rPr>
          <w:rFonts w:ascii="Carlito" w:hAnsi="Carlito"/>
          <w:sz w:val="24"/>
        </w:rPr>
        <w:t>Modulation for frequency assignment and</w:t>
      </w:r>
      <w:r>
        <w:rPr>
          <w:rFonts w:ascii="Carlito" w:hAnsi="Carlito"/>
          <w:spacing w:val="-3"/>
          <w:sz w:val="24"/>
        </w:rPr>
        <w:t xml:space="preserve"> </w:t>
      </w:r>
      <w:r>
        <w:rPr>
          <w:rFonts w:ascii="Carlito" w:hAnsi="Carlito"/>
          <w:sz w:val="24"/>
        </w:rPr>
        <w:t>multiplexing</w:t>
      </w:r>
    </w:p>
    <w:p w:rsidR="001867DE" w:rsidRDefault="001867DE" w:rsidP="001867DE">
      <w:pPr>
        <w:pStyle w:val="ListParagraph"/>
        <w:numPr>
          <w:ilvl w:val="0"/>
          <w:numId w:val="4"/>
        </w:numPr>
        <w:tabs>
          <w:tab w:val="left" w:pos="1134"/>
          <w:tab w:val="left" w:pos="1135"/>
        </w:tabs>
        <w:spacing w:line="306" w:lineRule="exact"/>
        <w:ind w:hanging="361"/>
        <w:rPr>
          <w:rFonts w:ascii="Symbol" w:hAnsi="Symbol"/>
          <w:sz w:val="24"/>
        </w:rPr>
      </w:pPr>
      <w:r>
        <w:rPr>
          <w:rFonts w:ascii="Carlito" w:hAnsi="Carlito"/>
          <w:sz w:val="24"/>
        </w:rPr>
        <w:t>Modulation to reduce noise and</w:t>
      </w:r>
      <w:r>
        <w:rPr>
          <w:rFonts w:ascii="Carlito" w:hAnsi="Carlito"/>
          <w:spacing w:val="-3"/>
          <w:sz w:val="24"/>
        </w:rPr>
        <w:t xml:space="preserve"> </w:t>
      </w:r>
      <w:r>
        <w:rPr>
          <w:rFonts w:ascii="Carlito" w:hAnsi="Carlito"/>
          <w:sz w:val="24"/>
        </w:rPr>
        <w:t>interference</w:t>
      </w:r>
    </w:p>
    <w:p w:rsidR="001867DE" w:rsidRDefault="001867DE" w:rsidP="001867DE">
      <w:pPr>
        <w:pStyle w:val="ListParagraph"/>
        <w:numPr>
          <w:ilvl w:val="1"/>
          <w:numId w:val="5"/>
        </w:numPr>
        <w:tabs>
          <w:tab w:val="left" w:pos="940"/>
          <w:tab w:val="left" w:pos="941"/>
        </w:tabs>
        <w:spacing w:before="75"/>
        <w:ind w:hanging="721"/>
        <w:rPr>
          <w:color w:val="FF0000"/>
          <w:sz w:val="20"/>
        </w:rPr>
      </w:pPr>
      <w:r>
        <w:rPr>
          <w:color w:val="FF0000"/>
          <w:sz w:val="20"/>
        </w:rPr>
        <w:t>Types of</w:t>
      </w:r>
      <w:r>
        <w:rPr>
          <w:color w:val="FF0000"/>
          <w:spacing w:val="-2"/>
          <w:sz w:val="20"/>
        </w:rPr>
        <w:t xml:space="preserve"> </w:t>
      </w:r>
      <w:r>
        <w:rPr>
          <w:color w:val="FF0000"/>
          <w:sz w:val="20"/>
        </w:rPr>
        <w:t>Modulation</w:t>
      </w:r>
    </w:p>
    <w:p w:rsidR="001867DE" w:rsidRDefault="001867DE" w:rsidP="001867DE">
      <w:pPr>
        <w:pStyle w:val="BodyText"/>
        <w:spacing w:before="2" w:line="243" w:lineRule="exact"/>
        <w:ind w:left="940"/>
      </w:pPr>
      <w:r>
        <w:rPr>
          <w:color w:val="221F1F"/>
        </w:rPr>
        <w:t>There are three basic types of modulation, namely ;</w:t>
      </w:r>
    </w:p>
    <w:p w:rsidR="001867DE" w:rsidRDefault="001867DE" w:rsidP="001867DE">
      <w:pPr>
        <w:tabs>
          <w:tab w:val="left" w:pos="3408"/>
          <w:tab w:val="left" w:pos="6485"/>
        </w:tabs>
        <w:spacing w:line="243" w:lineRule="exact"/>
        <w:ind w:left="424"/>
        <w:rPr>
          <w:sz w:val="20"/>
        </w:rPr>
      </w:pPr>
      <w:r>
        <w:rPr>
          <w:b/>
          <w:color w:val="EC1746"/>
          <w:sz w:val="20"/>
        </w:rPr>
        <w:t>(</w:t>
      </w:r>
      <w:r>
        <w:rPr>
          <w:b/>
          <w:i/>
          <w:color w:val="EC1746"/>
          <w:sz w:val="20"/>
        </w:rPr>
        <w:t>i</w:t>
      </w:r>
      <w:r>
        <w:rPr>
          <w:b/>
          <w:color w:val="EC1746"/>
          <w:sz w:val="20"/>
        </w:rPr>
        <w:t>)</w:t>
      </w:r>
      <w:r>
        <w:rPr>
          <w:b/>
          <w:color w:val="EC1746"/>
          <w:spacing w:val="-4"/>
          <w:sz w:val="20"/>
        </w:rPr>
        <w:t xml:space="preserve"> </w:t>
      </w:r>
      <w:r>
        <w:rPr>
          <w:color w:val="221F1F"/>
          <w:sz w:val="20"/>
        </w:rPr>
        <w:t>Amplitude</w:t>
      </w:r>
      <w:r>
        <w:rPr>
          <w:color w:val="221F1F"/>
          <w:spacing w:val="-3"/>
          <w:sz w:val="20"/>
        </w:rPr>
        <w:t xml:space="preserve"> </w:t>
      </w:r>
      <w:r>
        <w:rPr>
          <w:color w:val="221F1F"/>
          <w:sz w:val="20"/>
        </w:rPr>
        <w:t>modulation</w:t>
      </w:r>
      <w:r>
        <w:rPr>
          <w:color w:val="221F1F"/>
          <w:sz w:val="20"/>
        </w:rPr>
        <w:tab/>
      </w:r>
      <w:r>
        <w:rPr>
          <w:b/>
          <w:color w:val="EC1746"/>
          <w:sz w:val="20"/>
        </w:rPr>
        <w:t>(</w:t>
      </w:r>
      <w:r>
        <w:rPr>
          <w:b/>
          <w:i/>
          <w:color w:val="EC1746"/>
          <w:sz w:val="20"/>
        </w:rPr>
        <w:t>ii</w:t>
      </w:r>
      <w:r>
        <w:rPr>
          <w:b/>
          <w:color w:val="EC1746"/>
          <w:sz w:val="20"/>
        </w:rPr>
        <w:t>)</w:t>
      </w:r>
      <w:r>
        <w:rPr>
          <w:b/>
          <w:color w:val="EC1746"/>
          <w:spacing w:val="-3"/>
          <w:sz w:val="20"/>
        </w:rPr>
        <w:t xml:space="preserve"> </w:t>
      </w:r>
      <w:r>
        <w:rPr>
          <w:color w:val="221F1F"/>
          <w:sz w:val="20"/>
        </w:rPr>
        <w:t>Frequency</w:t>
      </w:r>
      <w:r>
        <w:rPr>
          <w:color w:val="221F1F"/>
          <w:spacing w:val="-1"/>
          <w:sz w:val="20"/>
        </w:rPr>
        <w:t xml:space="preserve"> </w:t>
      </w:r>
      <w:r>
        <w:rPr>
          <w:color w:val="221F1F"/>
          <w:sz w:val="20"/>
        </w:rPr>
        <w:t>modulation</w:t>
      </w:r>
      <w:r>
        <w:rPr>
          <w:color w:val="221F1F"/>
          <w:sz w:val="20"/>
        </w:rPr>
        <w:tab/>
      </w:r>
      <w:r>
        <w:rPr>
          <w:b/>
          <w:color w:val="EC1746"/>
          <w:sz w:val="20"/>
        </w:rPr>
        <w:t>(</w:t>
      </w:r>
      <w:r>
        <w:rPr>
          <w:b/>
          <w:i/>
          <w:color w:val="EC1746"/>
          <w:sz w:val="20"/>
        </w:rPr>
        <w:t>iii</w:t>
      </w:r>
      <w:r>
        <w:rPr>
          <w:b/>
          <w:color w:val="EC1746"/>
          <w:sz w:val="20"/>
        </w:rPr>
        <w:t xml:space="preserve">) </w:t>
      </w:r>
      <w:r>
        <w:rPr>
          <w:color w:val="221F1F"/>
          <w:sz w:val="20"/>
        </w:rPr>
        <w:t>Phase</w:t>
      </w:r>
      <w:r>
        <w:rPr>
          <w:color w:val="221F1F"/>
          <w:spacing w:val="-2"/>
          <w:sz w:val="20"/>
        </w:rPr>
        <w:t xml:space="preserve"> </w:t>
      </w:r>
      <w:r>
        <w:rPr>
          <w:color w:val="221F1F"/>
          <w:sz w:val="20"/>
        </w:rPr>
        <w:t>modulation</w:t>
      </w:r>
    </w:p>
    <w:p w:rsidR="001867DE" w:rsidRDefault="001867DE" w:rsidP="001867DE">
      <w:pPr>
        <w:pStyle w:val="BodyText"/>
        <w:spacing w:before="10"/>
        <w:rPr>
          <w:sz w:val="19"/>
        </w:rPr>
      </w:pPr>
    </w:p>
    <w:p w:rsidR="001867DE" w:rsidRDefault="001867DE" w:rsidP="001867DE">
      <w:pPr>
        <w:pStyle w:val="BodyText"/>
        <w:spacing w:before="1"/>
        <w:ind w:left="220"/>
        <w:jc w:val="both"/>
      </w:pPr>
      <w:r>
        <w:rPr>
          <w:color w:val="005AAA"/>
        </w:rPr>
        <w:t>(i)Amplitude Modulation</w:t>
      </w:r>
    </w:p>
    <w:p w:rsidR="001867DE" w:rsidRDefault="001867DE" w:rsidP="001867DE">
      <w:pPr>
        <w:spacing w:before="1" w:line="276" w:lineRule="auto"/>
        <w:ind w:left="220" w:right="223" w:firstLine="719"/>
        <w:jc w:val="both"/>
        <w:rPr>
          <w:sz w:val="20"/>
        </w:rPr>
      </w:pPr>
      <w:r>
        <w:rPr>
          <w:i/>
          <w:color w:val="221F1F"/>
          <w:sz w:val="20"/>
        </w:rPr>
        <w:t xml:space="preserve">When the amplitude of high frequency carrier wave is changed in accordance with the intensity of the signal, it is called </w:t>
      </w:r>
      <w:r>
        <w:rPr>
          <w:color w:val="EB008B"/>
          <w:sz w:val="20"/>
        </w:rPr>
        <w:t>amplitude modulation</w:t>
      </w:r>
      <w:r>
        <w:rPr>
          <w:i/>
          <w:color w:val="221F1F"/>
          <w:sz w:val="20"/>
        </w:rPr>
        <w:t xml:space="preserve">. </w:t>
      </w:r>
      <w:r>
        <w:rPr>
          <w:color w:val="221F1F"/>
          <w:sz w:val="20"/>
        </w:rPr>
        <w:t xml:space="preserve">In amplitude modulation, only the amplitude of the carrier wave is changed in accordance with the intensity of the signal and the frequency of the modulated wave remains the same </w:t>
      </w:r>
      <w:r>
        <w:rPr>
          <w:i/>
          <w:color w:val="221F1F"/>
          <w:sz w:val="20"/>
        </w:rPr>
        <w:t>i.e</w:t>
      </w:r>
      <w:r>
        <w:rPr>
          <w:color w:val="221F1F"/>
          <w:sz w:val="20"/>
        </w:rPr>
        <w:t xml:space="preserve">. carrier frequency. </w:t>
      </w:r>
      <w:r>
        <w:rPr>
          <w:sz w:val="20"/>
        </w:rPr>
        <w:t xml:space="preserve">Amplitude modulation (AM) is a </w:t>
      </w:r>
      <w:hyperlink r:id="rId168">
        <w:r>
          <w:rPr>
            <w:b/>
            <w:color w:val="3B588D"/>
            <w:sz w:val="20"/>
          </w:rPr>
          <w:t>modulation</w:t>
        </w:r>
      </w:hyperlink>
      <w:r>
        <w:rPr>
          <w:b/>
          <w:color w:val="3B588D"/>
          <w:sz w:val="20"/>
        </w:rPr>
        <w:t xml:space="preserve"> </w:t>
      </w:r>
      <w:r>
        <w:rPr>
          <w:sz w:val="20"/>
        </w:rPr>
        <w:t xml:space="preserve">technique used in electronic communication, most commonly for transmitting information via a </w:t>
      </w:r>
      <w:hyperlink r:id="rId169">
        <w:r>
          <w:rPr>
            <w:b/>
            <w:color w:val="3B588D"/>
            <w:sz w:val="20"/>
          </w:rPr>
          <w:t xml:space="preserve">radio </w:t>
        </w:r>
      </w:hyperlink>
      <w:hyperlink r:id="rId170">
        <w:r>
          <w:rPr>
            <w:b/>
            <w:color w:val="3B588D"/>
            <w:sz w:val="20"/>
          </w:rPr>
          <w:t>carrier wave</w:t>
        </w:r>
      </w:hyperlink>
      <w:r>
        <w:rPr>
          <w:b/>
          <w:color w:val="3B588D"/>
          <w:sz w:val="20"/>
        </w:rPr>
        <w:t xml:space="preserve"> </w:t>
      </w:r>
      <w:r>
        <w:rPr>
          <w:sz w:val="20"/>
        </w:rPr>
        <w:t xml:space="preserve">and in portable </w:t>
      </w:r>
      <w:hyperlink r:id="rId171">
        <w:r>
          <w:rPr>
            <w:b/>
            <w:color w:val="3B588D"/>
            <w:sz w:val="20"/>
          </w:rPr>
          <w:t>two way</w:t>
        </w:r>
      </w:hyperlink>
      <w:r>
        <w:rPr>
          <w:b/>
          <w:color w:val="3B588D"/>
          <w:sz w:val="20"/>
        </w:rPr>
        <w:t xml:space="preserve"> </w:t>
      </w:r>
      <w:hyperlink r:id="rId172">
        <w:r>
          <w:rPr>
            <w:b/>
            <w:color w:val="3B588D"/>
            <w:sz w:val="20"/>
          </w:rPr>
          <w:t>radios</w:t>
        </w:r>
      </w:hyperlink>
      <w:r>
        <w:rPr>
          <w:sz w:val="20"/>
        </w:rPr>
        <w:t xml:space="preserve">, </w:t>
      </w:r>
      <w:hyperlink r:id="rId173">
        <w:r>
          <w:rPr>
            <w:b/>
            <w:color w:val="3B588D"/>
            <w:sz w:val="20"/>
          </w:rPr>
          <w:t>VHF aircraft radio</w:t>
        </w:r>
      </w:hyperlink>
      <w:r>
        <w:rPr>
          <w:b/>
          <w:color w:val="3B588D"/>
          <w:sz w:val="20"/>
        </w:rPr>
        <w:t xml:space="preserve"> </w:t>
      </w:r>
      <w:r>
        <w:rPr>
          <w:sz w:val="20"/>
        </w:rPr>
        <w:t xml:space="preserve">and in computer </w:t>
      </w:r>
      <w:hyperlink r:id="rId174">
        <w:r>
          <w:rPr>
            <w:b/>
            <w:color w:val="3B588D"/>
            <w:sz w:val="20"/>
          </w:rPr>
          <w:t>modems</w:t>
        </w:r>
      </w:hyperlink>
      <w:r>
        <w:rPr>
          <w:b/>
          <w:color w:val="3B588D"/>
          <w:sz w:val="20"/>
        </w:rPr>
        <w:t xml:space="preserve"> </w:t>
      </w:r>
      <w:r>
        <w:rPr>
          <w:sz w:val="20"/>
        </w:rPr>
        <w:t xml:space="preserve">."AM" is often used to  refer to </w:t>
      </w:r>
      <w:hyperlink r:id="rId175">
        <w:r>
          <w:rPr>
            <w:b/>
            <w:color w:val="3B588D"/>
            <w:sz w:val="20"/>
          </w:rPr>
          <w:t xml:space="preserve">medium wave </w:t>
        </w:r>
      </w:hyperlink>
      <w:hyperlink r:id="rId176">
        <w:r>
          <w:rPr>
            <w:b/>
            <w:color w:val="3B588D"/>
            <w:sz w:val="20"/>
          </w:rPr>
          <w:t>AM radio</w:t>
        </w:r>
        <w:r>
          <w:rPr>
            <w:b/>
            <w:color w:val="3B588D"/>
            <w:spacing w:val="3"/>
            <w:sz w:val="20"/>
          </w:rPr>
          <w:t xml:space="preserve"> </w:t>
        </w:r>
        <w:r>
          <w:rPr>
            <w:b/>
            <w:color w:val="3B588D"/>
            <w:sz w:val="20"/>
          </w:rPr>
          <w:t>broadcasting</w:t>
        </w:r>
      </w:hyperlink>
      <w:r>
        <w:rPr>
          <w:sz w:val="20"/>
        </w:rPr>
        <w:t>.</w:t>
      </w:r>
    </w:p>
    <w:p w:rsidR="001867DE" w:rsidRDefault="001867DE" w:rsidP="001867DE">
      <w:pPr>
        <w:pStyle w:val="BodyText"/>
      </w:pPr>
    </w:p>
    <w:p w:rsidR="001867DE" w:rsidRDefault="001867DE" w:rsidP="001867DE">
      <w:pPr>
        <w:pStyle w:val="BodyText"/>
        <w:spacing w:before="2"/>
        <w:rPr>
          <w:sz w:val="13"/>
        </w:rPr>
      </w:pPr>
      <w:r>
        <w:rPr>
          <w:noProof/>
        </w:rPr>
        <w:lastRenderedPageBreak/>
        <w:drawing>
          <wp:anchor distT="0" distB="0" distL="0" distR="0" simplePos="0" relativeHeight="487664640" behindDoc="0" locked="0" layoutInCell="1" allowOverlap="1">
            <wp:simplePos x="0" y="0"/>
            <wp:positionH relativeFrom="page">
              <wp:posOffset>2182076</wp:posOffset>
            </wp:positionH>
            <wp:positionV relativeFrom="paragraph">
              <wp:posOffset>126663</wp:posOffset>
            </wp:positionV>
            <wp:extent cx="3733202" cy="1797367"/>
            <wp:effectExtent l="0" t="0" r="0" b="0"/>
            <wp:wrapTopAndBottom/>
            <wp:docPr id="4" name="image123.png" descr="http://as76.net/en/emv/gif/tx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123.png"/>
                    <pic:cNvPicPr/>
                  </pic:nvPicPr>
                  <pic:blipFill>
                    <a:blip r:embed="rId177" cstate="print"/>
                    <a:stretch>
                      <a:fillRect/>
                    </a:stretch>
                  </pic:blipFill>
                  <pic:spPr>
                    <a:xfrm>
                      <a:off x="0" y="0"/>
                      <a:ext cx="3733202" cy="1797367"/>
                    </a:xfrm>
                    <a:prstGeom prst="rect">
                      <a:avLst/>
                    </a:prstGeom>
                  </pic:spPr>
                </pic:pic>
              </a:graphicData>
            </a:graphic>
          </wp:anchor>
        </w:drawing>
      </w:r>
    </w:p>
    <w:p w:rsidR="001867DE" w:rsidRDefault="001867DE" w:rsidP="001867DE">
      <w:pPr>
        <w:pStyle w:val="BodyText"/>
        <w:spacing w:before="11"/>
        <w:rPr>
          <w:sz w:val="25"/>
        </w:rPr>
      </w:pPr>
    </w:p>
    <w:p w:rsidR="00A91C3D" w:rsidRDefault="00A91C3D" w:rsidP="001867DE">
      <w:pPr>
        <w:spacing w:before="99"/>
        <w:ind w:left="535"/>
        <w:rPr>
          <w:rFonts w:ascii="Arial"/>
          <w:w w:val="105"/>
          <w:sz w:val="16"/>
        </w:rPr>
      </w:pPr>
    </w:p>
    <w:p w:rsidR="00A91C3D" w:rsidRDefault="00A91C3D" w:rsidP="001867DE">
      <w:pPr>
        <w:spacing w:before="99"/>
        <w:ind w:left="535"/>
        <w:rPr>
          <w:rFonts w:ascii="Arial"/>
          <w:w w:val="105"/>
          <w:sz w:val="16"/>
        </w:rPr>
      </w:pPr>
    </w:p>
    <w:p w:rsidR="00A91C3D" w:rsidRDefault="00A91C3D" w:rsidP="001867DE">
      <w:pPr>
        <w:spacing w:before="99"/>
        <w:ind w:left="535"/>
        <w:rPr>
          <w:rFonts w:ascii="Arial"/>
          <w:w w:val="105"/>
          <w:sz w:val="16"/>
        </w:rPr>
      </w:pPr>
    </w:p>
    <w:p w:rsidR="00A91C3D" w:rsidRDefault="00A91C3D" w:rsidP="001867DE">
      <w:pPr>
        <w:spacing w:before="99"/>
        <w:ind w:left="535"/>
        <w:rPr>
          <w:rFonts w:ascii="Arial"/>
          <w:w w:val="105"/>
          <w:sz w:val="16"/>
        </w:rPr>
      </w:pPr>
    </w:p>
    <w:p w:rsidR="00A91C3D" w:rsidRDefault="00A91C3D" w:rsidP="001867DE">
      <w:pPr>
        <w:spacing w:before="99"/>
        <w:ind w:left="535"/>
        <w:rPr>
          <w:rFonts w:ascii="Arial"/>
          <w:w w:val="105"/>
          <w:sz w:val="16"/>
        </w:rPr>
      </w:pPr>
    </w:p>
    <w:p w:rsidR="00A91C3D" w:rsidRDefault="00A91C3D" w:rsidP="001867DE">
      <w:pPr>
        <w:spacing w:before="99"/>
        <w:ind w:left="535"/>
        <w:rPr>
          <w:rFonts w:ascii="Arial"/>
          <w:w w:val="105"/>
          <w:sz w:val="16"/>
        </w:rPr>
      </w:pPr>
    </w:p>
    <w:p w:rsidR="001867DE" w:rsidRDefault="001867DE" w:rsidP="00A91C3D">
      <w:pPr>
        <w:spacing w:before="99"/>
        <w:ind w:left="535"/>
        <w:rPr>
          <w:rFonts w:ascii="Arial"/>
        </w:rPr>
      </w:pPr>
      <w:r>
        <w:rPr>
          <w:rFonts w:ascii="Arial"/>
          <w:w w:val="105"/>
          <w:sz w:val="16"/>
        </w:rPr>
        <w:t>1.5</w:t>
      </w:r>
    </w:p>
    <w:p w:rsidR="001867DE" w:rsidRDefault="004733C3" w:rsidP="001867DE">
      <w:pPr>
        <w:pStyle w:val="BodyText"/>
        <w:rPr>
          <w:rFonts w:ascii="Arial"/>
        </w:rPr>
      </w:pPr>
      <w:r w:rsidRPr="004733C3">
        <w:pict>
          <v:group id="_x0000_s1142" style="position:absolute;margin-left:173.45pt;margin-top:2.5pt;width:345.05pt;height:155.35pt;z-index:487668736;mso-position-horizontal-relative:page" coordorigin="1994,174" coordsize="8376,4186">
            <v:shape id="_x0000_s1143" style="position:absolute;left:2065;top:200;width:7195;height:4152" coordorigin="2066,200" coordsize="7195,4152" o:spt="100" adj="0,,0" path="m2111,200r,4137m2066,4351r75,m2066,2283r75,m2066,200r75,m2111,2283r7134,m2111,2329r,-76m9260,2329r,-76e" filled="f" strokeweight=".26803mm">
              <v:stroke joinstyle="round"/>
              <v:formulas/>
              <v:path arrowok="t" o:connecttype="segments"/>
            </v:shape>
            <v:shape id="_x0000_s1144" type="#_x0000_t75" style="position:absolute;left:2084;top:173;width:7184;height:4137">
              <v:imagedata r:id="rId178" o:title=""/>
            </v:shape>
            <v:shape id="_x0000_s1145" style="position:absolute;left:2003;top:187;width:8356;height:4119" coordorigin="2004,188" coordsize="8356,4119" o:spt="100" adj="0,,0" path="m6688,1568r3037,-3m6808,3028r2983,1m8370,188r1989,1m8512,4306r1847,1m3625,901r-1621,1e" filled="f" strokeweight="1pt">
              <v:stroke joinstyle="round"/>
              <v:formulas/>
              <v:path arrowok="t" o:connecttype="segments"/>
            </v:shape>
            <v:shape id="_x0000_s1146" style="position:absolute;left:9536;top:187;width:650;height:4119" coordorigin="9537,188" coordsize="650,4119" o:spt="100" adj="0,,0" path="m9761,2828r-2,-6l9754,2819r-5,-3l9743,2818r-3,5l9659,2969r,39l9659,3003r,-34l9658,1667r82,146l9742,1818r6,1l9753,1817r5,-3l9760,1808r-3,-5l9659,1628r-11,-20l9539,1803r-2,5l9538,1814r5,3l9548,1820r6,-2l9557,1813r81,-146l9638,1628r,38l9639,2969r-82,-147l9555,2818r-6,-1l9544,2819r-5,3l9538,2828r2,5l9649,3028r12,-20l9758,2833r3,-5xm10187,4106r-2,-6l10180,4097r-5,-3l10169,4096r-2,5l10085,4247r,l10085,4094r-1,-3847l10165,393r3,5l10174,399r10,-5l10185,388r-2,-5l10085,208r-11,-20l9965,383r-2,5l9964,394r5,3l9974,400r6,-2l9983,393r81,-146l10064,208r,38l10065,4247r,39l10065,4247r-81,-146l9981,4096r-6,-1l9966,4100r-2,6l9967,4111r108,195l10087,4286r97,-175l10187,4106xe" fillcolor="black" stroked="f">
              <v:stroke joinstyle="round"/>
              <v:formulas/>
              <v:path arrowok="t" o:connecttype="segments"/>
            </v:shape>
            <v:shape id="_x0000_s1147" type="#_x0000_t202" style="position:absolute;left:2054;top:2422;width:112;height:185" filled="f" stroked="f">
              <v:textbox style="mso-next-textbox:#_x0000_s1147" inset="0,0,0,0">
                <w:txbxContent>
                  <w:p w:rsidR="009226B8" w:rsidRDefault="009226B8" w:rsidP="001867DE">
                    <w:pPr>
                      <w:spacing w:line="183" w:lineRule="exact"/>
                      <w:rPr>
                        <w:rFonts w:ascii="Arial"/>
                        <w:sz w:val="16"/>
                      </w:rPr>
                    </w:pPr>
                    <w:r>
                      <w:rPr>
                        <w:rFonts w:ascii="Arial"/>
                        <w:w w:val="102"/>
                        <w:sz w:val="16"/>
                      </w:rPr>
                      <w:t>0</w:t>
                    </w:r>
                  </w:p>
                </w:txbxContent>
              </v:textbox>
            </v:shape>
            <v:shape id="_x0000_s1148" type="#_x0000_t202" style="position:absolute;left:9069;top:2422;width:381;height:185" filled="f" stroked="f">
              <v:textbox style="mso-next-textbox:#_x0000_s1148" inset="0,0,0,0">
                <w:txbxContent>
                  <w:p w:rsidR="009226B8" w:rsidRDefault="009226B8" w:rsidP="001867DE">
                    <w:pPr>
                      <w:spacing w:line="183" w:lineRule="exact"/>
                      <w:rPr>
                        <w:rFonts w:ascii="Arial"/>
                        <w:sz w:val="16"/>
                      </w:rPr>
                    </w:pPr>
                    <w:r>
                      <w:rPr>
                        <w:rFonts w:ascii="Arial"/>
                        <w:sz w:val="16"/>
                      </w:rPr>
                      <w:t>1000</w:t>
                    </w:r>
                  </w:p>
                </w:txbxContent>
              </v:textbox>
            </v:shape>
            <w10:wrap anchorx="page"/>
          </v:group>
        </w:pict>
      </w: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spacing w:before="6"/>
        <w:rPr>
          <w:rFonts w:ascii="Arial"/>
          <w:sz w:val="16"/>
        </w:rPr>
      </w:pPr>
    </w:p>
    <w:p w:rsidR="001867DE" w:rsidRDefault="001867DE" w:rsidP="001867DE">
      <w:pPr>
        <w:spacing w:before="99"/>
        <w:ind w:left="670"/>
        <w:rPr>
          <w:rFonts w:ascii="Arial"/>
          <w:sz w:val="16"/>
        </w:rPr>
      </w:pPr>
      <w:r>
        <w:rPr>
          <w:rFonts w:ascii="Arial"/>
          <w:w w:val="102"/>
          <w:sz w:val="16"/>
        </w:rPr>
        <w:t>0</w:t>
      </w: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rPr>
          <w:rFonts w:ascii="Arial"/>
        </w:rPr>
      </w:pPr>
    </w:p>
    <w:p w:rsidR="001867DE" w:rsidRDefault="001867DE" w:rsidP="001867DE">
      <w:pPr>
        <w:pStyle w:val="BodyText"/>
        <w:spacing w:before="10"/>
        <w:rPr>
          <w:rFonts w:ascii="Arial"/>
          <w:sz w:val="23"/>
        </w:rPr>
      </w:pPr>
    </w:p>
    <w:p w:rsidR="001867DE" w:rsidRDefault="001867DE" w:rsidP="001867DE">
      <w:pPr>
        <w:ind w:left="475"/>
        <w:rPr>
          <w:rFonts w:ascii="Arial"/>
          <w:sz w:val="16"/>
        </w:rPr>
      </w:pPr>
      <w:r>
        <w:rPr>
          <w:rFonts w:ascii="Arial"/>
          <w:w w:val="105"/>
          <w:sz w:val="16"/>
        </w:rPr>
        <w:t>-1.5</w:t>
      </w:r>
    </w:p>
    <w:p w:rsidR="001867DE" w:rsidRDefault="001867DE" w:rsidP="001867DE">
      <w:pPr>
        <w:pStyle w:val="BodyText"/>
        <w:spacing w:before="7"/>
        <w:rPr>
          <w:rFonts w:ascii="Arial"/>
          <w:sz w:val="23"/>
        </w:rPr>
      </w:pPr>
    </w:p>
    <w:p w:rsidR="001867DE" w:rsidRDefault="001867DE" w:rsidP="001867DE">
      <w:pPr>
        <w:spacing w:before="101"/>
        <w:ind w:left="220"/>
        <w:rPr>
          <w:rFonts w:ascii="Caladea"/>
        </w:rPr>
      </w:pPr>
      <w:r>
        <w:rPr>
          <w:rFonts w:ascii="Caladea"/>
          <w:color w:val="233E5F"/>
        </w:rPr>
        <w:t>Figure1.2 An AM signal with modulating and carrier signals shown</w:t>
      </w:r>
    </w:p>
    <w:p w:rsidR="001867DE" w:rsidRDefault="001867DE" w:rsidP="001867DE">
      <w:pPr>
        <w:pStyle w:val="BodyText"/>
        <w:rPr>
          <w:rFonts w:ascii="Caladea"/>
          <w:sz w:val="26"/>
        </w:rPr>
      </w:pPr>
    </w:p>
    <w:p w:rsidR="000D0088" w:rsidRDefault="000D0088" w:rsidP="001867DE">
      <w:pPr>
        <w:pStyle w:val="BodyText"/>
        <w:spacing w:before="3"/>
        <w:rPr>
          <w:rFonts w:ascii="Caladea"/>
          <w:sz w:val="23"/>
        </w:rPr>
      </w:pPr>
    </w:p>
    <w:p w:rsidR="001867DE" w:rsidRDefault="001867DE" w:rsidP="001867DE">
      <w:pPr>
        <w:pStyle w:val="ListParagraph"/>
        <w:numPr>
          <w:ilvl w:val="0"/>
          <w:numId w:val="3"/>
        </w:numPr>
        <w:tabs>
          <w:tab w:val="left" w:pos="514"/>
        </w:tabs>
        <w:spacing w:before="1"/>
        <w:rPr>
          <w:color w:val="005AAA"/>
          <w:sz w:val="18"/>
        </w:rPr>
      </w:pPr>
      <w:r>
        <w:rPr>
          <w:color w:val="005AAA"/>
          <w:sz w:val="20"/>
        </w:rPr>
        <w:t>Frequency Modulation (FM)</w:t>
      </w:r>
    </w:p>
    <w:p w:rsidR="001867DE" w:rsidRDefault="001867DE" w:rsidP="001867DE">
      <w:pPr>
        <w:pStyle w:val="BodyText"/>
        <w:rPr>
          <w:sz w:val="26"/>
        </w:rPr>
      </w:pPr>
    </w:p>
    <w:p w:rsidR="001867DE" w:rsidRDefault="001867DE" w:rsidP="001867DE">
      <w:pPr>
        <w:tabs>
          <w:tab w:val="left" w:pos="4403"/>
        </w:tabs>
        <w:ind w:left="220" w:right="232"/>
        <w:rPr>
          <w:sz w:val="20"/>
        </w:rPr>
      </w:pPr>
      <w:r>
        <w:rPr>
          <w:i/>
          <w:color w:val="221F1F"/>
          <w:sz w:val="20"/>
        </w:rPr>
        <w:t xml:space="preserve">When the frequency of carrier wave is changed in accordance with the intensity of the signal, it is  called  </w:t>
      </w:r>
      <w:r>
        <w:rPr>
          <w:color w:val="EB008B"/>
          <w:sz w:val="20"/>
        </w:rPr>
        <w:t>frequency</w:t>
      </w:r>
      <w:r>
        <w:rPr>
          <w:color w:val="EB008B"/>
          <w:spacing w:val="-22"/>
          <w:sz w:val="20"/>
        </w:rPr>
        <w:t xml:space="preserve"> </w:t>
      </w:r>
      <w:r>
        <w:rPr>
          <w:color w:val="EB008B"/>
          <w:sz w:val="20"/>
        </w:rPr>
        <w:t>modulation</w:t>
      </w:r>
      <w:r>
        <w:rPr>
          <w:color w:val="EB008B"/>
          <w:spacing w:val="41"/>
          <w:sz w:val="20"/>
        </w:rPr>
        <w:t xml:space="preserve"> </w:t>
      </w:r>
      <w:r>
        <w:rPr>
          <w:color w:val="EB008B"/>
          <w:sz w:val="20"/>
        </w:rPr>
        <w:t>(FM)</w:t>
      </w:r>
      <w:r>
        <w:rPr>
          <w:color w:val="221F1F"/>
          <w:sz w:val="20"/>
        </w:rPr>
        <w:t>.</w:t>
      </w:r>
      <w:r>
        <w:rPr>
          <w:color w:val="221F1F"/>
          <w:sz w:val="20"/>
        </w:rPr>
        <w:tab/>
        <w:t>In frequency modulation, only the frequency of</w:t>
      </w:r>
      <w:r>
        <w:rPr>
          <w:color w:val="221F1F"/>
          <w:spacing w:val="64"/>
          <w:sz w:val="20"/>
        </w:rPr>
        <w:t xml:space="preserve"> </w:t>
      </w:r>
      <w:r>
        <w:rPr>
          <w:color w:val="221F1F"/>
          <w:sz w:val="20"/>
        </w:rPr>
        <w:t>the</w:t>
      </w:r>
    </w:p>
    <w:p w:rsidR="001867DE" w:rsidRDefault="001867DE" w:rsidP="001867DE">
      <w:pPr>
        <w:pStyle w:val="BodyText"/>
        <w:spacing w:before="72"/>
        <w:ind w:left="220" w:right="222"/>
        <w:jc w:val="both"/>
      </w:pPr>
      <w:r>
        <w:rPr>
          <w:color w:val="221F1F"/>
        </w:rPr>
        <w:t xml:space="preserve">carrier wave is changed in accordance with the signal and the amplitude of the modulated wave remains the same </w:t>
      </w:r>
      <w:r>
        <w:rPr>
          <w:i/>
          <w:color w:val="221F1F"/>
        </w:rPr>
        <w:t>i.e</w:t>
      </w:r>
      <w:r>
        <w:rPr>
          <w:color w:val="221F1F"/>
        </w:rPr>
        <w:t>. carrier wave amplitude. The frequency variations of carrier wave depend upon the instantaneous amplitude of the signal</w:t>
      </w:r>
      <w:r>
        <w:t xml:space="preserve">(Compare with </w:t>
      </w:r>
      <w:hyperlink r:id="rId179">
        <w:r>
          <w:rPr>
            <w:b/>
            <w:color w:val="3B588D"/>
          </w:rPr>
          <w:t>amplitude</w:t>
        </w:r>
      </w:hyperlink>
      <w:r>
        <w:rPr>
          <w:b/>
          <w:color w:val="3B588D"/>
        </w:rPr>
        <w:t xml:space="preserve"> </w:t>
      </w:r>
      <w:hyperlink r:id="rId180">
        <w:r>
          <w:rPr>
            <w:b/>
            <w:color w:val="3B588D"/>
          </w:rPr>
          <w:t>modulation</w:t>
        </w:r>
      </w:hyperlink>
      <w:r>
        <w:t xml:space="preserve">, in which the </w:t>
      </w:r>
      <w:hyperlink r:id="rId181">
        <w:r>
          <w:rPr>
            <w:b/>
            <w:color w:val="3B588D"/>
          </w:rPr>
          <w:t xml:space="preserve">amplitude </w:t>
        </w:r>
      </w:hyperlink>
      <w:r>
        <w:t xml:space="preserve">of the carrier wave varies, while the frequency remains constant.) It is used in </w:t>
      </w:r>
      <w:hyperlink r:id="rId182">
        <w:r>
          <w:rPr>
            <w:b/>
            <w:color w:val="3B588D"/>
          </w:rPr>
          <w:t>radio</w:t>
        </w:r>
      </w:hyperlink>
      <w:r>
        <w:t xml:space="preserve">, </w:t>
      </w:r>
      <w:hyperlink r:id="rId183">
        <w:r>
          <w:rPr>
            <w:b/>
            <w:color w:val="3B588D"/>
          </w:rPr>
          <w:t>telemetry</w:t>
        </w:r>
      </w:hyperlink>
      <w:r>
        <w:t xml:space="preserve">, </w:t>
      </w:r>
      <w:hyperlink r:id="rId184">
        <w:r>
          <w:rPr>
            <w:b/>
            <w:color w:val="3B588D"/>
          </w:rPr>
          <w:t>radar</w:t>
        </w:r>
      </w:hyperlink>
      <w:r>
        <w:t xml:space="preserve">, seismic prospecting, and monitoring </w:t>
      </w:r>
      <w:hyperlink r:id="rId185">
        <w:r>
          <w:rPr>
            <w:b/>
            <w:color w:val="3B588D"/>
          </w:rPr>
          <w:t xml:space="preserve">newborns </w:t>
        </w:r>
      </w:hyperlink>
      <w:r>
        <w:t xml:space="preserve">for seizures via </w:t>
      </w:r>
      <w:hyperlink r:id="rId186">
        <w:r>
          <w:rPr>
            <w:b/>
            <w:color w:val="3B588D"/>
          </w:rPr>
          <w:t>EEG</w:t>
        </w:r>
      </w:hyperlink>
      <w:r>
        <w:t xml:space="preserve">. FM is widely used for </w:t>
      </w:r>
      <w:hyperlink r:id="rId187">
        <w:r>
          <w:rPr>
            <w:b/>
            <w:color w:val="3B588D"/>
          </w:rPr>
          <w:t xml:space="preserve">broadcasting </w:t>
        </w:r>
      </w:hyperlink>
      <w:r>
        <w:t xml:space="preserve">music and speech, </w:t>
      </w:r>
      <w:hyperlink r:id="rId188">
        <w:r>
          <w:rPr>
            <w:b/>
            <w:color w:val="3B588D"/>
          </w:rPr>
          <w:t>two-</w:t>
        </w:r>
      </w:hyperlink>
      <w:r>
        <w:rPr>
          <w:b/>
          <w:color w:val="3B588D"/>
        </w:rPr>
        <w:t xml:space="preserve"> </w:t>
      </w:r>
      <w:hyperlink r:id="rId189">
        <w:r>
          <w:rPr>
            <w:b/>
            <w:color w:val="3B588D"/>
          </w:rPr>
          <w:t xml:space="preserve">way radio </w:t>
        </w:r>
      </w:hyperlink>
      <w:r>
        <w:t xml:space="preserve">systems, magnetic tape-recording systems and some video-transmission systems. Frequency modulation is known as </w:t>
      </w:r>
      <w:hyperlink r:id="rId190">
        <w:r>
          <w:rPr>
            <w:b/>
            <w:color w:val="3B588D"/>
          </w:rPr>
          <w:t xml:space="preserve">phase modulation </w:t>
        </w:r>
      </w:hyperlink>
      <w:r>
        <w:t xml:space="preserve">when the carrier phase modulation is the time </w:t>
      </w:r>
      <w:hyperlink r:id="rId191">
        <w:r>
          <w:rPr>
            <w:b/>
            <w:color w:val="3B588D"/>
          </w:rPr>
          <w:t xml:space="preserve">integral </w:t>
        </w:r>
      </w:hyperlink>
      <w:r>
        <w:t>of the FM</w:t>
      </w:r>
      <w:r>
        <w:rPr>
          <w:spacing w:val="-1"/>
        </w:rPr>
        <w:t xml:space="preserve"> </w:t>
      </w:r>
      <w:r>
        <w:t>signal</w:t>
      </w:r>
    </w:p>
    <w:p w:rsidR="001867DE" w:rsidRDefault="001867DE" w:rsidP="001867DE">
      <w:pPr>
        <w:pStyle w:val="BodyText"/>
        <w:spacing w:before="10"/>
        <w:rPr>
          <w:sz w:val="19"/>
        </w:rPr>
      </w:pPr>
      <w:r>
        <w:rPr>
          <w:noProof/>
        </w:rPr>
        <w:lastRenderedPageBreak/>
        <w:drawing>
          <wp:anchor distT="0" distB="0" distL="0" distR="0" simplePos="0" relativeHeight="487665664" behindDoc="0" locked="0" layoutInCell="1" allowOverlap="1">
            <wp:simplePos x="0" y="0"/>
            <wp:positionH relativeFrom="page">
              <wp:posOffset>2634233</wp:posOffset>
            </wp:positionH>
            <wp:positionV relativeFrom="paragraph">
              <wp:posOffset>177801</wp:posOffset>
            </wp:positionV>
            <wp:extent cx="2859871" cy="2263140"/>
            <wp:effectExtent l="0" t="0" r="0" b="0"/>
            <wp:wrapTopAndBottom/>
            <wp:docPr id="6" name="image125.jpeg" descr="http://ironbark.xtelco.com.au/subjects/DC/lectures/7/fig_2010_07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125.jpeg"/>
                    <pic:cNvPicPr/>
                  </pic:nvPicPr>
                  <pic:blipFill>
                    <a:blip r:embed="rId192" cstate="print"/>
                    <a:stretch>
                      <a:fillRect/>
                    </a:stretch>
                  </pic:blipFill>
                  <pic:spPr>
                    <a:xfrm>
                      <a:off x="0" y="0"/>
                      <a:ext cx="2859871" cy="2263140"/>
                    </a:xfrm>
                    <a:prstGeom prst="rect">
                      <a:avLst/>
                    </a:prstGeom>
                  </pic:spPr>
                </pic:pic>
              </a:graphicData>
            </a:graphic>
          </wp:anchor>
        </w:drawing>
      </w:r>
    </w:p>
    <w:p w:rsidR="001867DE" w:rsidRDefault="001867DE" w:rsidP="001867DE">
      <w:pPr>
        <w:pStyle w:val="BodyText"/>
        <w:spacing w:before="4"/>
        <w:rPr>
          <w:sz w:val="18"/>
        </w:rPr>
      </w:pPr>
    </w:p>
    <w:p w:rsidR="001867DE" w:rsidRDefault="001867DE" w:rsidP="001867DE">
      <w:pPr>
        <w:pStyle w:val="ListParagraph"/>
        <w:numPr>
          <w:ilvl w:val="0"/>
          <w:numId w:val="3"/>
        </w:numPr>
        <w:tabs>
          <w:tab w:val="left" w:pos="761"/>
        </w:tabs>
        <w:spacing w:line="237" w:lineRule="auto"/>
        <w:ind w:left="760" w:right="221" w:hanging="540"/>
        <w:jc w:val="both"/>
        <w:rPr>
          <w:rFonts w:ascii="Carlito"/>
          <w:sz w:val="24"/>
        </w:rPr>
      </w:pPr>
      <w:r>
        <w:rPr>
          <w:sz w:val="20"/>
        </w:rPr>
        <w:t xml:space="preserve">Phase modulation (PM) is a </w:t>
      </w:r>
      <w:hyperlink r:id="rId193">
        <w:r>
          <w:rPr>
            <w:b/>
            <w:color w:val="3B588D"/>
            <w:sz w:val="20"/>
          </w:rPr>
          <w:t xml:space="preserve">modulation </w:t>
        </w:r>
      </w:hyperlink>
      <w:r>
        <w:rPr>
          <w:sz w:val="20"/>
        </w:rPr>
        <w:t xml:space="preserve">pattern that encodes </w:t>
      </w:r>
      <w:hyperlink r:id="rId194">
        <w:r>
          <w:rPr>
            <w:b/>
            <w:color w:val="3B588D"/>
            <w:sz w:val="20"/>
          </w:rPr>
          <w:t xml:space="preserve">information </w:t>
        </w:r>
      </w:hyperlink>
      <w:r>
        <w:rPr>
          <w:sz w:val="20"/>
        </w:rPr>
        <w:t xml:space="preserve">as variations in the </w:t>
      </w:r>
      <w:hyperlink r:id="rId195">
        <w:r>
          <w:rPr>
            <w:b/>
            <w:color w:val="3B588D"/>
            <w:sz w:val="20"/>
          </w:rPr>
          <w:t>instantaneous phase</w:t>
        </w:r>
      </w:hyperlink>
      <w:r>
        <w:rPr>
          <w:b/>
          <w:color w:val="3B588D"/>
          <w:sz w:val="20"/>
        </w:rPr>
        <w:t xml:space="preserve"> </w:t>
      </w:r>
      <w:r>
        <w:rPr>
          <w:sz w:val="20"/>
        </w:rPr>
        <w:t xml:space="preserve">of a </w:t>
      </w:r>
      <w:hyperlink r:id="rId196">
        <w:r>
          <w:rPr>
            <w:b/>
            <w:color w:val="3B588D"/>
            <w:sz w:val="20"/>
          </w:rPr>
          <w:t>carrier wave</w:t>
        </w:r>
      </w:hyperlink>
      <w:r>
        <w:rPr>
          <w:sz w:val="20"/>
        </w:rPr>
        <w:t>. Phase modulation is a form of modulation that can be used for radio signals used for a variety of radio communications applications. As will be seen later, phase modulation, and frequency modulation are closely linked together and it is often used in many transmitters and receivers used for a variety of radio communications applications from two way radio communications links, mobile radio communications and even maritime mobile radio communications. Unlike</w:t>
      </w:r>
      <w:hyperlink r:id="rId197">
        <w:r>
          <w:rPr>
            <w:color w:val="3B588D"/>
            <w:sz w:val="20"/>
          </w:rPr>
          <w:t xml:space="preserve"> </w:t>
        </w:r>
        <w:r>
          <w:rPr>
            <w:b/>
            <w:color w:val="3B588D"/>
            <w:sz w:val="20"/>
          </w:rPr>
          <w:t>frequency modulation</w:t>
        </w:r>
      </w:hyperlink>
      <w:r>
        <w:rPr>
          <w:b/>
          <w:color w:val="3B588D"/>
          <w:sz w:val="20"/>
        </w:rPr>
        <w:t xml:space="preserve"> </w:t>
      </w:r>
      <w:r>
        <w:rPr>
          <w:sz w:val="20"/>
        </w:rPr>
        <w:t xml:space="preserve">(FM), phase modulation is not widely used for transmitting </w:t>
      </w:r>
      <w:hyperlink r:id="rId198">
        <w:r>
          <w:rPr>
            <w:color w:val="3B588D"/>
            <w:sz w:val="20"/>
          </w:rPr>
          <w:t xml:space="preserve"> </w:t>
        </w:r>
        <w:r>
          <w:rPr>
            <w:b/>
            <w:color w:val="3B588D"/>
            <w:sz w:val="20"/>
          </w:rPr>
          <w:t xml:space="preserve">radio </w:t>
        </w:r>
      </w:hyperlink>
      <w:r>
        <w:rPr>
          <w:sz w:val="20"/>
        </w:rPr>
        <w:t xml:space="preserve">waves. It is used for signal and waveform generation in </w:t>
      </w:r>
      <w:hyperlink r:id="rId199">
        <w:r>
          <w:rPr>
            <w:b/>
            <w:color w:val="3B588D"/>
            <w:sz w:val="20"/>
          </w:rPr>
          <w:t>digital</w:t>
        </w:r>
        <w:r>
          <w:rPr>
            <w:b/>
            <w:color w:val="3B588D"/>
            <w:spacing w:val="-14"/>
            <w:sz w:val="20"/>
          </w:rPr>
          <w:t xml:space="preserve"> </w:t>
        </w:r>
        <w:r>
          <w:rPr>
            <w:b/>
            <w:color w:val="3B588D"/>
            <w:sz w:val="20"/>
          </w:rPr>
          <w:t>synthesizers</w:t>
        </w:r>
      </w:hyperlink>
      <w:r>
        <w:rPr>
          <w:sz w:val="20"/>
        </w:rPr>
        <w:t>.</w:t>
      </w:r>
    </w:p>
    <w:p w:rsidR="001867DE" w:rsidRDefault="001867DE" w:rsidP="001867DE">
      <w:pPr>
        <w:pStyle w:val="BodyText"/>
        <w:spacing w:before="7"/>
        <w:rPr>
          <w:sz w:val="19"/>
        </w:rPr>
      </w:pPr>
      <w:r>
        <w:rPr>
          <w:noProof/>
        </w:rPr>
        <w:drawing>
          <wp:anchor distT="0" distB="0" distL="0" distR="0" simplePos="0" relativeHeight="487666688" behindDoc="0" locked="0" layoutInCell="1" allowOverlap="1">
            <wp:simplePos x="0" y="0"/>
            <wp:positionH relativeFrom="page">
              <wp:posOffset>2480310</wp:posOffset>
            </wp:positionH>
            <wp:positionV relativeFrom="paragraph">
              <wp:posOffset>174625</wp:posOffset>
            </wp:positionV>
            <wp:extent cx="2933700" cy="2109470"/>
            <wp:effectExtent l="19050" t="0" r="0" b="0"/>
            <wp:wrapTopAndBottom/>
            <wp:docPr id="8" name="image126.jpeg" descr="http://ironbark.xtelco.com.au/subjects/DC/lectures/7/fig_2010_07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26.jpeg"/>
                    <pic:cNvPicPr/>
                  </pic:nvPicPr>
                  <pic:blipFill>
                    <a:blip r:embed="rId200" cstate="print"/>
                    <a:stretch>
                      <a:fillRect/>
                    </a:stretch>
                  </pic:blipFill>
                  <pic:spPr>
                    <a:xfrm>
                      <a:off x="0" y="0"/>
                      <a:ext cx="2933700" cy="2109470"/>
                    </a:xfrm>
                    <a:prstGeom prst="rect">
                      <a:avLst/>
                    </a:prstGeom>
                  </pic:spPr>
                </pic:pic>
              </a:graphicData>
            </a:graphic>
          </wp:anchor>
        </w:drawing>
      </w:r>
    </w:p>
    <w:p w:rsidR="001867DE" w:rsidRDefault="001867DE" w:rsidP="001867DE">
      <w:pPr>
        <w:pStyle w:val="BodyText"/>
        <w:rPr>
          <w:sz w:val="24"/>
        </w:rPr>
      </w:pPr>
    </w:p>
    <w:p w:rsidR="001867DE" w:rsidRDefault="001867DE" w:rsidP="001867DE">
      <w:pPr>
        <w:pStyle w:val="BodyText"/>
        <w:spacing w:before="182" w:line="243" w:lineRule="exact"/>
        <w:ind w:left="220"/>
        <w:jc w:val="both"/>
        <w:rPr>
          <w:color w:val="FF0000"/>
        </w:rPr>
      </w:pPr>
    </w:p>
    <w:p w:rsidR="000D0088" w:rsidRDefault="000D0088" w:rsidP="001867DE">
      <w:pPr>
        <w:pStyle w:val="BodyText"/>
        <w:spacing w:before="182" w:line="243" w:lineRule="exact"/>
        <w:ind w:left="220"/>
        <w:jc w:val="both"/>
        <w:rPr>
          <w:color w:val="FF0000"/>
        </w:rPr>
      </w:pPr>
    </w:p>
    <w:p w:rsidR="001867DE" w:rsidRDefault="001867DE" w:rsidP="001867DE">
      <w:pPr>
        <w:pStyle w:val="BodyText"/>
        <w:spacing w:before="182" w:line="243" w:lineRule="exact"/>
        <w:ind w:left="220"/>
        <w:jc w:val="both"/>
      </w:pPr>
      <w:r>
        <w:rPr>
          <w:color w:val="FF0000"/>
        </w:rPr>
        <w:t>9.4 Demodulation</w:t>
      </w:r>
    </w:p>
    <w:p w:rsidR="001867DE" w:rsidRDefault="001867DE" w:rsidP="001867DE">
      <w:pPr>
        <w:ind w:left="220" w:right="231" w:firstLine="719"/>
        <w:jc w:val="both"/>
        <w:rPr>
          <w:sz w:val="20"/>
        </w:rPr>
      </w:pPr>
      <w:r>
        <w:rPr>
          <w:i/>
          <w:color w:val="221F1F"/>
          <w:sz w:val="20"/>
        </w:rPr>
        <w:t xml:space="preserve">The process of recovering the audio signal from the modulated wave is known as </w:t>
      </w:r>
      <w:r>
        <w:rPr>
          <w:color w:val="EB008B"/>
          <w:sz w:val="20"/>
        </w:rPr>
        <w:t xml:space="preserve">modulation </w:t>
      </w:r>
      <w:r>
        <w:rPr>
          <w:i/>
          <w:color w:val="221F1F"/>
          <w:sz w:val="20"/>
        </w:rPr>
        <w:t xml:space="preserve">or </w:t>
      </w:r>
      <w:r>
        <w:rPr>
          <w:color w:val="EB008B"/>
          <w:sz w:val="20"/>
        </w:rPr>
        <w:t xml:space="preserve">detection. </w:t>
      </w:r>
      <w:r>
        <w:rPr>
          <w:color w:val="221F1F"/>
          <w:sz w:val="20"/>
        </w:rPr>
        <w:t>At the broadcasting station, modulation is done to transmit the audio signal over larger distances to a receiver. When the modulated wave is picked up by the radio</w:t>
      </w:r>
    </w:p>
    <w:p w:rsidR="001867DE" w:rsidRDefault="001867DE" w:rsidP="001867DE">
      <w:pPr>
        <w:pStyle w:val="BodyText"/>
        <w:spacing w:before="72"/>
        <w:ind w:left="220" w:right="227"/>
        <w:jc w:val="both"/>
      </w:pPr>
      <w:r>
        <w:rPr>
          <w:color w:val="221F1F"/>
        </w:rPr>
        <w:t xml:space="preserve">receiver, it is necessary to recover the audio signal from it. This process is accomplished in  the radio receiver and is called demodulation. </w:t>
      </w:r>
      <w:r>
        <w:t xml:space="preserve">A demodulator is an electronic circuit (or computer program in a software defined radio) that is used to recover the information content from the modulated carrier wave. Demodulation is the act of extracting the original </w:t>
      </w:r>
      <w:r>
        <w:lastRenderedPageBreak/>
        <w:t xml:space="preserve">information-bearing signal from a modulated </w:t>
      </w:r>
      <w:hyperlink r:id="rId201">
        <w:r>
          <w:rPr>
            <w:color w:val="3B588D"/>
          </w:rPr>
          <w:t>carrier wave</w:t>
        </w:r>
      </w:hyperlink>
      <w:r>
        <w:rPr>
          <w:b/>
        </w:rPr>
        <w:t xml:space="preserve">. </w:t>
      </w:r>
      <w:r>
        <w:t xml:space="preserve">A demodulator is an </w:t>
      </w:r>
      <w:hyperlink r:id="rId202">
        <w:r>
          <w:rPr>
            <w:b/>
            <w:color w:val="3B588D"/>
          </w:rPr>
          <w:t>electronic</w:t>
        </w:r>
      </w:hyperlink>
      <w:r>
        <w:rPr>
          <w:b/>
          <w:color w:val="3B588D"/>
        </w:rPr>
        <w:t xml:space="preserve"> </w:t>
      </w:r>
      <w:hyperlink r:id="rId203">
        <w:r>
          <w:rPr>
            <w:b/>
            <w:color w:val="3B588D"/>
          </w:rPr>
          <w:t>circuit</w:t>
        </w:r>
      </w:hyperlink>
      <w:r>
        <w:rPr>
          <w:b/>
          <w:color w:val="3B588D"/>
        </w:rPr>
        <w:t xml:space="preserve"> </w:t>
      </w:r>
      <w:r>
        <w:t xml:space="preserve">(or </w:t>
      </w:r>
      <w:hyperlink r:id="rId204">
        <w:r>
          <w:rPr>
            <w:b/>
            <w:color w:val="3B588D"/>
          </w:rPr>
          <w:t>computer program</w:t>
        </w:r>
      </w:hyperlink>
      <w:r>
        <w:rPr>
          <w:b/>
          <w:color w:val="3B588D"/>
        </w:rPr>
        <w:t xml:space="preserve"> </w:t>
      </w:r>
      <w:r>
        <w:t xml:space="preserve">in a </w:t>
      </w:r>
      <w:hyperlink r:id="rId205">
        <w:r>
          <w:rPr>
            <w:b/>
            <w:color w:val="3B588D"/>
          </w:rPr>
          <w:t>software-defined radio</w:t>
        </w:r>
      </w:hyperlink>
      <w:r>
        <w:t xml:space="preserve">) that is used to recover the information content from the modulated </w:t>
      </w:r>
      <w:hyperlink r:id="rId206">
        <w:r>
          <w:rPr>
            <w:b/>
            <w:color w:val="3B588D"/>
            <w:u w:val="thick" w:color="3B588D"/>
          </w:rPr>
          <w:t>carrier</w:t>
        </w:r>
        <w:r>
          <w:rPr>
            <w:b/>
            <w:color w:val="3B588D"/>
            <w:spacing w:val="-3"/>
            <w:u w:val="thick" w:color="3B588D"/>
          </w:rPr>
          <w:t xml:space="preserve"> </w:t>
        </w:r>
        <w:r>
          <w:rPr>
            <w:b/>
            <w:color w:val="3B588D"/>
            <w:u w:val="thick" w:color="3B588D"/>
          </w:rPr>
          <w:t>wave</w:t>
        </w:r>
      </w:hyperlink>
      <w:r>
        <w:t>.</w:t>
      </w:r>
    </w:p>
    <w:p w:rsidR="001867DE" w:rsidRDefault="001867DE" w:rsidP="001867DE">
      <w:pPr>
        <w:pStyle w:val="BodyText"/>
        <w:spacing w:after="2" w:line="243" w:lineRule="exact"/>
        <w:ind w:left="2118"/>
        <w:rPr>
          <w:rFonts w:ascii="Carlito"/>
        </w:rPr>
      </w:pPr>
      <w:r>
        <w:rPr>
          <w:rFonts w:ascii="Carlito"/>
          <w:color w:val="221F1F"/>
        </w:rPr>
        <w:t>The comparison of FM and AM is given in the table below</w:t>
      </w:r>
    </w:p>
    <w:tbl>
      <w:tblPr>
        <w:tblW w:w="0" w:type="auto"/>
        <w:tblInd w:w="8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tblPr>
      <w:tblGrid>
        <w:gridCol w:w="4556"/>
        <w:gridCol w:w="4572"/>
      </w:tblGrid>
      <w:tr w:rsidR="001867DE" w:rsidTr="009226B8">
        <w:trPr>
          <w:trHeight w:val="268"/>
        </w:trPr>
        <w:tc>
          <w:tcPr>
            <w:tcW w:w="4556" w:type="dxa"/>
            <w:tcBorders>
              <w:right w:val="single" w:sz="6" w:space="0" w:color="000000"/>
            </w:tcBorders>
          </w:tcPr>
          <w:p w:rsidR="001867DE" w:rsidRDefault="001867DE" w:rsidP="009226B8">
            <w:pPr>
              <w:pStyle w:val="TableParagraph"/>
              <w:spacing w:line="248" w:lineRule="exact"/>
              <w:ind w:left="2116" w:right="2098"/>
              <w:jc w:val="center"/>
              <w:rPr>
                <w:rFonts w:ascii="Carlito"/>
              </w:rPr>
            </w:pPr>
            <w:r>
              <w:rPr>
                <w:rFonts w:ascii="Carlito"/>
              </w:rPr>
              <w:t>FM</w:t>
            </w:r>
          </w:p>
        </w:tc>
        <w:tc>
          <w:tcPr>
            <w:tcW w:w="4572" w:type="dxa"/>
            <w:tcBorders>
              <w:left w:val="single" w:sz="6" w:space="0" w:color="000000"/>
            </w:tcBorders>
          </w:tcPr>
          <w:p w:rsidR="001867DE" w:rsidRDefault="001867DE" w:rsidP="009226B8">
            <w:pPr>
              <w:pStyle w:val="TableParagraph"/>
              <w:spacing w:line="248" w:lineRule="exact"/>
              <w:ind w:left="2108" w:right="2095"/>
              <w:jc w:val="center"/>
              <w:rPr>
                <w:rFonts w:ascii="Carlito"/>
              </w:rPr>
            </w:pPr>
            <w:r>
              <w:rPr>
                <w:rFonts w:ascii="Carlito"/>
              </w:rPr>
              <w:t>AM</w:t>
            </w:r>
          </w:p>
        </w:tc>
      </w:tr>
      <w:tr w:rsidR="001867DE" w:rsidTr="009226B8">
        <w:trPr>
          <w:trHeight w:val="537"/>
        </w:trPr>
        <w:tc>
          <w:tcPr>
            <w:tcW w:w="4556" w:type="dxa"/>
            <w:tcBorders>
              <w:right w:val="single" w:sz="6" w:space="0" w:color="000000"/>
            </w:tcBorders>
          </w:tcPr>
          <w:p w:rsidR="001867DE" w:rsidRDefault="001867DE" w:rsidP="009226B8">
            <w:pPr>
              <w:pStyle w:val="TableParagraph"/>
              <w:spacing w:line="265" w:lineRule="exact"/>
              <w:rPr>
                <w:rFonts w:ascii="Carlito"/>
              </w:rPr>
            </w:pPr>
            <w:r>
              <w:rPr>
                <w:rFonts w:ascii="Carlito"/>
              </w:rPr>
              <w:t>The amplitude of carrier remains constant</w:t>
            </w:r>
          </w:p>
          <w:p w:rsidR="001867DE" w:rsidRDefault="001867DE" w:rsidP="009226B8">
            <w:pPr>
              <w:pStyle w:val="TableParagraph"/>
              <w:spacing w:line="252" w:lineRule="exact"/>
              <w:rPr>
                <w:rFonts w:ascii="Carlito"/>
              </w:rPr>
            </w:pPr>
            <w:r>
              <w:rPr>
                <w:rFonts w:ascii="Carlito"/>
              </w:rPr>
              <w:t>with modulation</w:t>
            </w:r>
          </w:p>
        </w:tc>
        <w:tc>
          <w:tcPr>
            <w:tcW w:w="4572" w:type="dxa"/>
            <w:tcBorders>
              <w:left w:val="single" w:sz="6" w:space="0" w:color="000000"/>
            </w:tcBorders>
          </w:tcPr>
          <w:p w:rsidR="001867DE" w:rsidRDefault="001867DE" w:rsidP="009226B8">
            <w:pPr>
              <w:pStyle w:val="TableParagraph"/>
              <w:spacing w:line="265" w:lineRule="exact"/>
              <w:ind w:left="112"/>
              <w:rPr>
                <w:rFonts w:ascii="Carlito"/>
              </w:rPr>
            </w:pPr>
            <w:r>
              <w:rPr>
                <w:rFonts w:ascii="Carlito"/>
              </w:rPr>
              <w:t>The amplitude of carrier changes with</w:t>
            </w:r>
          </w:p>
          <w:p w:rsidR="001867DE" w:rsidRDefault="001867DE" w:rsidP="009226B8">
            <w:pPr>
              <w:pStyle w:val="TableParagraph"/>
              <w:spacing w:line="252" w:lineRule="exact"/>
              <w:ind w:left="112"/>
              <w:rPr>
                <w:rFonts w:ascii="Carlito"/>
              </w:rPr>
            </w:pPr>
            <w:r>
              <w:rPr>
                <w:rFonts w:ascii="Carlito"/>
              </w:rPr>
              <w:t>Modulation</w:t>
            </w:r>
          </w:p>
        </w:tc>
      </w:tr>
      <w:tr w:rsidR="001867DE" w:rsidTr="009226B8">
        <w:trPr>
          <w:trHeight w:val="805"/>
        </w:trPr>
        <w:tc>
          <w:tcPr>
            <w:tcW w:w="4556" w:type="dxa"/>
          </w:tcPr>
          <w:p w:rsidR="001867DE" w:rsidRDefault="001867DE" w:rsidP="009226B8">
            <w:pPr>
              <w:pStyle w:val="TableParagraph"/>
              <w:spacing w:line="240" w:lineRule="auto"/>
              <w:ind w:right="559"/>
              <w:rPr>
                <w:rFonts w:ascii="Carlito"/>
              </w:rPr>
            </w:pPr>
            <w:r>
              <w:rPr>
                <w:rFonts w:ascii="Carlito"/>
              </w:rPr>
              <w:t>The carrier frequency changes according to the strength of the modulating signal.</w:t>
            </w:r>
          </w:p>
        </w:tc>
        <w:tc>
          <w:tcPr>
            <w:tcW w:w="4572" w:type="dxa"/>
          </w:tcPr>
          <w:p w:rsidR="001867DE" w:rsidRDefault="001867DE" w:rsidP="009226B8">
            <w:pPr>
              <w:pStyle w:val="TableParagraph"/>
              <w:spacing w:line="240" w:lineRule="auto"/>
              <w:ind w:left="105" w:right="470"/>
              <w:rPr>
                <w:rFonts w:ascii="Carlito"/>
              </w:rPr>
            </w:pPr>
            <w:r>
              <w:rPr>
                <w:rFonts w:ascii="Carlito"/>
              </w:rPr>
              <w:t>The carrier frequency remains constant with modulation.</w:t>
            </w:r>
          </w:p>
        </w:tc>
      </w:tr>
      <w:tr w:rsidR="001867DE" w:rsidTr="009226B8">
        <w:trPr>
          <w:trHeight w:val="619"/>
        </w:trPr>
        <w:tc>
          <w:tcPr>
            <w:tcW w:w="4556" w:type="dxa"/>
          </w:tcPr>
          <w:p w:rsidR="001867DE" w:rsidRDefault="001867DE" w:rsidP="009226B8">
            <w:pPr>
              <w:pStyle w:val="TableParagraph"/>
              <w:spacing w:line="266" w:lineRule="exact"/>
              <w:ind w:left="90" w:right="128"/>
              <w:jc w:val="center"/>
              <w:rPr>
                <w:rFonts w:ascii="Carlito"/>
              </w:rPr>
            </w:pPr>
            <w:r>
              <w:rPr>
                <w:rFonts w:ascii="Carlito"/>
              </w:rPr>
              <w:t>The carrier frequency changes with modulation.</w:t>
            </w:r>
          </w:p>
        </w:tc>
        <w:tc>
          <w:tcPr>
            <w:tcW w:w="4572" w:type="dxa"/>
          </w:tcPr>
          <w:p w:rsidR="001867DE" w:rsidRDefault="001867DE" w:rsidP="009226B8">
            <w:pPr>
              <w:pStyle w:val="TableParagraph"/>
              <w:spacing w:line="240" w:lineRule="auto"/>
              <w:ind w:left="105" w:right="567"/>
              <w:rPr>
                <w:rFonts w:ascii="Carlito"/>
              </w:rPr>
            </w:pPr>
            <w:r>
              <w:rPr>
                <w:rFonts w:ascii="Carlito"/>
              </w:rPr>
              <w:t>The carrier amplitude changes according to the strength of the modulating signal</w:t>
            </w:r>
          </w:p>
        </w:tc>
      </w:tr>
      <w:tr w:rsidR="001867DE" w:rsidTr="009226B8">
        <w:trPr>
          <w:trHeight w:val="1074"/>
        </w:trPr>
        <w:tc>
          <w:tcPr>
            <w:tcW w:w="4556" w:type="dxa"/>
          </w:tcPr>
          <w:p w:rsidR="001867DE" w:rsidRDefault="001867DE" w:rsidP="009226B8">
            <w:pPr>
              <w:pStyle w:val="TableParagraph"/>
              <w:spacing w:line="240" w:lineRule="auto"/>
              <w:ind w:right="638"/>
              <w:rPr>
                <w:rFonts w:ascii="Carlito"/>
              </w:rPr>
            </w:pPr>
            <w:r>
              <w:rPr>
                <w:rFonts w:ascii="Carlito"/>
              </w:rPr>
              <w:t>The value of modulation index (mf) can be more than 1.</w:t>
            </w:r>
          </w:p>
        </w:tc>
        <w:tc>
          <w:tcPr>
            <w:tcW w:w="4572" w:type="dxa"/>
          </w:tcPr>
          <w:p w:rsidR="001867DE" w:rsidRDefault="001867DE" w:rsidP="009226B8">
            <w:pPr>
              <w:pStyle w:val="TableParagraph"/>
              <w:spacing w:line="240" w:lineRule="auto"/>
              <w:ind w:left="105" w:right="647"/>
              <w:rPr>
                <w:rFonts w:ascii="Carlito"/>
              </w:rPr>
            </w:pPr>
            <w:r>
              <w:rPr>
                <w:rFonts w:ascii="Carlito"/>
              </w:rPr>
              <w:t>The value of modulation factor (m) cannot be more than 1 for distortionless AM signal.</w:t>
            </w:r>
          </w:p>
        </w:tc>
      </w:tr>
    </w:tbl>
    <w:p w:rsidR="001867DE" w:rsidRDefault="001867DE" w:rsidP="001867DE">
      <w:pPr>
        <w:pStyle w:val="BodyText"/>
        <w:rPr>
          <w:rFonts w:ascii="Carlito"/>
        </w:rPr>
      </w:pPr>
    </w:p>
    <w:p w:rsidR="001867DE" w:rsidRDefault="001867DE" w:rsidP="001867DE">
      <w:pPr>
        <w:pStyle w:val="BodyText"/>
        <w:spacing w:before="4"/>
        <w:rPr>
          <w:rFonts w:ascii="Carlito"/>
          <w:sz w:val="19"/>
        </w:rPr>
      </w:pPr>
    </w:p>
    <w:p w:rsidR="001867DE" w:rsidRDefault="001867DE" w:rsidP="001867DE">
      <w:pPr>
        <w:pStyle w:val="Heading8"/>
        <w:jc w:val="both"/>
      </w:pPr>
      <w:r>
        <w:t>Chapter Review Questions</w:t>
      </w:r>
    </w:p>
    <w:p w:rsidR="001867DE" w:rsidRDefault="001867DE" w:rsidP="001867DE">
      <w:pPr>
        <w:pStyle w:val="BodyText"/>
        <w:spacing w:before="2"/>
        <w:rPr>
          <w:b/>
          <w:sz w:val="19"/>
        </w:rPr>
      </w:pPr>
    </w:p>
    <w:p w:rsidR="001867DE" w:rsidRDefault="001867DE" w:rsidP="001867DE">
      <w:pPr>
        <w:pStyle w:val="ListParagraph"/>
        <w:numPr>
          <w:ilvl w:val="0"/>
          <w:numId w:val="2"/>
        </w:numPr>
        <w:tabs>
          <w:tab w:val="left" w:pos="941"/>
        </w:tabs>
        <w:spacing w:before="1" w:line="267" w:lineRule="exact"/>
        <w:ind w:hanging="361"/>
        <w:rPr>
          <w:rFonts w:ascii="Carlito"/>
        </w:rPr>
      </w:pPr>
      <w:r>
        <w:rPr>
          <w:rFonts w:ascii="Carlito"/>
        </w:rPr>
        <w:t>Define communication</w:t>
      </w:r>
      <w:r>
        <w:rPr>
          <w:rFonts w:ascii="Carlito"/>
          <w:spacing w:val="-4"/>
        </w:rPr>
        <w:t xml:space="preserve"> </w:t>
      </w:r>
      <w:r>
        <w:rPr>
          <w:rFonts w:ascii="Carlito"/>
        </w:rPr>
        <w:t>system</w:t>
      </w:r>
    </w:p>
    <w:p w:rsidR="001867DE" w:rsidRDefault="001867DE" w:rsidP="001867DE">
      <w:pPr>
        <w:pStyle w:val="ListParagraph"/>
        <w:numPr>
          <w:ilvl w:val="0"/>
          <w:numId w:val="2"/>
        </w:numPr>
        <w:tabs>
          <w:tab w:val="left" w:pos="941"/>
        </w:tabs>
        <w:spacing w:line="267" w:lineRule="exact"/>
        <w:ind w:hanging="361"/>
        <w:rPr>
          <w:rFonts w:ascii="Carlito"/>
        </w:rPr>
      </w:pPr>
      <w:r>
        <w:rPr>
          <w:rFonts w:ascii="Carlito"/>
        </w:rPr>
        <w:t>Define Transmission &amp;</w:t>
      </w:r>
      <w:r>
        <w:rPr>
          <w:rFonts w:ascii="Carlito"/>
          <w:spacing w:val="-5"/>
        </w:rPr>
        <w:t xml:space="preserve"> </w:t>
      </w:r>
      <w:r>
        <w:rPr>
          <w:rFonts w:ascii="Carlito"/>
        </w:rPr>
        <w:t>Reception.</w:t>
      </w:r>
    </w:p>
    <w:p w:rsidR="001867DE" w:rsidRDefault="001867DE" w:rsidP="001867DE">
      <w:pPr>
        <w:pStyle w:val="ListParagraph"/>
        <w:numPr>
          <w:ilvl w:val="0"/>
          <w:numId w:val="2"/>
        </w:numPr>
        <w:tabs>
          <w:tab w:val="left" w:pos="941"/>
        </w:tabs>
        <w:ind w:hanging="361"/>
        <w:rPr>
          <w:rFonts w:ascii="Carlito"/>
        </w:rPr>
      </w:pPr>
      <w:r>
        <w:rPr>
          <w:rFonts w:ascii="Carlito"/>
        </w:rPr>
        <w:t>Define Modulation &amp; its</w:t>
      </w:r>
      <w:r>
        <w:rPr>
          <w:rFonts w:ascii="Carlito"/>
          <w:spacing w:val="-5"/>
        </w:rPr>
        <w:t xml:space="preserve"> </w:t>
      </w:r>
      <w:r>
        <w:rPr>
          <w:rFonts w:ascii="Carlito"/>
        </w:rPr>
        <w:t>need.</w:t>
      </w:r>
    </w:p>
    <w:p w:rsidR="001867DE" w:rsidRDefault="001867DE" w:rsidP="001867DE">
      <w:pPr>
        <w:pStyle w:val="ListParagraph"/>
        <w:numPr>
          <w:ilvl w:val="0"/>
          <w:numId w:val="2"/>
        </w:numPr>
        <w:tabs>
          <w:tab w:val="left" w:pos="941"/>
        </w:tabs>
        <w:ind w:hanging="361"/>
        <w:rPr>
          <w:rFonts w:ascii="Carlito"/>
        </w:rPr>
      </w:pPr>
      <w:r>
        <w:rPr>
          <w:rFonts w:ascii="Carlito"/>
        </w:rPr>
        <w:t>Define Signal, Carrier Wave &amp; Modulated</w:t>
      </w:r>
      <w:r>
        <w:rPr>
          <w:rFonts w:ascii="Carlito"/>
          <w:spacing w:val="-7"/>
        </w:rPr>
        <w:t xml:space="preserve"> </w:t>
      </w:r>
      <w:r>
        <w:rPr>
          <w:rFonts w:ascii="Carlito"/>
        </w:rPr>
        <w:t>Wave</w:t>
      </w:r>
    </w:p>
    <w:p w:rsidR="001867DE" w:rsidRDefault="001867DE" w:rsidP="001867DE">
      <w:pPr>
        <w:pStyle w:val="ListParagraph"/>
        <w:numPr>
          <w:ilvl w:val="0"/>
          <w:numId w:val="2"/>
        </w:numPr>
        <w:tabs>
          <w:tab w:val="left" w:pos="941"/>
        </w:tabs>
        <w:spacing w:before="1"/>
        <w:ind w:hanging="361"/>
        <w:rPr>
          <w:rFonts w:ascii="Carlito"/>
        </w:rPr>
      </w:pPr>
      <w:r>
        <w:rPr>
          <w:rFonts w:ascii="Carlito"/>
        </w:rPr>
        <w:t>Name different  types  of Modulation.(AM,FM &amp;</w:t>
      </w:r>
      <w:r>
        <w:rPr>
          <w:rFonts w:ascii="Carlito"/>
          <w:spacing w:val="-10"/>
        </w:rPr>
        <w:t xml:space="preserve"> </w:t>
      </w:r>
      <w:r>
        <w:rPr>
          <w:rFonts w:ascii="Carlito"/>
        </w:rPr>
        <w:t>PM)</w:t>
      </w:r>
    </w:p>
    <w:p w:rsidR="001867DE" w:rsidRDefault="001867DE" w:rsidP="001867DE">
      <w:pPr>
        <w:pStyle w:val="ListParagraph"/>
        <w:numPr>
          <w:ilvl w:val="0"/>
          <w:numId w:val="2"/>
        </w:numPr>
        <w:tabs>
          <w:tab w:val="left" w:pos="941"/>
        </w:tabs>
        <w:ind w:hanging="361"/>
        <w:rPr>
          <w:rFonts w:ascii="Carlito"/>
        </w:rPr>
      </w:pPr>
      <w:r>
        <w:rPr>
          <w:rFonts w:ascii="Carlito"/>
        </w:rPr>
        <w:t>Discuss Amplitude Modulation &amp; draw its wave</w:t>
      </w:r>
      <w:r>
        <w:rPr>
          <w:rFonts w:ascii="Carlito"/>
          <w:spacing w:val="-16"/>
        </w:rPr>
        <w:t xml:space="preserve"> </w:t>
      </w:r>
      <w:r>
        <w:rPr>
          <w:rFonts w:ascii="Carlito"/>
        </w:rPr>
        <w:t>form</w:t>
      </w:r>
    </w:p>
    <w:p w:rsidR="001867DE" w:rsidRDefault="001867DE" w:rsidP="001867DE">
      <w:pPr>
        <w:pStyle w:val="ListParagraph"/>
        <w:numPr>
          <w:ilvl w:val="0"/>
          <w:numId w:val="2"/>
        </w:numPr>
        <w:tabs>
          <w:tab w:val="left" w:pos="941"/>
        </w:tabs>
        <w:ind w:hanging="361"/>
        <w:rPr>
          <w:rFonts w:ascii="Carlito"/>
        </w:rPr>
      </w:pPr>
      <w:r>
        <w:rPr>
          <w:rFonts w:ascii="Carlito"/>
        </w:rPr>
        <w:t>Discuss Frequency Modulation &amp; draw its wave</w:t>
      </w:r>
      <w:r>
        <w:rPr>
          <w:rFonts w:ascii="Carlito"/>
          <w:spacing w:val="-3"/>
        </w:rPr>
        <w:t xml:space="preserve"> </w:t>
      </w:r>
      <w:r>
        <w:rPr>
          <w:rFonts w:ascii="Carlito"/>
        </w:rPr>
        <w:t>form.</w:t>
      </w:r>
    </w:p>
    <w:p w:rsidR="00E04A6B" w:rsidRDefault="004733C3">
      <w:pPr>
        <w:pStyle w:val="BodyText"/>
        <w:spacing w:before="3"/>
        <w:rPr>
          <w:sz w:val="25"/>
        </w:rPr>
      </w:pPr>
      <w:r w:rsidRPr="004733C3">
        <w:pict>
          <v:shape id="_x0000_s1064" type="#_x0000_t202" style="position:absolute;margin-left:70.6pt;margin-top:16.55pt;width:484.55pt;height:13.35pt;z-index:-15661056;mso-wrap-distance-left:0;mso-wrap-distance-right:0;mso-position-horizontal-relative:page" fillcolor="#c2dbe9" stroked="f">
            <v:textbox style="mso-next-textbox:#_x0000_s1064" inset="0,0,0,0">
              <w:txbxContent>
                <w:p w:rsidR="009226B8" w:rsidRDefault="009226B8">
                  <w:pPr>
                    <w:tabs>
                      <w:tab w:val="left" w:pos="2134"/>
                    </w:tabs>
                    <w:spacing w:line="262" w:lineRule="exact"/>
                    <w:ind w:right="2"/>
                    <w:jc w:val="center"/>
                    <w:rPr>
                      <w:b/>
                    </w:rPr>
                  </w:pPr>
                  <w:bookmarkStart w:id="254" w:name="Chapter-8____________Transducers_and_Mea"/>
                  <w:bookmarkEnd w:id="254"/>
                  <w:r>
                    <w:rPr>
                      <w:b/>
                      <w:color w:val="FF0000"/>
                    </w:rPr>
                    <w:t>Chapter-4</w:t>
                  </w:r>
                  <w:r>
                    <w:rPr>
                      <w:b/>
                      <w:color w:val="FF0000"/>
                    </w:rPr>
                    <w:tab/>
                    <w:t>Transducers and Measuring</w:t>
                  </w:r>
                  <w:r>
                    <w:rPr>
                      <w:b/>
                      <w:color w:val="FF0000"/>
                      <w:spacing w:val="-7"/>
                    </w:rPr>
                    <w:t xml:space="preserve"> </w:t>
                  </w:r>
                  <w:r>
                    <w:rPr>
                      <w:b/>
                      <w:color w:val="FF0000"/>
                    </w:rPr>
                    <w:t>Instruments</w:t>
                  </w:r>
                </w:p>
              </w:txbxContent>
            </v:textbox>
            <w10:wrap type="topAndBottom" anchorx="page"/>
          </v:shape>
        </w:pict>
      </w:r>
    </w:p>
    <w:p w:rsidR="00E04A6B" w:rsidRDefault="00E04A6B">
      <w:pPr>
        <w:pStyle w:val="BodyText"/>
        <w:spacing w:before="9"/>
        <w:rPr>
          <w:sz w:val="13"/>
        </w:rPr>
      </w:pPr>
    </w:p>
    <w:p w:rsidR="00E04A6B" w:rsidRDefault="00FB1796">
      <w:pPr>
        <w:pStyle w:val="Heading8"/>
        <w:numPr>
          <w:ilvl w:val="1"/>
          <w:numId w:val="11"/>
        </w:numPr>
        <w:tabs>
          <w:tab w:val="left" w:pos="643"/>
        </w:tabs>
        <w:spacing w:before="99"/>
      </w:pPr>
      <w:r>
        <w:t>TRANSDUCERS</w:t>
      </w:r>
    </w:p>
    <w:p w:rsidR="00E04A6B" w:rsidRDefault="00E04A6B">
      <w:pPr>
        <w:pStyle w:val="BodyText"/>
        <w:spacing w:before="2"/>
        <w:rPr>
          <w:b/>
          <w:sz w:val="26"/>
        </w:rPr>
      </w:pPr>
    </w:p>
    <w:p w:rsidR="00E04A6B" w:rsidRDefault="00FB1796">
      <w:pPr>
        <w:pStyle w:val="ListParagraph"/>
        <w:numPr>
          <w:ilvl w:val="2"/>
          <w:numId w:val="11"/>
        </w:numPr>
        <w:tabs>
          <w:tab w:val="left" w:pos="940"/>
          <w:tab w:val="left" w:pos="941"/>
        </w:tabs>
        <w:spacing w:before="1" w:line="362" w:lineRule="auto"/>
        <w:ind w:right="236"/>
        <w:rPr>
          <w:sz w:val="20"/>
        </w:rPr>
      </w:pPr>
      <w:r>
        <w:rPr>
          <w:sz w:val="20"/>
        </w:rPr>
        <w:t>A transducer is a device that converts one form of energy to other form. It converts the measurand to a usable electrical</w:t>
      </w:r>
      <w:r>
        <w:rPr>
          <w:spacing w:val="1"/>
          <w:sz w:val="20"/>
        </w:rPr>
        <w:t xml:space="preserve"> </w:t>
      </w:r>
      <w:r>
        <w:rPr>
          <w:sz w:val="20"/>
        </w:rPr>
        <w:t>signal.</w:t>
      </w:r>
    </w:p>
    <w:p w:rsidR="00E04A6B" w:rsidRDefault="00FB1796">
      <w:pPr>
        <w:pStyle w:val="ListParagraph"/>
        <w:numPr>
          <w:ilvl w:val="2"/>
          <w:numId w:val="11"/>
        </w:numPr>
        <w:tabs>
          <w:tab w:val="left" w:pos="940"/>
          <w:tab w:val="left" w:pos="941"/>
        </w:tabs>
        <w:spacing w:before="194" w:line="362" w:lineRule="auto"/>
        <w:ind w:right="233"/>
        <w:rPr>
          <w:sz w:val="20"/>
        </w:rPr>
      </w:pPr>
      <w:r>
        <w:rPr>
          <w:sz w:val="20"/>
        </w:rPr>
        <w:t>In other word it is a device that is capable of converting the physical quantity into a proportional electrical quantity such as voltage or</w:t>
      </w:r>
      <w:r>
        <w:rPr>
          <w:spacing w:val="-1"/>
          <w:sz w:val="20"/>
        </w:rPr>
        <w:t xml:space="preserve"> </w:t>
      </w:r>
      <w:r>
        <w:rPr>
          <w:sz w:val="20"/>
        </w:rPr>
        <w:t>current.</w:t>
      </w:r>
    </w:p>
    <w:p w:rsidR="00E04A6B" w:rsidRDefault="00E04A6B">
      <w:pPr>
        <w:pStyle w:val="BodyText"/>
      </w:pPr>
    </w:p>
    <w:p w:rsidR="00E04A6B" w:rsidRDefault="00E04A6B">
      <w:pPr>
        <w:pStyle w:val="BodyText"/>
      </w:pPr>
    </w:p>
    <w:p w:rsidR="00E04A6B" w:rsidRDefault="00E04A6B">
      <w:pPr>
        <w:pStyle w:val="BodyText"/>
      </w:pPr>
    </w:p>
    <w:p w:rsidR="00E04A6B" w:rsidRDefault="00E04A6B">
      <w:pPr>
        <w:pStyle w:val="BodyText"/>
      </w:pPr>
    </w:p>
    <w:p w:rsidR="00E04A6B" w:rsidRDefault="00E04A6B">
      <w:pPr>
        <w:pStyle w:val="BodyText"/>
        <w:rPr>
          <w:sz w:val="16"/>
        </w:rPr>
      </w:pPr>
    </w:p>
    <w:p w:rsidR="00E04A6B" w:rsidRDefault="004733C3">
      <w:pPr>
        <w:tabs>
          <w:tab w:val="left" w:pos="7332"/>
        </w:tabs>
        <w:spacing w:before="100"/>
        <w:ind w:left="1091"/>
        <w:rPr>
          <w:rFonts w:ascii="Arial Black"/>
          <w:sz w:val="36"/>
        </w:rPr>
      </w:pPr>
      <w:r w:rsidRPr="004733C3">
        <w:pict>
          <v:group id="_x0000_s1061" style="position:absolute;left:0;text-align:left;margin-left:222pt;margin-top:-48.55pt;width:74.15pt;height:117pt;z-index:-17339904;mso-position-horizontal-relative:page" coordorigin="4440,-971" coordsize="1483,2340">
            <v:rect id="_x0000_s1063" style="position:absolute;left:5415;top:-942;width:478;height:2280" filled="f" strokeweight="3pt"/>
            <v:shape id="_x0000_s1062" style="position:absolute;left:4440;top:288;width:960;height:180" coordorigin="4440,289" coordsize="960,180" o:spt="100" adj="0,,0" path="m5220,289r,180l5340,409r-90,l5250,349r90,l5220,289xm5220,349r-780,l4440,409r780,l5220,349xm5340,349r-90,l5250,409r90,l5400,379r-60,-30xe" fillcolor="black" stroked="f">
              <v:stroke joinstyle="round"/>
              <v:formulas/>
              <v:path arrowok="t" o:connecttype="segments"/>
            </v:shape>
            <w10:wrap anchorx="page"/>
          </v:group>
        </w:pict>
      </w:r>
      <w:r w:rsidRPr="004733C3">
        <w:pict>
          <v:shape id="_x0000_s1060" style="position:absolute;left:0;text-align:left;margin-left:5in;margin-top:14.45pt;width:60pt;height:9pt;z-index:-17339392;mso-position-horizontal-relative:page" coordorigin="7200,289" coordsize="1200,180" o:spt="100" adj="0,,0" path="m8220,289r,180l8340,409r-90,l8250,349r90,l8220,289xm8220,349r-1020,l7200,409r1020,l8220,349xm8340,349r-90,l8250,409r90,l8400,379r-60,-30xe" fillcolor="black" stroked="f">
            <v:stroke joinstyle="round"/>
            <v:formulas/>
            <v:path arrowok="t" o:connecttype="segments"/>
            <w10:wrap anchorx="page"/>
          </v:shape>
        </w:pict>
      </w:r>
      <w:r w:rsidR="00FB1796">
        <w:rPr>
          <w:rFonts w:ascii="Arial Black"/>
          <w:sz w:val="36"/>
        </w:rPr>
        <w:t>Pressure</w:t>
      </w:r>
      <w:r w:rsidR="00FB1796">
        <w:rPr>
          <w:rFonts w:ascii="Arial Black"/>
          <w:sz w:val="36"/>
        </w:rPr>
        <w:tab/>
        <w:t>Voltage</w:t>
      </w:r>
    </w:p>
    <w:p w:rsidR="00E04A6B" w:rsidRDefault="00E04A6B">
      <w:pPr>
        <w:pStyle w:val="BodyText"/>
        <w:rPr>
          <w:rFonts w:ascii="Arial Black"/>
        </w:rPr>
      </w:pPr>
    </w:p>
    <w:p w:rsidR="00E04A6B" w:rsidRDefault="00E04A6B">
      <w:pPr>
        <w:pStyle w:val="BodyText"/>
        <w:rPr>
          <w:rFonts w:ascii="Arial Black"/>
        </w:rPr>
      </w:pPr>
    </w:p>
    <w:p w:rsidR="00E04A6B" w:rsidRDefault="00E04A6B">
      <w:pPr>
        <w:pStyle w:val="BodyText"/>
        <w:spacing w:before="13"/>
        <w:rPr>
          <w:rFonts w:ascii="Arial Black"/>
          <w:sz w:val="29"/>
        </w:rPr>
      </w:pPr>
    </w:p>
    <w:p w:rsidR="00E04A6B" w:rsidRDefault="00FB1796">
      <w:pPr>
        <w:spacing w:before="99"/>
        <w:ind w:left="220"/>
        <w:rPr>
          <w:b/>
          <w:sz w:val="20"/>
        </w:rPr>
      </w:pPr>
      <w:r>
        <w:rPr>
          <w:b/>
          <w:sz w:val="20"/>
          <w:u w:val="thick"/>
        </w:rPr>
        <w:lastRenderedPageBreak/>
        <w:t>BLOCK DIAGRAM OF TRANSDUCERS</w:t>
      </w:r>
    </w:p>
    <w:p w:rsidR="00E04A6B" w:rsidRDefault="00E04A6B">
      <w:pPr>
        <w:pStyle w:val="BodyText"/>
        <w:rPr>
          <w:b/>
          <w:sz w:val="18"/>
        </w:rPr>
      </w:pPr>
    </w:p>
    <w:p w:rsidR="00E04A6B" w:rsidRDefault="00FB1796">
      <w:pPr>
        <w:pStyle w:val="ListParagraph"/>
        <w:numPr>
          <w:ilvl w:val="2"/>
          <w:numId w:val="11"/>
        </w:numPr>
        <w:tabs>
          <w:tab w:val="left" w:pos="940"/>
          <w:tab w:val="left" w:pos="941"/>
        </w:tabs>
        <w:spacing w:before="100" w:line="362" w:lineRule="auto"/>
        <w:ind w:right="225"/>
        <w:rPr>
          <w:sz w:val="20"/>
        </w:rPr>
      </w:pPr>
      <w:r>
        <w:rPr>
          <w:sz w:val="20"/>
        </w:rPr>
        <w:t>Transducer contains two parts that are closely related to each other i.e. the sensing element and transduction</w:t>
      </w:r>
      <w:r>
        <w:rPr>
          <w:spacing w:val="-1"/>
          <w:sz w:val="20"/>
        </w:rPr>
        <w:t xml:space="preserve"> </w:t>
      </w:r>
      <w:r>
        <w:rPr>
          <w:sz w:val="20"/>
        </w:rPr>
        <w:t>element.</w:t>
      </w:r>
    </w:p>
    <w:p w:rsidR="00E04A6B" w:rsidRDefault="00FB1796">
      <w:pPr>
        <w:pStyle w:val="ListParagraph"/>
        <w:numPr>
          <w:ilvl w:val="2"/>
          <w:numId w:val="11"/>
        </w:numPr>
        <w:tabs>
          <w:tab w:val="left" w:pos="940"/>
          <w:tab w:val="left" w:pos="941"/>
        </w:tabs>
        <w:spacing w:before="196" w:line="360" w:lineRule="auto"/>
        <w:ind w:right="233"/>
        <w:rPr>
          <w:sz w:val="20"/>
        </w:rPr>
      </w:pPr>
      <w:r>
        <w:rPr>
          <w:sz w:val="20"/>
        </w:rPr>
        <w:t>The sensing element is called as the sensor. It is device producing measurable response to change in physical</w:t>
      </w:r>
      <w:r>
        <w:rPr>
          <w:spacing w:val="-1"/>
          <w:sz w:val="20"/>
        </w:rPr>
        <w:t xml:space="preserve"> </w:t>
      </w:r>
      <w:r>
        <w:rPr>
          <w:sz w:val="20"/>
        </w:rPr>
        <w:t>conditions.</w:t>
      </w:r>
    </w:p>
    <w:p w:rsidR="00E04A6B" w:rsidRDefault="00FB1796">
      <w:pPr>
        <w:pStyle w:val="ListParagraph"/>
        <w:numPr>
          <w:ilvl w:val="2"/>
          <w:numId w:val="11"/>
        </w:numPr>
        <w:tabs>
          <w:tab w:val="left" w:pos="940"/>
          <w:tab w:val="left" w:pos="941"/>
        </w:tabs>
        <w:spacing w:before="202"/>
        <w:ind w:hanging="361"/>
        <w:rPr>
          <w:sz w:val="20"/>
        </w:rPr>
      </w:pPr>
      <w:r>
        <w:rPr>
          <w:sz w:val="20"/>
        </w:rPr>
        <w:t>The transduction element converts the sensor output to suitable electrical</w:t>
      </w:r>
      <w:r>
        <w:rPr>
          <w:spacing w:val="-16"/>
          <w:sz w:val="20"/>
        </w:rPr>
        <w:t xml:space="preserve"> </w:t>
      </w:r>
      <w:r>
        <w:rPr>
          <w:sz w:val="20"/>
        </w:rPr>
        <w:t>form.</w:t>
      </w:r>
    </w:p>
    <w:p w:rsidR="00E04A6B" w:rsidRDefault="00FB1796">
      <w:pPr>
        <w:pStyle w:val="BodyText"/>
        <w:ind w:left="1060"/>
      </w:pPr>
      <w:r>
        <w:rPr>
          <w:noProof/>
        </w:rPr>
        <w:drawing>
          <wp:inline distT="0" distB="0" distL="0" distR="0">
            <wp:extent cx="4681996" cy="981455"/>
            <wp:effectExtent l="0" t="0" r="0" b="0"/>
            <wp:docPr id="207" name="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09.png"/>
                    <pic:cNvPicPr/>
                  </pic:nvPicPr>
                  <pic:blipFill>
                    <a:blip r:embed="rId207" cstate="print"/>
                    <a:stretch>
                      <a:fillRect/>
                    </a:stretch>
                  </pic:blipFill>
                  <pic:spPr>
                    <a:xfrm>
                      <a:off x="0" y="0"/>
                      <a:ext cx="4681996" cy="981455"/>
                    </a:xfrm>
                    <a:prstGeom prst="rect">
                      <a:avLst/>
                    </a:prstGeom>
                  </pic:spPr>
                </pic:pic>
              </a:graphicData>
            </a:graphic>
          </wp:inline>
        </w:drawing>
      </w:r>
    </w:p>
    <w:p w:rsidR="00E04A6B" w:rsidRDefault="00E04A6B">
      <w:pPr>
        <w:pStyle w:val="BodyText"/>
      </w:pPr>
    </w:p>
    <w:p w:rsidR="00E04A6B" w:rsidRDefault="00E04A6B">
      <w:pPr>
        <w:pStyle w:val="BodyText"/>
        <w:spacing w:before="7"/>
        <w:rPr>
          <w:sz w:val="22"/>
        </w:rPr>
      </w:pPr>
    </w:p>
    <w:p w:rsidR="00E04A6B" w:rsidRDefault="00FB1796">
      <w:pPr>
        <w:spacing w:before="100"/>
        <w:ind w:left="220"/>
        <w:rPr>
          <w:b/>
          <w:sz w:val="20"/>
        </w:rPr>
      </w:pPr>
      <w:r>
        <w:rPr>
          <w:b/>
          <w:sz w:val="20"/>
          <w:u w:val="thick"/>
        </w:rPr>
        <w:t>CHARACTERISTICS OF TRANSDUCERS</w:t>
      </w:r>
    </w:p>
    <w:p w:rsidR="00E04A6B" w:rsidRDefault="00E04A6B">
      <w:pPr>
        <w:pStyle w:val="BodyText"/>
        <w:spacing w:before="5"/>
        <w:rPr>
          <w:b/>
          <w:sz w:val="18"/>
        </w:rPr>
      </w:pPr>
    </w:p>
    <w:p w:rsidR="00E04A6B" w:rsidRDefault="00FB1796">
      <w:pPr>
        <w:pStyle w:val="ListParagraph"/>
        <w:numPr>
          <w:ilvl w:val="0"/>
          <w:numId w:val="10"/>
        </w:numPr>
        <w:tabs>
          <w:tab w:val="left" w:pos="941"/>
        </w:tabs>
        <w:spacing w:before="99" w:line="243" w:lineRule="exact"/>
        <w:ind w:hanging="361"/>
        <w:rPr>
          <w:sz w:val="20"/>
        </w:rPr>
      </w:pPr>
      <w:r>
        <w:rPr>
          <w:sz w:val="20"/>
        </w:rPr>
        <w:t>Ruggedness</w:t>
      </w:r>
    </w:p>
    <w:p w:rsidR="00E04A6B" w:rsidRDefault="00FB1796">
      <w:pPr>
        <w:pStyle w:val="ListParagraph"/>
        <w:numPr>
          <w:ilvl w:val="0"/>
          <w:numId w:val="10"/>
        </w:numPr>
        <w:tabs>
          <w:tab w:val="left" w:pos="941"/>
        </w:tabs>
        <w:spacing w:line="242" w:lineRule="exact"/>
        <w:ind w:hanging="361"/>
        <w:rPr>
          <w:sz w:val="20"/>
        </w:rPr>
      </w:pPr>
      <w:r>
        <w:rPr>
          <w:sz w:val="20"/>
        </w:rPr>
        <w:t>Linearity</w:t>
      </w:r>
    </w:p>
    <w:p w:rsidR="00E04A6B" w:rsidRDefault="00FB1796">
      <w:pPr>
        <w:pStyle w:val="ListParagraph"/>
        <w:numPr>
          <w:ilvl w:val="0"/>
          <w:numId w:val="10"/>
        </w:numPr>
        <w:tabs>
          <w:tab w:val="left" w:pos="941"/>
        </w:tabs>
        <w:spacing w:line="243" w:lineRule="exact"/>
        <w:ind w:hanging="361"/>
        <w:rPr>
          <w:sz w:val="20"/>
        </w:rPr>
      </w:pPr>
      <w:r>
        <w:rPr>
          <w:sz w:val="20"/>
        </w:rPr>
        <w:t>Repeatability</w:t>
      </w:r>
    </w:p>
    <w:p w:rsidR="00E04A6B" w:rsidRDefault="00FB1796">
      <w:pPr>
        <w:pStyle w:val="ListParagraph"/>
        <w:numPr>
          <w:ilvl w:val="0"/>
          <w:numId w:val="10"/>
        </w:numPr>
        <w:tabs>
          <w:tab w:val="left" w:pos="941"/>
        </w:tabs>
        <w:spacing w:before="2" w:line="243" w:lineRule="exact"/>
        <w:ind w:hanging="361"/>
        <w:rPr>
          <w:sz w:val="20"/>
        </w:rPr>
      </w:pPr>
      <w:r>
        <w:rPr>
          <w:sz w:val="20"/>
        </w:rPr>
        <w:t>Accuracy</w:t>
      </w:r>
    </w:p>
    <w:p w:rsidR="00E04A6B" w:rsidRDefault="00FB1796">
      <w:pPr>
        <w:pStyle w:val="ListParagraph"/>
        <w:numPr>
          <w:ilvl w:val="0"/>
          <w:numId w:val="10"/>
        </w:numPr>
        <w:tabs>
          <w:tab w:val="left" w:pos="941"/>
        </w:tabs>
        <w:spacing w:line="242" w:lineRule="exact"/>
        <w:ind w:hanging="361"/>
        <w:rPr>
          <w:sz w:val="20"/>
        </w:rPr>
      </w:pPr>
      <w:r>
        <w:rPr>
          <w:sz w:val="20"/>
        </w:rPr>
        <w:t>High stability and</w:t>
      </w:r>
      <w:r>
        <w:rPr>
          <w:spacing w:val="-2"/>
          <w:sz w:val="20"/>
        </w:rPr>
        <w:t xml:space="preserve"> </w:t>
      </w:r>
      <w:r>
        <w:rPr>
          <w:sz w:val="20"/>
        </w:rPr>
        <w:t>reliability</w:t>
      </w:r>
    </w:p>
    <w:p w:rsidR="00E04A6B" w:rsidRDefault="00FB1796">
      <w:pPr>
        <w:pStyle w:val="ListParagraph"/>
        <w:numPr>
          <w:ilvl w:val="0"/>
          <w:numId w:val="10"/>
        </w:numPr>
        <w:tabs>
          <w:tab w:val="left" w:pos="941"/>
        </w:tabs>
        <w:spacing w:line="242" w:lineRule="exact"/>
        <w:ind w:hanging="361"/>
        <w:rPr>
          <w:sz w:val="20"/>
        </w:rPr>
      </w:pPr>
      <w:r>
        <w:rPr>
          <w:sz w:val="20"/>
        </w:rPr>
        <w:t>Speed of</w:t>
      </w:r>
      <w:r>
        <w:rPr>
          <w:spacing w:val="1"/>
          <w:sz w:val="20"/>
        </w:rPr>
        <w:t xml:space="preserve"> </w:t>
      </w:r>
      <w:r>
        <w:rPr>
          <w:sz w:val="20"/>
        </w:rPr>
        <w:t>response</w:t>
      </w:r>
    </w:p>
    <w:p w:rsidR="00E04A6B" w:rsidRDefault="00FB1796">
      <w:pPr>
        <w:pStyle w:val="ListParagraph"/>
        <w:numPr>
          <w:ilvl w:val="0"/>
          <w:numId w:val="10"/>
        </w:numPr>
        <w:tabs>
          <w:tab w:val="left" w:pos="941"/>
        </w:tabs>
        <w:spacing w:line="243" w:lineRule="exact"/>
        <w:ind w:hanging="361"/>
        <w:rPr>
          <w:sz w:val="20"/>
        </w:rPr>
      </w:pPr>
      <w:r>
        <w:rPr>
          <w:sz w:val="20"/>
        </w:rPr>
        <w:t>Sensitivity</w:t>
      </w:r>
    </w:p>
    <w:p w:rsidR="00E04A6B" w:rsidRDefault="00FB1796">
      <w:pPr>
        <w:pStyle w:val="ListParagraph"/>
        <w:numPr>
          <w:ilvl w:val="0"/>
          <w:numId w:val="10"/>
        </w:numPr>
        <w:tabs>
          <w:tab w:val="left" w:pos="941"/>
        </w:tabs>
        <w:spacing w:before="2" w:line="243" w:lineRule="exact"/>
        <w:ind w:hanging="361"/>
        <w:rPr>
          <w:sz w:val="20"/>
        </w:rPr>
      </w:pPr>
      <w:r>
        <w:rPr>
          <w:sz w:val="20"/>
        </w:rPr>
        <w:t>Small</w:t>
      </w:r>
      <w:r>
        <w:rPr>
          <w:spacing w:val="-3"/>
          <w:sz w:val="20"/>
        </w:rPr>
        <w:t xml:space="preserve"> </w:t>
      </w:r>
      <w:r>
        <w:rPr>
          <w:sz w:val="20"/>
        </w:rPr>
        <w:t>size</w:t>
      </w:r>
    </w:p>
    <w:p w:rsidR="007A421A" w:rsidRDefault="007A421A" w:rsidP="007A421A">
      <w:pPr>
        <w:tabs>
          <w:tab w:val="left" w:pos="941"/>
        </w:tabs>
        <w:spacing w:before="2" w:line="243" w:lineRule="exact"/>
        <w:rPr>
          <w:sz w:val="20"/>
        </w:rPr>
      </w:pPr>
    </w:p>
    <w:p w:rsidR="007A421A" w:rsidRDefault="007A421A" w:rsidP="007A421A">
      <w:pPr>
        <w:tabs>
          <w:tab w:val="left" w:pos="941"/>
        </w:tabs>
        <w:spacing w:before="2" w:line="243" w:lineRule="exact"/>
        <w:rPr>
          <w:sz w:val="20"/>
        </w:rPr>
      </w:pPr>
    </w:p>
    <w:p w:rsidR="007A421A" w:rsidRPr="007A421A" w:rsidRDefault="007A421A" w:rsidP="007A421A">
      <w:pPr>
        <w:tabs>
          <w:tab w:val="left" w:pos="941"/>
        </w:tabs>
        <w:spacing w:before="2" w:line="243" w:lineRule="exact"/>
        <w:rPr>
          <w:sz w:val="20"/>
        </w:rPr>
      </w:pPr>
    </w:p>
    <w:p w:rsidR="001867DE" w:rsidRPr="001867DE" w:rsidRDefault="001867DE" w:rsidP="001867DE">
      <w:pPr>
        <w:tabs>
          <w:tab w:val="left" w:pos="941"/>
        </w:tabs>
        <w:spacing w:before="2" w:line="243" w:lineRule="exact"/>
        <w:rPr>
          <w:sz w:val="20"/>
        </w:rPr>
      </w:pPr>
    </w:p>
    <w:p w:rsidR="00E04A6B" w:rsidRDefault="00FB1796">
      <w:pPr>
        <w:pStyle w:val="ListParagraph"/>
        <w:numPr>
          <w:ilvl w:val="1"/>
          <w:numId w:val="11"/>
        </w:numPr>
        <w:tabs>
          <w:tab w:val="left" w:pos="713"/>
        </w:tabs>
        <w:spacing w:line="243" w:lineRule="exact"/>
        <w:ind w:left="712" w:hanging="493"/>
        <w:rPr>
          <w:b/>
          <w:sz w:val="20"/>
        </w:rPr>
      </w:pPr>
      <w:r>
        <w:rPr>
          <w:b/>
          <w:sz w:val="20"/>
          <w:u w:val="thick"/>
        </w:rPr>
        <w:t>CLASSIFICATION OF</w:t>
      </w:r>
      <w:r>
        <w:rPr>
          <w:b/>
          <w:spacing w:val="-3"/>
          <w:sz w:val="20"/>
          <w:u w:val="thick"/>
        </w:rPr>
        <w:t xml:space="preserve"> </w:t>
      </w:r>
      <w:r>
        <w:rPr>
          <w:b/>
          <w:sz w:val="20"/>
          <w:u w:val="thick"/>
        </w:rPr>
        <w:t>TRANSDUCERS</w:t>
      </w:r>
    </w:p>
    <w:p w:rsidR="00E04A6B" w:rsidRDefault="00E04A6B">
      <w:pPr>
        <w:pStyle w:val="BodyText"/>
        <w:spacing w:before="3"/>
        <w:rPr>
          <w:b/>
          <w:sz w:val="18"/>
        </w:rPr>
      </w:pPr>
    </w:p>
    <w:p w:rsidR="00E04A6B" w:rsidRDefault="00FB1796">
      <w:pPr>
        <w:pStyle w:val="BodyText"/>
        <w:spacing w:before="99"/>
        <w:ind w:left="220"/>
        <w:jc w:val="both"/>
      </w:pPr>
      <w:r>
        <w:t>The transducers can be classified as:</w:t>
      </w:r>
    </w:p>
    <w:p w:rsidR="00E04A6B" w:rsidRDefault="00E04A6B">
      <w:pPr>
        <w:pStyle w:val="BodyText"/>
        <w:spacing w:before="5"/>
        <w:rPr>
          <w:sz w:val="26"/>
        </w:rPr>
      </w:pPr>
    </w:p>
    <w:p w:rsidR="00E04A6B" w:rsidRDefault="00FB1796">
      <w:pPr>
        <w:pStyle w:val="ListParagraph"/>
        <w:numPr>
          <w:ilvl w:val="0"/>
          <w:numId w:val="9"/>
        </w:numPr>
        <w:tabs>
          <w:tab w:val="left" w:pos="940"/>
          <w:tab w:val="left" w:pos="941"/>
        </w:tabs>
        <w:ind w:hanging="517"/>
        <w:jc w:val="left"/>
        <w:rPr>
          <w:sz w:val="20"/>
        </w:rPr>
      </w:pPr>
      <w:r>
        <w:rPr>
          <w:sz w:val="20"/>
        </w:rPr>
        <w:t>Active and passive</w:t>
      </w:r>
      <w:r>
        <w:rPr>
          <w:spacing w:val="-5"/>
          <w:sz w:val="20"/>
        </w:rPr>
        <w:t xml:space="preserve"> </w:t>
      </w:r>
      <w:r>
        <w:rPr>
          <w:sz w:val="20"/>
        </w:rPr>
        <w:t>transducers.</w:t>
      </w:r>
    </w:p>
    <w:p w:rsidR="00E04A6B" w:rsidRDefault="00E04A6B">
      <w:pPr>
        <w:pStyle w:val="BodyText"/>
        <w:spacing w:before="8"/>
        <w:rPr>
          <w:sz w:val="26"/>
        </w:rPr>
      </w:pPr>
    </w:p>
    <w:p w:rsidR="00E04A6B" w:rsidRDefault="00FB1796">
      <w:pPr>
        <w:pStyle w:val="ListParagraph"/>
        <w:numPr>
          <w:ilvl w:val="0"/>
          <w:numId w:val="9"/>
        </w:numPr>
        <w:tabs>
          <w:tab w:val="left" w:pos="1009"/>
          <w:tab w:val="left" w:pos="1010"/>
        </w:tabs>
        <w:ind w:left="1010" w:hanging="670"/>
        <w:jc w:val="left"/>
        <w:rPr>
          <w:sz w:val="20"/>
        </w:rPr>
      </w:pPr>
      <w:r>
        <w:rPr>
          <w:sz w:val="20"/>
        </w:rPr>
        <w:t>Analog and digital</w:t>
      </w:r>
      <w:r>
        <w:rPr>
          <w:spacing w:val="1"/>
          <w:sz w:val="20"/>
        </w:rPr>
        <w:t xml:space="preserve"> </w:t>
      </w:r>
      <w:r>
        <w:rPr>
          <w:sz w:val="20"/>
        </w:rPr>
        <w:t>transducers.</w:t>
      </w:r>
    </w:p>
    <w:p w:rsidR="00E04A6B" w:rsidRDefault="00E04A6B">
      <w:pPr>
        <w:pStyle w:val="BodyText"/>
        <w:spacing w:before="5"/>
        <w:rPr>
          <w:sz w:val="26"/>
        </w:rPr>
      </w:pPr>
    </w:p>
    <w:p w:rsidR="00E04A6B" w:rsidRDefault="00FB1796">
      <w:pPr>
        <w:pStyle w:val="ListParagraph"/>
        <w:numPr>
          <w:ilvl w:val="0"/>
          <w:numId w:val="9"/>
        </w:numPr>
        <w:tabs>
          <w:tab w:val="left" w:pos="940"/>
          <w:tab w:val="left" w:pos="941"/>
        </w:tabs>
        <w:ind w:hanging="687"/>
        <w:jc w:val="left"/>
        <w:rPr>
          <w:sz w:val="20"/>
        </w:rPr>
      </w:pPr>
      <w:r>
        <w:rPr>
          <w:sz w:val="20"/>
        </w:rPr>
        <w:t>On the basis of transduction principle</w:t>
      </w:r>
      <w:r>
        <w:rPr>
          <w:spacing w:val="-9"/>
          <w:sz w:val="20"/>
        </w:rPr>
        <w:t xml:space="preserve"> </w:t>
      </w:r>
      <w:r>
        <w:rPr>
          <w:sz w:val="20"/>
        </w:rPr>
        <w:t>used.</w:t>
      </w:r>
    </w:p>
    <w:p w:rsidR="00E04A6B" w:rsidRDefault="00E04A6B">
      <w:pPr>
        <w:pStyle w:val="BodyText"/>
        <w:spacing w:before="5"/>
        <w:rPr>
          <w:sz w:val="26"/>
        </w:rPr>
      </w:pPr>
    </w:p>
    <w:p w:rsidR="00E04A6B" w:rsidRDefault="00FB1796">
      <w:pPr>
        <w:pStyle w:val="ListParagraph"/>
        <w:numPr>
          <w:ilvl w:val="0"/>
          <w:numId w:val="9"/>
        </w:numPr>
        <w:tabs>
          <w:tab w:val="left" w:pos="940"/>
          <w:tab w:val="left" w:pos="941"/>
        </w:tabs>
        <w:ind w:hanging="654"/>
        <w:jc w:val="left"/>
        <w:rPr>
          <w:sz w:val="20"/>
        </w:rPr>
      </w:pPr>
      <w:r>
        <w:rPr>
          <w:sz w:val="20"/>
        </w:rPr>
        <w:t>Primary and secondary</w:t>
      </w:r>
      <w:r>
        <w:rPr>
          <w:spacing w:val="-1"/>
          <w:sz w:val="20"/>
        </w:rPr>
        <w:t xml:space="preserve"> </w:t>
      </w:r>
      <w:r>
        <w:rPr>
          <w:sz w:val="20"/>
        </w:rPr>
        <w:t>transducer</w:t>
      </w:r>
    </w:p>
    <w:p w:rsidR="00E04A6B" w:rsidRDefault="00E04A6B">
      <w:pPr>
        <w:pStyle w:val="BodyText"/>
        <w:spacing w:before="5"/>
        <w:rPr>
          <w:sz w:val="26"/>
        </w:rPr>
      </w:pPr>
    </w:p>
    <w:p w:rsidR="00E04A6B" w:rsidRDefault="00FB1796">
      <w:pPr>
        <w:pStyle w:val="ListParagraph"/>
        <w:numPr>
          <w:ilvl w:val="0"/>
          <w:numId w:val="9"/>
        </w:numPr>
        <w:tabs>
          <w:tab w:val="left" w:pos="1009"/>
          <w:tab w:val="left" w:pos="1010"/>
        </w:tabs>
        <w:ind w:left="1010" w:hanging="639"/>
        <w:jc w:val="left"/>
        <w:rPr>
          <w:sz w:val="20"/>
        </w:rPr>
      </w:pPr>
      <w:r>
        <w:rPr>
          <w:sz w:val="20"/>
        </w:rPr>
        <w:t>Transducers and inverse</w:t>
      </w:r>
      <w:r>
        <w:rPr>
          <w:spacing w:val="-5"/>
          <w:sz w:val="20"/>
        </w:rPr>
        <w:t xml:space="preserve"> </w:t>
      </w:r>
      <w:r>
        <w:rPr>
          <w:sz w:val="20"/>
        </w:rPr>
        <w:t>transducers.</w:t>
      </w:r>
    </w:p>
    <w:p w:rsidR="0048199D" w:rsidRPr="0048199D" w:rsidRDefault="0048199D" w:rsidP="0048199D">
      <w:pPr>
        <w:pStyle w:val="ListParagraph"/>
        <w:rPr>
          <w:sz w:val="20"/>
        </w:rPr>
      </w:pPr>
    </w:p>
    <w:p w:rsidR="0048199D" w:rsidRDefault="0048199D" w:rsidP="0048199D">
      <w:pPr>
        <w:tabs>
          <w:tab w:val="left" w:pos="1009"/>
          <w:tab w:val="left" w:pos="1010"/>
        </w:tabs>
        <w:rPr>
          <w:sz w:val="20"/>
        </w:rPr>
      </w:pPr>
    </w:p>
    <w:p w:rsidR="0048199D" w:rsidRDefault="0048199D" w:rsidP="0048199D">
      <w:pPr>
        <w:tabs>
          <w:tab w:val="left" w:pos="1009"/>
          <w:tab w:val="left" w:pos="1010"/>
        </w:tabs>
        <w:rPr>
          <w:sz w:val="20"/>
        </w:rPr>
      </w:pPr>
    </w:p>
    <w:p w:rsidR="0048199D" w:rsidRPr="0048199D" w:rsidRDefault="0048199D" w:rsidP="0048199D">
      <w:pPr>
        <w:tabs>
          <w:tab w:val="left" w:pos="1009"/>
          <w:tab w:val="left" w:pos="1010"/>
        </w:tabs>
        <w:rPr>
          <w:sz w:val="20"/>
        </w:rPr>
      </w:pPr>
    </w:p>
    <w:p w:rsidR="00E04A6B" w:rsidRDefault="00E04A6B">
      <w:pPr>
        <w:pStyle w:val="BodyText"/>
        <w:spacing w:before="6"/>
        <w:rPr>
          <w:sz w:val="26"/>
        </w:rPr>
      </w:pPr>
    </w:p>
    <w:p w:rsidR="00E04A6B" w:rsidRDefault="00FB1796">
      <w:pPr>
        <w:pStyle w:val="ListParagraph"/>
        <w:numPr>
          <w:ilvl w:val="1"/>
          <w:numId w:val="11"/>
        </w:numPr>
        <w:tabs>
          <w:tab w:val="left" w:pos="554"/>
        </w:tabs>
        <w:ind w:left="553" w:hanging="334"/>
        <w:rPr>
          <w:rFonts w:ascii="Carlito"/>
          <w:b/>
        </w:rPr>
      </w:pPr>
      <w:r>
        <w:rPr>
          <w:rFonts w:ascii="Carlito"/>
          <w:b/>
        </w:rPr>
        <w:lastRenderedPageBreak/>
        <w:t>Discuss working of thermocouple &amp; its</w:t>
      </w:r>
      <w:r>
        <w:rPr>
          <w:rFonts w:ascii="Carlito"/>
          <w:b/>
          <w:spacing w:val="-7"/>
        </w:rPr>
        <w:t xml:space="preserve"> </w:t>
      </w:r>
      <w:r>
        <w:rPr>
          <w:rFonts w:ascii="Carlito"/>
          <w:b/>
        </w:rPr>
        <w:t>application</w:t>
      </w:r>
    </w:p>
    <w:p w:rsidR="00E04A6B" w:rsidRDefault="00E04A6B">
      <w:pPr>
        <w:pStyle w:val="BodyText"/>
        <w:spacing w:before="3"/>
        <w:rPr>
          <w:rFonts w:ascii="Carlito"/>
          <w:b/>
          <w:sz w:val="27"/>
        </w:rPr>
      </w:pPr>
    </w:p>
    <w:p w:rsidR="00E04A6B" w:rsidRDefault="00FB1796">
      <w:pPr>
        <w:pStyle w:val="BodyText"/>
        <w:spacing w:line="360" w:lineRule="auto"/>
        <w:ind w:left="220" w:right="224"/>
        <w:jc w:val="both"/>
      </w:pPr>
      <w:r>
        <w:t>A thermocouple is a temperature-measuring device consisting of two dissimilar conductors that contact each other at one or more spots. It produces a voltage when the temperature of one of the spots differs from the reference temperature at other parts of the circuit. Thermocouples are a widely used type of temperature sensor for measurement and control, and can also convert a temperature gradient into electricity.</w:t>
      </w:r>
    </w:p>
    <w:p w:rsidR="00E04A6B" w:rsidRDefault="00FB1796">
      <w:pPr>
        <w:pStyle w:val="BodyText"/>
        <w:ind w:left="250"/>
      </w:pPr>
      <w:r>
        <w:rPr>
          <w:noProof/>
        </w:rPr>
        <w:drawing>
          <wp:inline distT="0" distB="0" distL="0" distR="0">
            <wp:extent cx="4966417" cy="2021204"/>
            <wp:effectExtent l="19050" t="0" r="5633" b="0"/>
            <wp:docPr id="209" name="image110.png" descr="C:\Users\ADMIN\Desktop\535px-Thermocouple_circuit.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10.png"/>
                    <pic:cNvPicPr/>
                  </pic:nvPicPr>
                  <pic:blipFill>
                    <a:blip r:embed="rId208" cstate="print"/>
                    <a:stretch>
                      <a:fillRect/>
                    </a:stretch>
                  </pic:blipFill>
                  <pic:spPr>
                    <a:xfrm>
                      <a:off x="0" y="0"/>
                      <a:ext cx="4972333" cy="2023612"/>
                    </a:xfrm>
                    <a:prstGeom prst="rect">
                      <a:avLst/>
                    </a:prstGeom>
                  </pic:spPr>
                </pic:pic>
              </a:graphicData>
            </a:graphic>
          </wp:inline>
        </w:drawing>
      </w:r>
    </w:p>
    <w:p w:rsidR="00E04A6B" w:rsidRDefault="00E04A6B">
      <w:pPr>
        <w:pStyle w:val="BodyText"/>
      </w:pPr>
    </w:p>
    <w:p w:rsidR="00E04A6B" w:rsidRDefault="00E04A6B">
      <w:pPr>
        <w:pStyle w:val="BodyText"/>
      </w:pPr>
    </w:p>
    <w:p w:rsidR="00E04A6B" w:rsidRDefault="00FB1796">
      <w:pPr>
        <w:pStyle w:val="BodyText"/>
        <w:spacing w:before="99" w:line="360" w:lineRule="auto"/>
        <w:ind w:left="220" w:right="223"/>
        <w:jc w:val="both"/>
      </w:pPr>
      <w:r>
        <w:t xml:space="preserve">The voltage is not generated at the junction of the two metals of the thermocouple but rather along that portion of the length of the two dissimilar metals that is subjected to a temperature gradient. Because both lengths of dissimilar metals experience the same temperature gradient, the end result is a measurement of the difference in temperature between </w:t>
      </w:r>
      <w:r>
        <w:rPr>
          <w:spacing w:val="3"/>
        </w:rPr>
        <w:t xml:space="preserve">the </w:t>
      </w:r>
      <w:r>
        <w:t xml:space="preserve">thermocouple junction and the reference junction. As long as the junction is at a uniform temperature, it does not matter how the junction is made (it may be brazed, spot welded, crimped, etc.), however it is crucial for accuracy that the </w:t>
      </w:r>
      <w:r>
        <w:rPr>
          <w:i/>
        </w:rPr>
        <w:t xml:space="preserve">leads </w:t>
      </w:r>
      <w:r>
        <w:t>of the thermocouple maintain a well-defined composition. If there are variations in the composition of the wires in the thermal gradient region (due to contamination, oxidation, etc.), outside the junction, this can lead to changes in the measured</w:t>
      </w:r>
      <w:r>
        <w:rPr>
          <w:spacing w:val="-3"/>
        </w:rPr>
        <w:t xml:space="preserve"> </w:t>
      </w:r>
      <w:r>
        <w:t>voltage.</w:t>
      </w:r>
    </w:p>
    <w:p w:rsidR="007A421A" w:rsidRDefault="007A421A">
      <w:pPr>
        <w:pStyle w:val="BodyText"/>
        <w:spacing w:before="99" w:line="360" w:lineRule="auto"/>
        <w:ind w:left="220" w:right="223"/>
        <w:jc w:val="both"/>
      </w:pPr>
    </w:p>
    <w:p w:rsidR="0048199D" w:rsidRDefault="0048199D">
      <w:pPr>
        <w:pStyle w:val="BodyText"/>
        <w:spacing w:before="99" w:line="360" w:lineRule="auto"/>
        <w:ind w:left="220" w:right="223"/>
        <w:jc w:val="both"/>
      </w:pPr>
    </w:p>
    <w:p w:rsidR="0048199D" w:rsidRDefault="0048199D">
      <w:pPr>
        <w:pStyle w:val="BodyText"/>
        <w:spacing w:before="99" w:line="360" w:lineRule="auto"/>
        <w:ind w:left="220" w:right="223"/>
        <w:jc w:val="both"/>
      </w:pPr>
    </w:p>
    <w:p w:rsidR="0048199D" w:rsidRDefault="0048199D">
      <w:pPr>
        <w:pStyle w:val="BodyText"/>
        <w:spacing w:before="99" w:line="360" w:lineRule="auto"/>
        <w:ind w:left="220" w:right="223"/>
        <w:jc w:val="both"/>
      </w:pPr>
    </w:p>
    <w:p w:rsidR="0048199D" w:rsidRDefault="0048199D">
      <w:pPr>
        <w:pStyle w:val="BodyText"/>
        <w:spacing w:before="99" w:line="360" w:lineRule="auto"/>
        <w:ind w:left="220" w:right="223"/>
        <w:jc w:val="both"/>
      </w:pPr>
    </w:p>
    <w:p w:rsidR="0048199D" w:rsidRDefault="0048199D">
      <w:pPr>
        <w:pStyle w:val="BodyText"/>
        <w:spacing w:before="99" w:line="360" w:lineRule="auto"/>
        <w:ind w:left="220" w:right="223"/>
        <w:jc w:val="both"/>
      </w:pPr>
    </w:p>
    <w:p w:rsidR="0048199D" w:rsidRDefault="0048199D">
      <w:pPr>
        <w:pStyle w:val="BodyText"/>
        <w:spacing w:before="99" w:line="360" w:lineRule="auto"/>
        <w:ind w:left="220" w:right="223"/>
        <w:jc w:val="both"/>
      </w:pPr>
    </w:p>
    <w:p w:rsidR="00E04A6B" w:rsidRDefault="00FB1796">
      <w:pPr>
        <w:pStyle w:val="Heading5"/>
        <w:numPr>
          <w:ilvl w:val="1"/>
          <w:numId w:val="11"/>
        </w:numPr>
        <w:tabs>
          <w:tab w:val="left" w:pos="554"/>
        </w:tabs>
        <w:spacing w:before="203"/>
        <w:ind w:left="553" w:hanging="334"/>
      </w:pPr>
      <w:r>
        <w:lastRenderedPageBreak/>
        <w:t>Explain working of multimeter and comparison between Analog and Digital</w:t>
      </w:r>
      <w:r>
        <w:rPr>
          <w:spacing w:val="-21"/>
        </w:rPr>
        <w:t xml:space="preserve"> </w:t>
      </w:r>
      <w:r>
        <w:t>multimeter</w:t>
      </w:r>
    </w:p>
    <w:p w:rsidR="00E04A6B" w:rsidRDefault="00E04A6B">
      <w:pPr>
        <w:pStyle w:val="BodyText"/>
        <w:spacing w:before="5"/>
        <w:rPr>
          <w:rFonts w:ascii="Carlito"/>
          <w:b/>
          <w:sz w:val="27"/>
        </w:rPr>
      </w:pPr>
    </w:p>
    <w:p w:rsidR="00E04A6B" w:rsidRDefault="00FB1796">
      <w:pPr>
        <w:pStyle w:val="Heading8"/>
        <w:spacing w:before="1"/>
        <w:jc w:val="both"/>
      </w:pPr>
      <w:r>
        <w:t>WORKING OF MULTIMETER</w:t>
      </w:r>
    </w:p>
    <w:p w:rsidR="00E04A6B" w:rsidRDefault="00E04A6B">
      <w:pPr>
        <w:pStyle w:val="BodyText"/>
        <w:spacing w:before="4"/>
        <w:rPr>
          <w:b/>
          <w:sz w:val="26"/>
        </w:rPr>
      </w:pPr>
    </w:p>
    <w:p w:rsidR="00E04A6B" w:rsidRDefault="00FB1796">
      <w:pPr>
        <w:pStyle w:val="BodyText"/>
        <w:spacing w:before="1"/>
        <w:ind w:left="220" w:right="759"/>
        <w:jc w:val="both"/>
      </w:pPr>
      <w:r>
        <w:t>To measure voltage (a.c., d.c.), current (ac, dc) and resistance, two types of</w:t>
      </w:r>
      <w:r>
        <w:rPr>
          <w:spacing w:val="-33"/>
        </w:rPr>
        <w:t xml:space="preserve"> </w:t>
      </w:r>
      <w:r>
        <w:t>instruments, analog and digital meters, are utilized. The measurements of these fundamental electrical quantities are based on either one of the</w:t>
      </w:r>
      <w:r>
        <w:rPr>
          <w:spacing w:val="-10"/>
        </w:rPr>
        <w:t xml:space="preserve"> </w:t>
      </w:r>
      <w:r>
        <w:t>following:</w:t>
      </w:r>
    </w:p>
    <w:p w:rsidR="00E04A6B" w:rsidRDefault="00FB1796">
      <w:pPr>
        <w:pStyle w:val="ListParagraph"/>
        <w:numPr>
          <w:ilvl w:val="0"/>
          <w:numId w:val="8"/>
        </w:numPr>
        <w:tabs>
          <w:tab w:val="left" w:pos="439"/>
        </w:tabs>
        <w:spacing w:before="1"/>
        <w:ind w:right="412" w:firstLine="0"/>
        <w:rPr>
          <w:sz w:val="20"/>
        </w:rPr>
      </w:pPr>
      <w:r>
        <w:rPr>
          <w:sz w:val="20"/>
        </w:rPr>
        <w:t>Current sensing. The instruments are mostly of the electromagnetic meter movement</w:t>
      </w:r>
      <w:r>
        <w:rPr>
          <w:spacing w:val="-38"/>
          <w:sz w:val="20"/>
        </w:rPr>
        <w:t xml:space="preserve"> </w:t>
      </w:r>
      <w:r>
        <w:rPr>
          <w:sz w:val="20"/>
        </w:rPr>
        <w:t>type, such as an analog multimeter.</w:t>
      </w:r>
    </w:p>
    <w:p w:rsidR="00E04A6B" w:rsidRDefault="00FB1796">
      <w:pPr>
        <w:pStyle w:val="ListParagraph"/>
        <w:numPr>
          <w:ilvl w:val="0"/>
          <w:numId w:val="8"/>
        </w:numPr>
        <w:tabs>
          <w:tab w:val="left" w:pos="494"/>
        </w:tabs>
        <w:spacing w:before="1"/>
        <w:ind w:right="894" w:firstLine="0"/>
        <w:rPr>
          <w:sz w:val="20"/>
        </w:rPr>
      </w:pPr>
      <w:r>
        <w:rPr>
          <w:sz w:val="20"/>
        </w:rPr>
        <w:t>Voltage sensing. The instruments are mostly electronic in nature, using amplifiers</w:t>
      </w:r>
      <w:r>
        <w:rPr>
          <w:spacing w:val="-36"/>
          <w:sz w:val="20"/>
        </w:rPr>
        <w:t xml:space="preserve"> </w:t>
      </w:r>
      <w:r>
        <w:rPr>
          <w:sz w:val="20"/>
        </w:rPr>
        <w:t>and semiconductor devices, such as a digital</w:t>
      </w:r>
      <w:r>
        <w:rPr>
          <w:spacing w:val="-2"/>
          <w:sz w:val="20"/>
        </w:rPr>
        <w:t xml:space="preserve"> </w:t>
      </w:r>
      <w:r>
        <w:rPr>
          <w:sz w:val="20"/>
        </w:rPr>
        <w:t>multimeter.</w:t>
      </w:r>
    </w:p>
    <w:p w:rsidR="00E04A6B" w:rsidRDefault="00FB1796">
      <w:pPr>
        <w:pStyle w:val="BodyText"/>
        <w:spacing w:line="242" w:lineRule="exact"/>
        <w:ind w:left="220"/>
      </w:pPr>
      <w:r>
        <w:t>Block Diagram</w:t>
      </w:r>
    </w:p>
    <w:p w:rsidR="00E04A6B" w:rsidRDefault="00FB1796">
      <w:pPr>
        <w:pStyle w:val="BodyText"/>
        <w:ind w:left="250"/>
      </w:pPr>
      <w:r>
        <w:rPr>
          <w:noProof/>
        </w:rPr>
        <w:drawing>
          <wp:inline distT="0" distB="0" distL="0" distR="0">
            <wp:extent cx="4677620" cy="2654998"/>
            <wp:effectExtent l="0" t="0" r="0" b="0"/>
            <wp:docPr id="211" name="image111.jpeg" descr="http://yashplus.com/wp-content/uploads/2013/12/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11.jpeg"/>
                    <pic:cNvPicPr/>
                  </pic:nvPicPr>
                  <pic:blipFill>
                    <a:blip r:embed="rId209" cstate="print"/>
                    <a:stretch>
                      <a:fillRect/>
                    </a:stretch>
                  </pic:blipFill>
                  <pic:spPr>
                    <a:xfrm>
                      <a:off x="0" y="0"/>
                      <a:ext cx="4677620" cy="2654998"/>
                    </a:xfrm>
                    <a:prstGeom prst="rect">
                      <a:avLst/>
                    </a:prstGeom>
                  </pic:spPr>
                </pic:pic>
              </a:graphicData>
            </a:graphic>
          </wp:inline>
        </w:drawing>
      </w:r>
    </w:p>
    <w:p w:rsidR="00E04A6B" w:rsidRDefault="00FB1796">
      <w:pPr>
        <w:spacing w:before="26"/>
        <w:ind w:left="290"/>
        <w:rPr>
          <w:b/>
          <w:sz w:val="20"/>
        </w:rPr>
      </w:pPr>
      <w:r>
        <w:rPr>
          <w:b/>
          <w:sz w:val="20"/>
          <w:u w:val="thick"/>
        </w:rPr>
        <w:t>ANALOG MULTIMETER</w:t>
      </w:r>
    </w:p>
    <w:p w:rsidR="00E04A6B" w:rsidRDefault="00E04A6B">
      <w:pPr>
        <w:pStyle w:val="BodyText"/>
        <w:rPr>
          <w:b/>
          <w:sz w:val="18"/>
        </w:rPr>
      </w:pPr>
    </w:p>
    <w:p w:rsidR="00E04A6B" w:rsidRDefault="00FB1796">
      <w:pPr>
        <w:pStyle w:val="BodyText"/>
        <w:spacing w:before="99" w:line="362" w:lineRule="auto"/>
        <w:ind w:left="220" w:right="231"/>
        <w:jc w:val="both"/>
      </w:pPr>
      <w:r>
        <w:t>The main part of an analog multimeter is the D’Arsonval meter movement also known as the permanent-magnet moving-coil (PMMC) movement. This common type of movement is used for dc measurements.</w:t>
      </w:r>
    </w:p>
    <w:p w:rsidR="00E04A6B" w:rsidRDefault="00FB1796">
      <w:pPr>
        <w:pStyle w:val="BodyText"/>
        <w:spacing w:before="7"/>
        <w:rPr>
          <w:sz w:val="26"/>
        </w:rPr>
      </w:pPr>
      <w:r>
        <w:rPr>
          <w:noProof/>
        </w:rPr>
        <w:drawing>
          <wp:anchor distT="0" distB="0" distL="0" distR="0" simplePos="0" relativeHeight="135" behindDoc="0" locked="0" layoutInCell="1" allowOverlap="1">
            <wp:simplePos x="0" y="0"/>
            <wp:positionH relativeFrom="page">
              <wp:posOffset>1319530</wp:posOffset>
            </wp:positionH>
            <wp:positionV relativeFrom="paragraph">
              <wp:posOffset>233045</wp:posOffset>
            </wp:positionV>
            <wp:extent cx="3347085" cy="2491105"/>
            <wp:effectExtent l="19050" t="0" r="5715" b="0"/>
            <wp:wrapTopAndBottom/>
            <wp:docPr id="213"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12.jpeg"/>
                    <pic:cNvPicPr/>
                  </pic:nvPicPr>
                  <pic:blipFill>
                    <a:blip r:embed="rId210" cstate="print"/>
                    <a:stretch>
                      <a:fillRect/>
                    </a:stretch>
                  </pic:blipFill>
                  <pic:spPr>
                    <a:xfrm>
                      <a:off x="0" y="0"/>
                      <a:ext cx="3347085" cy="2491105"/>
                    </a:xfrm>
                    <a:prstGeom prst="rect">
                      <a:avLst/>
                    </a:prstGeom>
                  </pic:spPr>
                </pic:pic>
              </a:graphicData>
            </a:graphic>
          </wp:anchor>
        </w:drawing>
      </w:r>
    </w:p>
    <w:p w:rsidR="00E04A6B" w:rsidRDefault="00E04A6B">
      <w:pPr>
        <w:pStyle w:val="BodyText"/>
        <w:rPr>
          <w:sz w:val="24"/>
        </w:rPr>
      </w:pPr>
    </w:p>
    <w:p w:rsidR="00E04A6B" w:rsidRDefault="00E04A6B">
      <w:pPr>
        <w:pStyle w:val="BodyText"/>
        <w:rPr>
          <w:sz w:val="24"/>
        </w:rPr>
      </w:pPr>
    </w:p>
    <w:p w:rsidR="00E04A6B" w:rsidRDefault="00E04A6B">
      <w:pPr>
        <w:pStyle w:val="BodyText"/>
        <w:spacing w:before="8"/>
        <w:rPr>
          <w:sz w:val="29"/>
        </w:rPr>
      </w:pPr>
    </w:p>
    <w:p w:rsidR="00E04A6B" w:rsidRDefault="00FB1796">
      <w:pPr>
        <w:pStyle w:val="BodyText"/>
        <w:spacing w:line="360" w:lineRule="auto"/>
        <w:ind w:left="220" w:right="222"/>
        <w:jc w:val="both"/>
      </w:pPr>
      <w:r>
        <w:t>When the meter current I</w:t>
      </w:r>
      <w:r>
        <w:rPr>
          <w:vertAlign w:val="subscript"/>
        </w:rPr>
        <w:t>m</w:t>
      </w:r>
      <w:r>
        <w:t xml:space="preserve"> flows in the wire coil in the direction indicated in Figure, a magnetic field is produced in the coil. This electrically induced magnetic field interacts with the magnetic field of the horseshoe-type permanent magnet. The result of such an interaction is a force causing a mechanical torque to be exerted on the coil. Since the coil is wound and  permanently fixed on a rotating cylindrical drum as shown, the torque produced will cause the rotation of the drum around its pivoted shaft. When the drum rotates, two restraining</w:t>
      </w:r>
      <w:r>
        <w:rPr>
          <w:spacing w:val="69"/>
        </w:rPr>
        <w:t xml:space="preserve"> </w:t>
      </w:r>
      <w:r>
        <w:t>springs,</w:t>
      </w:r>
    </w:p>
    <w:p w:rsidR="00E04A6B" w:rsidRDefault="00FB1796">
      <w:pPr>
        <w:pStyle w:val="BodyText"/>
        <w:spacing w:before="70" w:line="360" w:lineRule="auto"/>
        <w:ind w:left="220" w:right="224"/>
        <w:jc w:val="both"/>
      </w:pPr>
      <w:r>
        <w:t>one mounted in the front onto the shaft and the other mounted onto the back part of the shaft, will exhibit a counter torque opposing the rotation and restraining the motion of the drum. This spring-produced counter torque depends on the angle of deflection of the drum, θ, or the pointer. At a certain position (or deflection angle), the two torques are in equilibrium. Each meter movement is characterized by two electrical</w:t>
      </w:r>
      <w:r>
        <w:rPr>
          <w:spacing w:val="-7"/>
        </w:rPr>
        <w:t xml:space="preserve"> </w:t>
      </w:r>
      <w:r>
        <w:t>quantities:</w:t>
      </w:r>
    </w:p>
    <w:p w:rsidR="00E04A6B" w:rsidRDefault="00FB1796">
      <w:pPr>
        <w:pStyle w:val="ListParagraph"/>
        <w:numPr>
          <w:ilvl w:val="0"/>
          <w:numId w:val="7"/>
        </w:numPr>
        <w:tabs>
          <w:tab w:val="left" w:pos="490"/>
        </w:tabs>
        <w:spacing w:before="203"/>
        <w:jc w:val="both"/>
        <w:rPr>
          <w:sz w:val="20"/>
        </w:rPr>
      </w:pPr>
      <w:r>
        <w:rPr>
          <w:sz w:val="20"/>
        </w:rPr>
        <w:t>R</w:t>
      </w:r>
      <w:r>
        <w:rPr>
          <w:sz w:val="20"/>
          <w:vertAlign w:val="subscript"/>
        </w:rPr>
        <w:t>m</w:t>
      </w:r>
      <w:r>
        <w:rPr>
          <w:sz w:val="20"/>
        </w:rPr>
        <w:t>: the meter resistance which is due to the wire used to construct the</w:t>
      </w:r>
      <w:r>
        <w:rPr>
          <w:spacing w:val="-17"/>
          <w:sz w:val="20"/>
        </w:rPr>
        <w:t xml:space="preserve"> </w:t>
      </w:r>
      <w:r>
        <w:rPr>
          <w:sz w:val="20"/>
        </w:rPr>
        <w:t>coil.</w:t>
      </w:r>
    </w:p>
    <w:p w:rsidR="00E04A6B" w:rsidRDefault="00E04A6B">
      <w:pPr>
        <w:pStyle w:val="BodyText"/>
        <w:spacing w:before="2"/>
        <w:rPr>
          <w:sz w:val="26"/>
        </w:rPr>
      </w:pPr>
    </w:p>
    <w:p w:rsidR="00E04A6B" w:rsidRDefault="00FB1796">
      <w:pPr>
        <w:pStyle w:val="ListParagraph"/>
        <w:numPr>
          <w:ilvl w:val="0"/>
          <w:numId w:val="7"/>
        </w:numPr>
        <w:tabs>
          <w:tab w:val="left" w:pos="521"/>
        </w:tabs>
        <w:spacing w:line="362" w:lineRule="auto"/>
        <w:ind w:left="220" w:right="223" w:firstLine="0"/>
        <w:jc w:val="both"/>
        <w:rPr>
          <w:sz w:val="20"/>
        </w:rPr>
      </w:pPr>
      <w:r>
        <w:rPr>
          <w:sz w:val="20"/>
        </w:rPr>
        <w:t xml:space="preserve">IFS: the meter current, this causes the pointer to deflect all the way up to the full-scale position on the fixed scale. This value of the meter current is always referred to as the </w:t>
      </w:r>
      <w:r>
        <w:rPr>
          <w:spacing w:val="2"/>
          <w:sz w:val="20"/>
        </w:rPr>
        <w:t xml:space="preserve">full- </w:t>
      </w:r>
      <w:r>
        <w:rPr>
          <w:sz w:val="20"/>
        </w:rPr>
        <w:t>scale current of the meter</w:t>
      </w:r>
      <w:r>
        <w:rPr>
          <w:spacing w:val="-3"/>
          <w:sz w:val="20"/>
        </w:rPr>
        <w:t xml:space="preserve"> </w:t>
      </w:r>
      <w:r>
        <w:rPr>
          <w:sz w:val="20"/>
        </w:rPr>
        <w:t>movement.</w:t>
      </w:r>
    </w:p>
    <w:p w:rsidR="00E04A6B" w:rsidRDefault="00FB1796">
      <w:pPr>
        <w:pStyle w:val="Heading8"/>
        <w:spacing w:before="196" w:line="556" w:lineRule="auto"/>
        <w:ind w:right="8088"/>
        <w:jc w:val="both"/>
      </w:pPr>
      <w:r>
        <w:t xml:space="preserve">Pre Knowledge: </w:t>
      </w:r>
      <w:r>
        <w:rPr>
          <w:u w:val="thick"/>
        </w:rPr>
        <w:t>AMMETER</w:t>
      </w:r>
    </w:p>
    <w:p w:rsidR="00E04A6B" w:rsidRDefault="00FB1796">
      <w:pPr>
        <w:pStyle w:val="BodyText"/>
        <w:spacing w:line="360" w:lineRule="auto"/>
        <w:ind w:left="220" w:right="226"/>
        <w:jc w:val="both"/>
      </w:pPr>
      <w:r>
        <w:t>The deflection of the pointer in the D’Arsonval meter movement is proportional to the meter current I. Therefore, this instrument can be used to measure current. However, the meter movement by itself is of limited use and capability, since its full-scale current value IFS is practically too small (at most in the order of milliamperes). If the current allowed to flow in the movement, Im, exceeds IFS, permanent damage can result, in particular to the restraining springs.</w:t>
      </w:r>
    </w:p>
    <w:p w:rsidR="00E04A6B" w:rsidRDefault="00FB1796">
      <w:pPr>
        <w:pStyle w:val="BodyText"/>
        <w:spacing w:line="360" w:lineRule="auto"/>
        <w:ind w:left="220" w:right="240"/>
        <w:jc w:val="both"/>
      </w:pPr>
      <w:r>
        <w:t>To be able to measure currents higher in value than IFS of a given meter movement, the division principle is applied. Figure 4 shows the construction of an ammeter.</w:t>
      </w:r>
    </w:p>
    <w:p w:rsidR="00E04A6B" w:rsidRDefault="00E04A6B">
      <w:pPr>
        <w:pStyle w:val="BodyText"/>
      </w:pPr>
    </w:p>
    <w:p w:rsidR="00E04A6B" w:rsidRDefault="00FB1796">
      <w:pPr>
        <w:pStyle w:val="BodyText"/>
        <w:spacing w:before="2"/>
        <w:rPr>
          <w:sz w:val="23"/>
        </w:rPr>
      </w:pPr>
      <w:r>
        <w:rPr>
          <w:noProof/>
        </w:rPr>
        <w:lastRenderedPageBreak/>
        <w:drawing>
          <wp:anchor distT="0" distB="0" distL="0" distR="0" simplePos="0" relativeHeight="136" behindDoc="0" locked="0" layoutInCell="1" allowOverlap="1">
            <wp:simplePos x="0" y="0"/>
            <wp:positionH relativeFrom="page">
              <wp:posOffset>985520</wp:posOffset>
            </wp:positionH>
            <wp:positionV relativeFrom="paragraph">
              <wp:posOffset>201295</wp:posOffset>
            </wp:positionV>
            <wp:extent cx="4253865" cy="1994535"/>
            <wp:effectExtent l="19050" t="0" r="0" b="0"/>
            <wp:wrapTopAndBottom/>
            <wp:docPr id="21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13.jpeg"/>
                    <pic:cNvPicPr/>
                  </pic:nvPicPr>
                  <pic:blipFill>
                    <a:blip r:embed="rId211" cstate="print"/>
                    <a:stretch>
                      <a:fillRect/>
                    </a:stretch>
                  </pic:blipFill>
                  <pic:spPr>
                    <a:xfrm>
                      <a:off x="0" y="0"/>
                      <a:ext cx="4253865" cy="1994535"/>
                    </a:xfrm>
                    <a:prstGeom prst="rect">
                      <a:avLst/>
                    </a:prstGeom>
                  </pic:spPr>
                </pic:pic>
              </a:graphicData>
            </a:graphic>
          </wp:anchor>
        </w:drawing>
      </w:r>
    </w:p>
    <w:p w:rsidR="00E04A6B" w:rsidRDefault="00E04A6B">
      <w:pPr>
        <w:pStyle w:val="BodyText"/>
        <w:rPr>
          <w:sz w:val="24"/>
        </w:rPr>
      </w:pPr>
    </w:p>
    <w:p w:rsidR="00E04A6B" w:rsidRDefault="00FB1796">
      <w:pPr>
        <w:pStyle w:val="BodyText"/>
        <w:spacing w:before="160" w:line="362" w:lineRule="auto"/>
        <w:ind w:left="220" w:right="230"/>
        <w:jc w:val="both"/>
      </w:pPr>
      <w:r>
        <w:t>A given meter movement can be used to build a multirange ammeter. Each range requires a different value of the shunt resistance. So a three-range ammeter requires three different shunt resistors.</w:t>
      </w:r>
    </w:p>
    <w:p w:rsidR="00E04A6B" w:rsidRDefault="00FB1796">
      <w:pPr>
        <w:pStyle w:val="BodyText"/>
        <w:ind w:left="591"/>
      </w:pPr>
      <w:r>
        <w:rPr>
          <w:noProof/>
        </w:rPr>
        <w:drawing>
          <wp:inline distT="0" distB="0" distL="0" distR="0">
            <wp:extent cx="3039061" cy="1953958"/>
            <wp:effectExtent l="0" t="0" r="0" b="0"/>
            <wp:docPr id="217"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14.png"/>
                    <pic:cNvPicPr/>
                  </pic:nvPicPr>
                  <pic:blipFill>
                    <a:blip r:embed="rId212" cstate="print"/>
                    <a:stretch>
                      <a:fillRect/>
                    </a:stretch>
                  </pic:blipFill>
                  <pic:spPr>
                    <a:xfrm>
                      <a:off x="0" y="0"/>
                      <a:ext cx="3039061" cy="1953958"/>
                    </a:xfrm>
                    <a:prstGeom prst="rect">
                      <a:avLst/>
                    </a:prstGeom>
                  </pic:spPr>
                </pic:pic>
              </a:graphicData>
            </a:graphic>
          </wp:inline>
        </w:drawing>
      </w:r>
    </w:p>
    <w:p w:rsidR="00E04A6B" w:rsidRDefault="00E04A6B">
      <w:pPr>
        <w:pStyle w:val="BodyText"/>
      </w:pPr>
    </w:p>
    <w:p w:rsidR="00E04A6B" w:rsidRDefault="00E04A6B">
      <w:pPr>
        <w:pStyle w:val="BodyText"/>
        <w:spacing w:before="7"/>
        <w:rPr>
          <w:sz w:val="21"/>
        </w:rPr>
      </w:pPr>
    </w:p>
    <w:p w:rsidR="00E04A6B" w:rsidRDefault="00FB1796">
      <w:pPr>
        <w:ind w:left="220"/>
        <w:rPr>
          <w:b/>
          <w:sz w:val="20"/>
        </w:rPr>
      </w:pPr>
      <w:r>
        <w:rPr>
          <w:b/>
          <w:sz w:val="20"/>
          <w:u w:val="thick"/>
        </w:rPr>
        <w:t>VOLTMETER</w:t>
      </w:r>
    </w:p>
    <w:p w:rsidR="00E04A6B" w:rsidRDefault="00E04A6B">
      <w:pPr>
        <w:pStyle w:val="BodyText"/>
        <w:spacing w:before="3"/>
        <w:rPr>
          <w:b/>
          <w:sz w:val="18"/>
        </w:rPr>
      </w:pPr>
    </w:p>
    <w:p w:rsidR="00E04A6B" w:rsidRDefault="00FB1796">
      <w:pPr>
        <w:pStyle w:val="BodyText"/>
        <w:spacing w:before="100" w:line="362" w:lineRule="auto"/>
        <w:ind w:left="220" w:right="231"/>
        <w:jc w:val="both"/>
      </w:pPr>
      <w:r>
        <w:t>To increase the full-scale voltage range of the movement when functioning as a voltmeter, the meter movement current I</w:t>
      </w:r>
      <w:r>
        <w:rPr>
          <w:vertAlign w:val="subscript"/>
        </w:rPr>
        <w:t>m</w:t>
      </w:r>
      <w:r>
        <w:t xml:space="preserve"> has to be lowered. This can easily be achieved by inserting a large resistance, called the multiplier resistance, R</w:t>
      </w:r>
      <w:r>
        <w:rPr>
          <w:vertAlign w:val="subscript"/>
        </w:rPr>
        <w:t>mult</w:t>
      </w:r>
      <w:r>
        <w:t>, in series with the meter movement</w:t>
      </w:r>
    </w:p>
    <w:p w:rsidR="00E04A6B" w:rsidRDefault="00FB1796">
      <w:pPr>
        <w:pStyle w:val="BodyText"/>
        <w:spacing w:before="2"/>
        <w:rPr>
          <w:sz w:val="16"/>
        </w:rPr>
      </w:pPr>
      <w:r>
        <w:rPr>
          <w:noProof/>
        </w:rPr>
        <w:drawing>
          <wp:anchor distT="0" distB="0" distL="0" distR="0" simplePos="0" relativeHeight="137" behindDoc="0" locked="0" layoutInCell="1" allowOverlap="1">
            <wp:simplePos x="0" y="0"/>
            <wp:positionH relativeFrom="page">
              <wp:posOffset>980629</wp:posOffset>
            </wp:positionH>
            <wp:positionV relativeFrom="paragraph">
              <wp:posOffset>149662</wp:posOffset>
            </wp:positionV>
            <wp:extent cx="5060930" cy="1677162"/>
            <wp:effectExtent l="0" t="0" r="0" b="0"/>
            <wp:wrapTopAndBottom/>
            <wp:docPr id="219"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15.jpeg"/>
                    <pic:cNvPicPr/>
                  </pic:nvPicPr>
                  <pic:blipFill>
                    <a:blip r:embed="rId213" cstate="print"/>
                    <a:stretch>
                      <a:fillRect/>
                    </a:stretch>
                  </pic:blipFill>
                  <pic:spPr>
                    <a:xfrm>
                      <a:off x="0" y="0"/>
                      <a:ext cx="5060930" cy="1677162"/>
                    </a:xfrm>
                    <a:prstGeom prst="rect">
                      <a:avLst/>
                    </a:prstGeom>
                  </pic:spPr>
                </pic:pic>
              </a:graphicData>
            </a:graphic>
          </wp:anchor>
        </w:drawing>
      </w:r>
    </w:p>
    <w:p w:rsidR="00E04A6B" w:rsidRDefault="00E04A6B">
      <w:pPr>
        <w:pStyle w:val="BodyText"/>
        <w:spacing w:before="7"/>
        <w:rPr>
          <w:sz w:val="36"/>
        </w:rPr>
      </w:pPr>
    </w:p>
    <w:p w:rsidR="00E04A6B" w:rsidRDefault="00FB1796">
      <w:pPr>
        <w:pStyle w:val="BodyText"/>
        <w:spacing w:line="362" w:lineRule="auto"/>
        <w:ind w:left="220" w:right="228"/>
        <w:jc w:val="both"/>
      </w:pPr>
      <w:r>
        <w:t>Using the same meter movement, a multirange voltmeter can be designed. A three-range Voltmeter</w:t>
      </w:r>
    </w:p>
    <w:p w:rsidR="00E04A6B" w:rsidRDefault="00E04A6B">
      <w:pPr>
        <w:pStyle w:val="BodyText"/>
      </w:pPr>
    </w:p>
    <w:p w:rsidR="00E04A6B" w:rsidRDefault="00FB1796">
      <w:pPr>
        <w:pStyle w:val="BodyText"/>
        <w:spacing w:before="4"/>
        <w:rPr>
          <w:sz w:val="11"/>
        </w:rPr>
      </w:pPr>
      <w:r>
        <w:rPr>
          <w:noProof/>
        </w:rPr>
        <w:drawing>
          <wp:anchor distT="0" distB="0" distL="0" distR="0" simplePos="0" relativeHeight="138" behindDoc="0" locked="0" layoutInCell="1" allowOverlap="1">
            <wp:simplePos x="0" y="0"/>
            <wp:positionH relativeFrom="page">
              <wp:posOffset>1138434</wp:posOffset>
            </wp:positionH>
            <wp:positionV relativeFrom="paragraph">
              <wp:posOffset>112358</wp:posOffset>
            </wp:positionV>
            <wp:extent cx="5517705" cy="1231296"/>
            <wp:effectExtent l="0" t="0" r="0" b="0"/>
            <wp:wrapTopAndBottom/>
            <wp:docPr id="221"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16.jpeg"/>
                    <pic:cNvPicPr/>
                  </pic:nvPicPr>
                  <pic:blipFill>
                    <a:blip r:embed="rId214" cstate="print"/>
                    <a:stretch>
                      <a:fillRect/>
                    </a:stretch>
                  </pic:blipFill>
                  <pic:spPr>
                    <a:xfrm>
                      <a:off x="0" y="0"/>
                      <a:ext cx="5517705" cy="1231296"/>
                    </a:xfrm>
                    <a:prstGeom prst="rect">
                      <a:avLst/>
                    </a:prstGeom>
                  </pic:spPr>
                </pic:pic>
              </a:graphicData>
            </a:graphic>
          </wp:anchor>
        </w:drawing>
      </w:r>
    </w:p>
    <w:p w:rsidR="00E04A6B" w:rsidRDefault="00E04A6B">
      <w:pPr>
        <w:pStyle w:val="BodyText"/>
        <w:spacing w:before="1"/>
        <w:rPr>
          <w:sz w:val="35"/>
        </w:rPr>
      </w:pPr>
    </w:p>
    <w:p w:rsidR="00A91C3D" w:rsidRDefault="00A91C3D">
      <w:pPr>
        <w:ind w:left="220"/>
        <w:rPr>
          <w:b/>
          <w:sz w:val="20"/>
          <w:u w:val="thick"/>
        </w:rPr>
      </w:pPr>
    </w:p>
    <w:p w:rsidR="00A91C3D" w:rsidRDefault="00A91C3D">
      <w:pPr>
        <w:ind w:left="220"/>
        <w:rPr>
          <w:b/>
          <w:sz w:val="20"/>
          <w:u w:val="thick"/>
        </w:rPr>
      </w:pPr>
    </w:p>
    <w:p w:rsidR="00A91C3D" w:rsidRDefault="00A91C3D">
      <w:pPr>
        <w:ind w:left="220"/>
        <w:rPr>
          <w:b/>
          <w:sz w:val="20"/>
          <w:u w:val="thick"/>
        </w:rPr>
      </w:pPr>
    </w:p>
    <w:p w:rsidR="00A91C3D" w:rsidRDefault="00A91C3D">
      <w:pPr>
        <w:ind w:left="220"/>
        <w:rPr>
          <w:b/>
          <w:sz w:val="20"/>
          <w:u w:val="thick"/>
        </w:rPr>
      </w:pPr>
    </w:p>
    <w:p w:rsidR="00E04A6B" w:rsidRDefault="00FB1796">
      <w:pPr>
        <w:ind w:left="220"/>
        <w:rPr>
          <w:b/>
          <w:sz w:val="20"/>
        </w:rPr>
      </w:pPr>
      <w:r>
        <w:rPr>
          <w:b/>
          <w:sz w:val="20"/>
          <w:u w:val="thick"/>
        </w:rPr>
        <w:t>OHMMETER</w:t>
      </w:r>
    </w:p>
    <w:p w:rsidR="00E04A6B" w:rsidRDefault="00E04A6B">
      <w:pPr>
        <w:pStyle w:val="BodyText"/>
        <w:rPr>
          <w:b/>
          <w:sz w:val="18"/>
        </w:rPr>
      </w:pPr>
    </w:p>
    <w:p w:rsidR="00E04A6B" w:rsidRDefault="00FB1796">
      <w:pPr>
        <w:pStyle w:val="BodyText"/>
        <w:spacing w:before="99" w:line="360" w:lineRule="auto"/>
        <w:ind w:left="220" w:right="332"/>
      </w:pPr>
      <w:r>
        <w:t>If the meter movement current Im is somehow made to be proportional to the value of an unknown resistance to be measured, the meter's scale can be calibrated to read resistance</w:t>
      </w:r>
    </w:p>
    <w:p w:rsidR="00E04A6B" w:rsidRDefault="00FB1796">
      <w:pPr>
        <w:pStyle w:val="BodyText"/>
        <w:spacing w:before="70" w:line="362" w:lineRule="auto"/>
        <w:ind w:left="220" w:right="224"/>
      </w:pPr>
      <w:r>
        <w:t>directly. Here, however, a voltage source (e.g., a battery) must be added to the meter’s circuit to drive the current necessary for the deflection of the pointer.</w:t>
      </w:r>
    </w:p>
    <w:p w:rsidR="00E04A6B" w:rsidRDefault="00E04A6B">
      <w:pPr>
        <w:pStyle w:val="BodyText"/>
      </w:pPr>
    </w:p>
    <w:p w:rsidR="00E04A6B" w:rsidRDefault="00E04A6B">
      <w:pPr>
        <w:pStyle w:val="BodyText"/>
      </w:pPr>
    </w:p>
    <w:p w:rsidR="00E04A6B" w:rsidRDefault="00FB1796">
      <w:pPr>
        <w:pStyle w:val="BodyText"/>
        <w:spacing w:before="9"/>
        <w:rPr>
          <w:sz w:val="27"/>
        </w:rPr>
      </w:pPr>
      <w:r>
        <w:rPr>
          <w:noProof/>
        </w:rPr>
        <w:drawing>
          <wp:anchor distT="0" distB="0" distL="0" distR="0" simplePos="0" relativeHeight="139" behindDoc="0" locked="0" layoutInCell="1" allowOverlap="1">
            <wp:simplePos x="0" y="0"/>
            <wp:positionH relativeFrom="page">
              <wp:posOffset>1005048</wp:posOffset>
            </wp:positionH>
            <wp:positionV relativeFrom="paragraph">
              <wp:posOffset>239120</wp:posOffset>
            </wp:positionV>
            <wp:extent cx="5259469" cy="1990725"/>
            <wp:effectExtent l="0" t="0" r="0" b="0"/>
            <wp:wrapTopAndBottom/>
            <wp:docPr id="223" name="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17.png"/>
                    <pic:cNvPicPr/>
                  </pic:nvPicPr>
                  <pic:blipFill>
                    <a:blip r:embed="rId215" cstate="print"/>
                    <a:stretch>
                      <a:fillRect/>
                    </a:stretch>
                  </pic:blipFill>
                  <pic:spPr>
                    <a:xfrm>
                      <a:off x="0" y="0"/>
                      <a:ext cx="5259469" cy="1990725"/>
                    </a:xfrm>
                    <a:prstGeom prst="rect">
                      <a:avLst/>
                    </a:prstGeom>
                  </pic:spPr>
                </pic:pic>
              </a:graphicData>
            </a:graphic>
          </wp:anchor>
        </w:drawing>
      </w:r>
    </w:p>
    <w:p w:rsidR="00E04A6B" w:rsidRDefault="00E04A6B">
      <w:pPr>
        <w:pStyle w:val="BodyText"/>
        <w:rPr>
          <w:sz w:val="24"/>
        </w:rPr>
      </w:pPr>
    </w:p>
    <w:p w:rsidR="00E04A6B" w:rsidRDefault="00FB1796">
      <w:pPr>
        <w:spacing w:before="209"/>
        <w:ind w:left="220"/>
        <w:rPr>
          <w:b/>
          <w:sz w:val="20"/>
        </w:rPr>
      </w:pPr>
      <w:r>
        <w:rPr>
          <w:b/>
          <w:sz w:val="20"/>
          <w:u w:val="thick"/>
        </w:rPr>
        <w:t>COMPARISON BETWEEN ANALOG AND DIGITAL MULTIMETER</w:t>
      </w:r>
    </w:p>
    <w:p w:rsidR="00E04A6B" w:rsidRDefault="00E04A6B">
      <w:pPr>
        <w:pStyle w:val="BodyText"/>
        <w:spacing w:before="1"/>
        <w:rPr>
          <w:b/>
          <w:sz w:val="18"/>
        </w:rPr>
      </w:pPr>
    </w:p>
    <w:p w:rsidR="00E04A6B" w:rsidRDefault="00FB1796">
      <w:pPr>
        <w:pStyle w:val="ListParagraph"/>
        <w:numPr>
          <w:ilvl w:val="1"/>
          <w:numId w:val="7"/>
        </w:numPr>
        <w:tabs>
          <w:tab w:val="left" w:pos="941"/>
        </w:tabs>
        <w:spacing w:before="99" w:line="360" w:lineRule="auto"/>
        <w:ind w:right="230"/>
        <w:rPr>
          <w:sz w:val="20"/>
        </w:rPr>
      </w:pPr>
      <w:r>
        <w:rPr>
          <w:sz w:val="20"/>
        </w:rPr>
        <w:t>Analog multimeter use a needle and calibrated scale to indicate values where as digital multimetres display those values in a digital</w:t>
      </w:r>
      <w:r>
        <w:rPr>
          <w:spacing w:val="-7"/>
          <w:sz w:val="20"/>
        </w:rPr>
        <w:t xml:space="preserve"> </w:t>
      </w:r>
      <w:r>
        <w:rPr>
          <w:sz w:val="20"/>
        </w:rPr>
        <w:t>display.</w:t>
      </w:r>
    </w:p>
    <w:p w:rsidR="00E04A6B" w:rsidRDefault="00FB1796">
      <w:pPr>
        <w:pStyle w:val="ListParagraph"/>
        <w:numPr>
          <w:ilvl w:val="1"/>
          <w:numId w:val="7"/>
        </w:numPr>
        <w:tabs>
          <w:tab w:val="left" w:pos="941"/>
        </w:tabs>
        <w:spacing w:line="360" w:lineRule="auto"/>
        <w:ind w:right="239"/>
        <w:rPr>
          <w:sz w:val="20"/>
        </w:rPr>
      </w:pPr>
      <w:r>
        <w:rPr>
          <w:sz w:val="20"/>
        </w:rPr>
        <w:t xml:space="preserve">Digital meters are easier to read and adjust to a proper range required for the circuit or </w:t>
      </w:r>
      <w:r>
        <w:rPr>
          <w:sz w:val="20"/>
        </w:rPr>
        <w:lastRenderedPageBreak/>
        <w:t>device.</w:t>
      </w:r>
    </w:p>
    <w:p w:rsidR="00E04A6B" w:rsidRDefault="00FB1796">
      <w:pPr>
        <w:pStyle w:val="ListParagraph"/>
        <w:numPr>
          <w:ilvl w:val="1"/>
          <w:numId w:val="7"/>
        </w:numPr>
        <w:tabs>
          <w:tab w:val="left" w:pos="941"/>
        </w:tabs>
        <w:spacing w:before="1" w:line="360" w:lineRule="auto"/>
        <w:ind w:right="228"/>
        <w:rPr>
          <w:sz w:val="20"/>
        </w:rPr>
      </w:pPr>
      <w:r>
        <w:rPr>
          <w:sz w:val="20"/>
        </w:rPr>
        <w:t>Digital voltmeters have 50 times more impedance than analog voltmeter. So digital meters are more accurate when measuring voltage in high resistance</w:t>
      </w:r>
      <w:r>
        <w:rPr>
          <w:spacing w:val="-15"/>
          <w:sz w:val="20"/>
        </w:rPr>
        <w:t xml:space="preserve"> </w:t>
      </w:r>
      <w:r>
        <w:rPr>
          <w:sz w:val="20"/>
        </w:rPr>
        <w:t>circuit.</w:t>
      </w:r>
    </w:p>
    <w:p w:rsidR="00E04A6B" w:rsidRDefault="00FB1796">
      <w:pPr>
        <w:pStyle w:val="ListParagraph"/>
        <w:numPr>
          <w:ilvl w:val="1"/>
          <w:numId w:val="7"/>
        </w:numPr>
        <w:tabs>
          <w:tab w:val="left" w:pos="941"/>
        </w:tabs>
        <w:spacing w:before="1" w:line="360" w:lineRule="auto"/>
        <w:ind w:right="238"/>
        <w:rPr>
          <w:sz w:val="20"/>
        </w:rPr>
      </w:pPr>
      <w:r>
        <w:rPr>
          <w:sz w:val="20"/>
        </w:rPr>
        <w:t>Digital meters are often capable of measuring smaller current in microamperes and easier than analog</w:t>
      </w:r>
      <w:r>
        <w:rPr>
          <w:spacing w:val="-2"/>
          <w:sz w:val="20"/>
        </w:rPr>
        <w:t xml:space="preserve"> </w:t>
      </w:r>
      <w:r>
        <w:rPr>
          <w:sz w:val="20"/>
        </w:rPr>
        <w:t>ammeters.</w:t>
      </w:r>
    </w:p>
    <w:p w:rsidR="007A421A" w:rsidRPr="0048199D" w:rsidRDefault="00FB1796" w:rsidP="0048199D">
      <w:pPr>
        <w:pStyle w:val="ListParagraph"/>
        <w:numPr>
          <w:ilvl w:val="1"/>
          <w:numId w:val="11"/>
        </w:numPr>
        <w:tabs>
          <w:tab w:val="left" w:pos="643"/>
          <w:tab w:val="left" w:pos="1009"/>
          <w:tab w:val="left" w:pos="1010"/>
        </w:tabs>
        <w:spacing w:before="201" w:line="360" w:lineRule="auto"/>
        <w:ind w:right="228"/>
        <w:rPr>
          <w:sz w:val="20"/>
        </w:rPr>
      </w:pPr>
      <w:r>
        <w:tab/>
      </w:r>
      <w:r w:rsidRPr="0048199D">
        <w:rPr>
          <w:sz w:val="20"/>
        </w:rPr>
        <w:t>Many analog ohmmeter will, when switched to the ohm function, reverse the polarity  of the tested leads where as this problem is not happened in digital</w:t>
      </w:r>
      <w:r w:rsidRPr="0048199D">
        <w:rPr>
          <w:spacing w:val="-19"/>
          <w:sz w:val="20"/>
        </w:rPr>
        <w:t xml:space="preserve"> </w:t>
      </w:r>
      <w:r w:rsidRPr="0048199D">
        <w:rPr>
          <w:sz w:val="20"/>
        </w:rPr>
        <w:t>ohmmeter.</w:t>
      </w:r>
    </w:p>
    <w:p w:rsidR="007A421A" w:rsidRPr="007A421A" w:rsidRDefault="007A421A">
      <w:pPr>
        <w:pStyle w:val="Heading5"/>
        <w:numPr>
          <w:ilvl w:val="1"/>
          <w:numId w:val="11"/>
        </w:numPr>
        <w:tabs>
          <w:tab w:val="left" w:pos="643"/>
        </w:tabs>
        <w:spacing w:before="201"/>
        <w:rPr>
          <w:rFonts w:ascii="Verdana"/>
          <w:sz w:val="20"/>
        </w:rPr>
      </w:pPr>
    </w:p>
    <w:p w:rsidR="007A421A" w:rsidRPr="007A421A" w:rsidRDefault="0048199D">
      <w:pPr>
        <w:pStyle w:val="Heading5"/>
        <w:numPr>
          <w:ilvl w:val="1"/>
          <w:numId w:val="11"/>
        </w:numPr>
        <w:tabs>
          <w:tab w:val="left" w:pos="643"/>
        </w:tabs>
        <w:spacing w:before="201"/>
        <w:rPr>
          <w:rFonts w:ascii="Verdana"/>
          <w:sz w:val="20"/>
        </w:rPr>
      </w:pPr>
      <w:r>
        <w:pict>
          <v:group id="_x0000_s1048" style="position:absolute;left:0;text-align:left;margin-left:256.45pt;margin-top:232.85pt;width:291.5pt;height:301.45pt;z-index:15801344;mso-position-horizontal-relative:page;mso-position-vertical-relative:page" coordorigin="1983,1672" coordsize="10265,7708">
            <v:shape id="_x0000_s1059" type="#_x0000_t75" alt="Cro1" style="position:absolute;left:3430;top:1687;width:8810;height:7678">
              <v:imagedata r:id="rId216" o:title=""/>
            </v:shape>
            <v:shape id="_x0000_s1058" style="position:absolute;left:3422;top:1679;width:8818;height:7693" coordorigin="3422,1680" coordsize="8818,7693" o:spt="100" adj="0,,0" path="m3422,9372r8818,m12240,1680r-8818,l3422,9372e" filled="f" strokecolor="#c0504d">
              <v:stroke joinstyle="round"/>
              <v:formulas/>
              <v:path arrowok="t" o:connecttype="segments"/>
            </v:shape>
            <v:rect id="_x0000_s1057" style="position:absolute;left:1990;top:3006;width:2280;height:668" fillcolor="#ff6" stroked="f"/>
            <v:rect id="_x0000_s1056" style="position:absolute;left:1990;top:3006;width:2280;height:668" filled="f" strokecolor="#c0504d"/>
            <v:shape id="_x0000_s1055" style="position:absolute;left:4147;top:3719;width:2163;height:666" coordorigin="4148,3720" coordsize="2163,666" o:spt="100" adj="0,,0" path="m6193,4335r-15,51l6310,4362r-23,-21l6212,4341r-19,-6xm6197,4321r-4,14l6212,4341r4,-14l6197,4321xm6212,4271r-15,50l6216,4327r-4,14l6287,4341r-75,-70xm4152,3720r-4,14l6193,4335r4,-14l4152,3720xe" fillcolor="#6ff" stroked="f">
              <v:stroke joinstyle="round"/>
              <v:formulas/>
              <v:path arrowok="t" o:connecttype="segments"/>
            </v:shape>
            <v:rect id="_x0000_s1054" style="position:absolute;left:9670;top:7806;width:2160;height:668" fillcolor="#ff6" stroked="f"/>
            <v:rect id="_x0000_s1053" style="position:absolute;left:9670;top:7806;width:2160;height:668" filled="f" strokecolor="#c0504d"/>
            <v:shape id="_x0000_s1052" style="position:absolute;left:9294;top:3010;width:2946;height:4679" coordorigin="9295,3011" coordsize="2946,4679" o:spt="100" adj="0,,0" path="m9797,7684l9358,6477r49,-18l9407,6458r-97,-91l9295,6500r49,-18l9783,7690r14,-6xm12240,7251r-353,-778l11927,6455r7,-4l11830,6367r-5,134l11873,6479r367,808l12240,7251xm12240,5108r-1020,371l11202,5430r-92,97l11243,5542r-15,-42l11225,5493r1015,-369l12240,5108xm12240,5084r-2092,299l10140,5331r-110,76l10157,5449r-7,-49l10150,5397r2090,-298l12240,5084xm12240,3011r-922,754l11285,3725r-55,122l11361,3817r-23,-28l11328,3777r912,-747l12240,3011xe" fillcolor="#6ff" stroked="f">
              <v:stroke joinstyle="round"/>
              <v:formulas/>
              <v:path arrowok="t" o:connecttype="segments"/>
            </v:shape>
            <v:rect id="_x0000_s1051" style="position:absolute;left:2350;top:6246;width:2400;height:668" fillcolor="#ff6" stroked="f"/>
            <v:rect id="_x0000_s1050" style="position:absolute;left:2350;top:6246;width:2400;height:668" filled="f" strokecolor="#c0504d"/>
            <v:shape id="_x0000_s1049" style="position:absolute;left:4747;top:5392;width:2283;height:862" coordorigin="4747,5392" coordsize="2283,862" o:spt="100" adj="0,,0" path="m6915,5441l4747,6240r6,14l6920,5456r-5,-15xm7004,5434r-70,l6939,5449r-19,7l6938,5505r66,-71xm6934,5434r-19,7l6920,5456r19,-7l6934,5434xm6897,5392r18,49l6934,5434r70,l7030,5407r-133,-15xe" fillcolor="#6ff" stroked="f">
              <v:stroke joinstyle="round"/>
              <v:formulas/>
              <v:path arrowok="t" o:connecttype="segments"/>
            </v:shape>
            <w10:wrap anchorx="page" anchory="page"/>
          </v:group>
        </w:pict>
      </w:r>
    </w:p>
    <w:p w:rsidR="00E04A6B" w:rsidRDefault="00FB1796">
      <w:pPr>
        <w:pStyle w:val="Heading8"/>
      </w:pPr>
      <w:r>
        <w:t>CATHODE RAY OSCILLOSCOPE (CRO)</w:t>
      </w:r>
    </w:p>
    <w:p w:rsidR="00E04A6B" w:rsidRDefault="004733C3">
      <w:pPr>
        <w:pStyle w:val="BodyText"/>
        <w:ind w:left="212"/>
      </w:pPr>
      <w:r>
        <w:pict>
          <v:group id="_x0000_s1046" style="width:22.4pt;height:412.5pt;mso-position-horizontal-relative:char;mso-position-vertical-relative:line" coordsize="448,8250">
            <v:rect id="_x0000_s1047" style="position:absolute;left:7;top:7;width:433;height:8235" filled="f"/>
            <w10:wrap type="none"/>
            <w10:anchorlock/>
          </v:group>
        </w:pict>
      </w:r>
    </w:p>
    <w:p w:rsidR="007A421A" w:rsidRPr="007A421A" w:rsidRDefault="007A421A" w:rsidP="007A421A">
      <w:pPr>
        <w:pStyle w:val="Heading5"/>
        <w:numPr>
          <w:ilvl w:val="1"/>
          <w:numId w:val="11"/>
        </w:numPr>
        <w:tabs>
          <w:tab w:val="left" w:pos="643"/>
        </w:tabs>
        <w:spacing w:before="201"/>
        <w:rPr>
          <w:rFonts w:ascii="Verdana"/>
          <w:sz w:val="20"/>
        </w:rPr>
      </w:pPr>
    </w:p>
    <w:p w:rsidR="007A421A" w:rsidRPr="007A421A" w:rsidRDefault="007A421A" w:rsidP="007A421A">
      <w:pPr>
        <w:pStyle w:val="Heading5"/>
        <w:numPr>
          <w:ilvl w:val="1"/>
          <w:numId w:val="11"/>
        </w:numPr>
        <w:tabs>
          <w:tab w:val="left" w:pos="643"/>
        </w:tabs>
        <w:spacing w:before="201"/>
        <w:rPr>
          <w:rFonts w:ascii="Verdana"/>
          <w:sz w:val="20"/>
        </w:rPr>
      </w:pPr>
    </w:p>
    <w:p w:rsidR="007A421A" w:rsidRDefault="007A421A" w:rsidP="007A421A">
      <w:pPr>
        <w:pStyle w:val="Heading5"/>
        <w:tabs>
          <w:tab w:val="left" w:pos="643"/>
        </w:tabs>
        <w:spacing w:before="201"/>
        <w:rPr>
          <w:rFonts w:ascii="Verdana"/>
          <w:sz w:val="20"/>
        </w:rPr>
      </w:pPr>
    </w:p>
    <w:p w:rsidR="007A421A" w:rsidRDefault="007A421A" w:rsidP="007A421A">
      <w:pPr>
        <w:pStyle w:val="Heading5"/>
        <w:numPr>
          <w:ilvl w:val="1"/>
          <w:numId w:val="11"/>
        </w:numPr>
        <w:tabs>
          <w:tab w:val="left" w:pos="643"/>
        </w:tabs>
        <w:spacing w:before="201"/>
        <w:rPr>
          <w:rFonts w:ascii="Verdana"/>
          <w:sz w:val="20"/>
        </w:rPr>
      </w:pPr>
      <w:r>
        <w:t>Explain Block diagram of CRO, Measurement (Frequency &amp; amplitude)&amp; its</w:t>
      </w:r>
      <w:r>
        <w:rPr>
          <w:spacing w:val="-12"/>
        </w:rPr>
        <w:t xml:space="preserve"> </w:t>
      </w:r>
      <w:r>
        <w:t>use.</w:t>
      </w:r>
    </w:p>
    <w:p w:rsidR="007A421A" w:rsidRDefault="007A421A" w:rsidP="007A421A">
      <w:pPr>
        <w:pStyle w:val="BodyText"/>
        <w:spacing w:before="6"/>
        <w:rPr>
          <w:rFonts w:ascii="Carlito"/>
          <w:b/>
          <w:sz w:val="27"/>
        </w:rPr>
      </w:pPr>
    </w:p>
    <w:p w:rsidR="00E04A6B" w:rsidRDefault="00FB1796">
      <w:pPr>
        <w:pStyle w:val="BodyText"/>
        <w:spacing w:before="10"/>
        <w:rPr>
          <w:b/>
          <w:sz w:val="23"/>
        </w:rPr>
      </w:pPr>
      <w:r>
        <w:rPr>
          <w:noProof/>
        </w:rPr>
        <w:drawing>
          <wp:anchor distT="0" distB="0" distL="0" distR="0" simplePos="0" relativeHeight="141" behindDoc="0" locked="0" layoutInCell="1" allowOverlap="1">
            <wp:simplePos x="0" y="0"/>
            <wp:positionH relativeFrom="page">
              <wp:posOffset>1390650</wp:posOffset>
            </wp:positionH>
            <wp:positionV relativeFrom="paragraph">
              <wp:posOffset>208661</wp:posOffset>
            </wp:positionV>
            <wp:extent cx="4848590" cy="2505455"/>
            <wp:effectExtent l="0" t="0" r="0" b="0"/>
            <wp:wrapTopAndBottom/>
            <wp:docPr id="225" name="image119.jpeg" descr="http://www.circuitstoday.com/wp-content/uploads/2009/09/CRO-Block-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19.jpeg"/>
                    <pic:cNvPicPr/>
                  </pic:nvPicPr>
                  <pic:blipFill>
                    <a:blip r:embed="rId217" cstate="print"/>
                    <a:stretch>
                      <a:fillRect/>
                    </a:stretch>
                  </pic:blipFill>
                  <pic:spPr>
                    <a:xfrm>
                      <a:off x="0" y="0"/>
                      <a:ext cx="4848590" cy="2505455"/>
                    </a:xfrm>
                    <a:prstGeom prst="rect">
                      <a:avLst/>
                    </a:prstGeom>
                  </pic:spPr>
                </pic:pic>
              </a:graphicData>
            </a:graphic>
          </wp:anchor>
        </w:drawing>
      </w:r>
    </w:p>
    <w:p w:rsidR="00E04A6B" w:rsidRDefault="00E04A6B">
      <w:pPr>
        <w:pStyle w:val="BodyText"/>
        <w:spacing w:before="8"/>
        <w:rPr>
          <w:b/>
          <w:sz w:val="14"/>
        </w:rPr>
      </w:pPr>
    </w:p>
    <w:p w:rsidR="00E04A6B" w:rsidRDefault="00FB1796">
      <w:pPr>
        <w:pStyle w:val="ListParagraph"/>
        <w:numPr>
          <w:ilvl w:val="2"/>
          <w:numId w:val="11"/>
        </w:numPr>
        <w:tabs>
          <w:tab w:val="left" w:pos="940"/>
          <w:tab w:val="left" w:pos="941"/>
        </w:tabs>
        <w:spacing w:before="100"/>
        <w:ind w:hanging="361"/>
        <w:rPr>
          <w:sz w:val="20"/>
        </w:rPr>
      </w:pPr>
      <w:r>
        <w:rPr>
          <w:sz w:val="20"/>
        </w:rPr>
        <w:t>Popular instrument to show time, voltage both in D.C. and A.C. Shows Volts /</w:t>
      </w:r>
      <w:r>
        <w:rPr>
          <w:spacing w:val="-16"/>
          <w:sz w:val="20"/>
        </w:rPr>
        <w:t xml:space="preserve"> </w:t>
      </w:r>
      <w:r>
        <w:rPr>
          <w:sz w:val="20"/>
        </w:rPr>
        <w:t>Time.</w:t>
      </w:r>
    </w:p>
    <w:p w:rsidR="00E04A6B" w:rsidRDefault="00E04A6B">
      <w:pPr>
        <w:pStyle w:val="BodyText"/>
        <w:spacing w:before="7"/>
        <w:rPr>
          <w:sz w:val="26"/>
        </w:rPr>
      </w:pPr>
    </w:p>
    <w:p w:rsidR="00E04A6B" w:rsidRDefault="00FB1796">
      <w:pPr>
        <w:pStyle w:val="ListParagraph"/>
        <w:numPr>
          <w:ilvl w:val="2"/>
          <w:numId w:val="11"/>
        </w:numPr>
        <w:tabs>
          <w:tab w:val="left" w:pos="940"/>
          <w:tab w:val="left" w:pos="941"/>
        </w:tabs>
        <w:ind w:hanging="361"/>
        <w:rPr>
          <w:sz w:val="20"/>
        </w:rPr>
      </w:pPr>
      <w:r>
        <w:rPr>
          <w:sz w:val="20"/>
        </w:rPr>
        <w:t>Display waveforms. Spectrum scope shows volts to</w:t>
      </w:r>
      <w:r>
        <w:rPr>
          <w:spacing w:val="-11"/>
          <w:sz w:val="20"/>
        </w:rPr>
        <w:t xml:space="preserve"> </w:t>
      </w:r>
      <w:r>
        <w:rPr>
          <w:sz w:val="20"/>
        </w:rPr>
        <w:t>Frequency</w:t>
      </w:r>
    </w:p>
    <w:p w:rsidR="00E04A6B" w:rsidRDefault="00FB1796">
      <w:pPr>
        <w:pStyle w:val="ListParagraph"/>
        <w:numPr>
          <w:ilvl w:val="2"/>
          <w:numId w:val="11"/>
        </w:numPr>
        <w:tabs>
          <w:tab w:val="left" w:pos="940"/>
          <w:tab w:val="left" w:pos="941"/>
        </w:tabs>
        <w:spacing w:before="70" w:line="362" w:lineRule="auto"/>
        <w:ind w:right="234"/>
        <w:rPr>
          <w:sz w:val="20"/>
        </w:rPr>
      </w:pPr>
      <w:r>
        <w:rPr>
          <w:sz w:val="20"/>
        </w:rPr>
        <w:t>Cathode (-ve) is heated, emits electrons, accelerated toward a (+ve) fluorescent screen. Intensity grid, Focus grid, accelerating anode. (Electron</w:t>
      </w:r>
      <w:r>
        <w:rPr>
          <w:spacing w:val="-10"/>
          <w:sz w:val="20"/>
        </w:rPr>
        <w:t xml:space="preserve"> </w:t>
      </w:r>
      <w:r>
        <w:rPr>
          <w:sz w:val="20"/>
        </w:rPr>
        <w:t>gun)</w:t>
      </w:r>
    </w:p>
    <w:p w:rsidR="00E04A6B" w:rsidRDefault="00FB1796">
      <w:pPr>
        <w:pStyle w:val="ListParagraph"/>
        <w:numPr>
          <w:ilvl w:val="2"/>
          <w:numId w:val="11"/>
        </w:numPr>
        <w:tabs>
          <w:tab w:val="left" w:pos="940"/>
          <w:tab w:val="left" w:pos="941"/>
        </w:tabs>
        <w:spacing w:before="197"/>
        <w:ind w:hanging="361"/>
        <w:rPr>
          <w:sz w:val="20"/>
        </w:rPr>
      </w:pPr>
      <w:r>
        <w:rPr>
          <w:sz w:val="20"/>
        </w:rPr>
        <w:t>Horizontal deflection</w:t>
      </w:r>
      <w:r>
        <w:rPr>
          <w:spacing w:val="2"/>
          <w:sz w:val="20"/>
        </w:rPr>
        <w:t xml:space="preserve"> </w:t>
      </w:r>
      <w:r>
        <w:rPr>
          <w:sz w:val="20"/>
        </w:rPr>
        <w:t>plates.</w:t>
      </w:r>
    </w:p>
    <w:p w:rsidR="00E04A6B" w:rsidRDefault="00E04A6B">
      <w:pPr>
        <w:pStyle w:val="BodyText"/>
        <w:spacing w:before="4"/>
        <w:rPr>
          <w:sz w:val="26"/>
        </w:rPr>
      </w:pPr>
    </w:p>
    <w:p w:rsidR="00E04A6B" w:rsidRDefault="00FB1796">
      <w:pPr>
        <w:pStyle w:val="ListParagraph"/>
        <w:numPr>
          <w:ilvl w:val="2"/>
          <w:numId w:val="11"/>
        </w:numPr>
        <w:tabs>
          <w:tab w:val="left" w:pos="940"/>
          <w:tab w:val="left" w:pos="941"/>
        </w:tabs>
        <w:spacing w:before="1"/>
        <w:ind w:hanging="361"/>
        <w:rPr>
          <w:sz w:val="20"/>
        </w:rPr>
      </w:pPr>
      <w:r>
        <w:rPr>
          <w:sz w:val="20"/>
        </w:rPr>
        <w:t>Vertical deflection</w:t>
      </w:r>
      <w:r>
        <w:rPr>
          <w:spacing w:val="1"/>
          <w:sz w:val="20"/>
        </w:rPr>
        <w:t xml:space="preserve"> </w:t>
      </w:r>
      <w:r>
        <w:rPr>
          <w:sz w:val="20"/>
        </w:rPr>
        <w:t>plates</w:t>
      </w:r>
    </w:p>
    <w:p w:rsidR="00E04A6B" w:rsidRDefault="00E04A6B">
      <w:pPr>
        <w:pStyle w:val="BodyText"/>
        <w:spacing w:before="4"/>
        <w:rPr>
          <w:sz w:val="26"/>
        </w:rPr>
      </w:pPr>
    </w:p>
    <w:p w:rsidR="00E04A6B" w:rsidRDefault="00FB1796">
      <w:pPr>
        <w:pStyle w:val="BodyText"/>
        <w:spacing w:line="360" w:lineRule="auto"/>
        <w:ind w:left="220" w:right="234"/>
        <w:jc w:val="both"/>
      </w:pPr>
      <w:r>
        <w:t>Cathode ray tube (CRT) is the heart of the CRO. Electron beam generated by the electron gun first deflected by the deflection plates, and then directed onto the fluorescent coating of the CRO screen, which produces a visible light spot on the face plane of the oscilloscope screen.</w:t>
      </w:r>
    </w:p>
    <w:p w:rsidR="00E04A6B" w:rsidRDefault="00FB1796">
      <w:pPr>
        <w:pStyle w:val="BodyText"/>
        <w:spacing w:before="202"/>
        <w:ind w:left="220"/>
        <w:jc w:val="both"/>
      </w:pPr>
      <w:r>
        <w:t>It consist of two main</w:t>
      </w:r>
      <w:r>
        <w:rPr>
          <w:spacing w:val="-11"/>
        </w:rPr>
        <w:t xml:space="preserve"> </w:t>
      </w:r>
      <w:r>
        <w:t>parts:-</w:t>
      </w:r>
    </w:p>
    <w:p w:rsidR="00E04A6B" w:rsidRDefault="00E04A6B">
      <w:pPr>
        <w:pStyle w:val="BodyText"/>
        <w:spacing w:before="6"/>
        <w:rPr>
          <w:sz w:val="26"/>
        </w:rPr>
      </w:pPr>
    </w:p>
    <w:p w:rsidR="00E04A6B" w:rsidRDefault="00FB1796">
      <w:pPr>
        <w:pStyle w:val="ListParagraph"/>
        <w:numPr>
          <w:ilvl w:val="2"/>
          <w:numId w:val="11"/>
        </w:numPr>
        <w:tabs>
          <w:tab w:val="left" w:pos="940"/>
          <w:tab w:val="left" w:pos="941"/>
        </w:tabs>
        <w:ind w:hanging="361"/>
        <w:rPr>
          <w:sz w:val="20"/>
        </w:rPr>
      </w:pPr>
      <w:r>
        <w:rPr>
          <w:sz w:val="20"/>
        </w:rPr>
        <w:t>Electron</w:t>
      </w:r>
      <w:r>
        <w:rPr>
          <w:spacing w:val="-8"/>
          <w:sz w:val="20"/>
        </w:rPr>
        <w:t xml:space="preserve"> </w:t>
      </w:r>
      <w:r>
        <w:rPr>
          <w:sz w:val="20"/>
        </w:rPr>
        <w:t>Gun</w:t>
      </w:r>
    </w:p>
    <w:p w:rsidR="00E04A6B" w:rsidRDefault="00E04A6B">
      <w:pPr>
        <w:pStyle w:val="BodyText"/>
        <w:spacing w:before="4"/>
        <w:rPr>
          <w:sz w:val="26"/>
        </w:rPr>
      </w:pPr>
    </w:p>
    <w:p w:rsidR="00E04A6B" w:rsidRDefault="00FB1796">
      <w:pPr>
        <w:pStyle w:val="ListParagraph"/>
        <w:numPr>
          <w:ilvl w:val="2"/>
          <w:numId w:val="11"/>
        </w:numPr>
        <w:tabs>
          <w:tab w:val="left" w:pos="940"/>
          <w:tab w:val="left" w:pos="941"/>
        </w:tabs>
        <w:ind w:hanging="361"/>
        <w:rPr>
          <w:sz w:val="20"/>
        </w:rPr>
      </w:pPr>
      <w:r>
        <w:rPr>
          <w:sz w:val="20"/>
        </w:rPr>
        <w:t>Deflection</w:t>
      </w:r>
      <w:r>
        <w:rPr>
          <w:spacing w:val="-1"/>
          <w:sz w:val="20"/>
        </w:rPr>
        <w:t xml:space="preserve"> </w:t>
      </w:r>
      <w:r>
        <w:rPr>
          <w:sz w:val="20"/>
        </w:rPr>
        <w:t>System</w:t>
      </w:r>
    </w:p>
    <w:p w:rsidR="00E04A6B" w:rsidRDefault="00E04A6B">
      <w:pPr>
        <w:pStyle w:val="BodyText"/>
        <w:spacing w:before="5"/>
        <w:rPr>
          <w:sz w:val="26"/>
        </w:rPr>
      </w:pPr>
    </w:p>
    <w:p w:rsidR="00E04A6B" w:rsidRDefault="00FB1796">
      <w:pPr>
        <w:pStyle w:val="Heading8"/>
        <w:jc w:val="both"/>
      </w:pPr>
      <w:r>
        <w:t>ELECTRON GUN</w:t>
      </w:r>
    </w:p>
    <w:p w:rsidR="00E04A6B" w:rsidRDefault="00FB1796">
      <w:pPr>
        <w:pStyle w:val="BodyText"/>
        <w:spacing w:line="360" w:lineRule="auto"/>
        <w:ind w:left="940" w:right="225"/>
        <w:jc w:val="both"/>
      </w:pPr>
      <w:r>
        <w:t>Electron gun provides a sharply focused electron beam directed toward the fluorescent- coated screen. The thermally heated cathode emits electrons in many directions. The control grid provides an axial direction for the electron beam and controls the number and speed of electrons in the beam.</w:t>
      </w:r>
    </w:p>
    <w:p w:rsidR="007A421A" w:rsidRDefault="007A421A">
      <w:pPr>
        <w:pStyle w:val="Heading8"/>
        <w:spacing w:before="203"/>
        <w:jc w:val="both"/>
      </w:pPr>
    </w:p>
    <w:p w:rsidR="007A421A" w:rsidRDefault="007A421A">
      <w:pPr>
        <w:pStyle w:val="Heading8"/>
        <w:spacing w:before="203"/>
        <w:jc w:val="both"/>
      </w:pPr>
    </w:p>
    <w:p w:rsidR="00E04A6B" w:rsidRDefault="00FB1796">
      <w:pPr>
        <w:pStyle w:val="Heading8"/>
        <w:spacing w:before="203"/>
        <w:jc w:val="both"/>
      </w:pPr>
      <w:r>
        <w:t>THE DEFLECTION SYSTEM</w:t>
      </w:r>
    </w:p>
    <w:p w:rsidR="00E04A6B" w:rsidRDefault="00E04A6B">
      <w:pPr>
        <w:pStyle w:val="BodyText"/>
        <w:spacing w:before="2"/>
        <w:rPr>
          <w:b/>
          <w:sz w:val="26"/>
        </w:rPr>
      </w:pPr>
    </w:p>
    <w:p w:rsidR="00E04A6B" w:rsidRDefault="00FB1796">
      <w:pPr>
        <w:pStyle w:val="BodyText"/>
        <w:spacing w:line="360" w:lineRule="auto"/>
        <w:ind w:left="940" w:right="232"/>
        <w:jc w:val="both"/>
      </w:pPr>
      <w:r>
        <w:t>The deflection system consists of two pairs of parallel plates, referred to as the vertical and horizontal deflection plates. One of the plates in each set is permanently connected to the ground (zero volt), whereas the other plate of each set is connected to input signals or triggering signal of the CRO.</w:t>
      </w:r>
    </w:p>
    <w:p w:rsidR="00E04A6B" w:rsidRDefault="00FB1796">
      <w:pPr>
        <w:pStyle w:val="BodyText"/>
        <w:spacing w:before="5"/>
        <w:rPr>
          <w:sz w:val="14"/>
        </w:rPr>
      </w:pPr>
      <w:r>
        <w:rPr>
          <w:noProof/>
        </w:rPr>
        <w:drawing>
          <wp:anchor distT="0" distB="0" distL="0" distR="0" simplePos="0" relativeHeight="143" behindDoc="0" locked="0" layoutInCell="1" allowOverlap="1">
            <wp:simplePos x="0" y="0"/>
            <wp:positionH relativeFrom="page">
              <wp:posOffset>1051033</wp:posOffset>
            </wp:positionH>
            <wp:positionV relativeFrom="paragraph">
              <wp:posOffset>136594</wp:posOffset>
            </wp:positionV>
            <wp:extent cx="5600292" cy="2338578"/>
            <wp:effectExtent l="0" t="0" r="0" b="0"/>
            <wp:wrapTopAndBottom/>
            <wp:docPr id="227"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20.jpeg"/>
                    <pic:cNvPicPr/>
                  </pic:nvPicPr>
                  <pic:blipFill>
                    <a:blip r:embed="rId218" cstate="print"/>
                    <a:stretch>
                      <a:fillRect/>
                    </a:stretch>
                  </pic:blipFill>
                  <pic:spPr>
                    <a:xfrm>
                      <a:off x="0" y="0"/>
                      <a:ext cx="5600292" cy="2338578"/>
                    </a:xfrm>
                    <a:prstGeom prst="rect">
                      <a:avLst/>
                    </a:prstGeom>
                  </pic:spPr>
                </pic:pic>
              </a:graphicData>
            </a:graphic>
          </wp:anchor>
        </w:drawing>
      </w:r>
    </w:p>
    <w:p w:rsidR="00E04A6B" w:rsidRDefault="00FB1796">
      <w:pPr>
        <w:pStyle w:val="BodyText"/>
        <w:ind w:left="371"/>
      </w:pPr>
      <w:r>
        <w:rPr>
          <w:noProof/>
        </w:rPr>
        <w:drawing>
          <wp:inline distT="0" distB="0" distL="0" distR="0">
            <wp:extent cx="5599643" cy="2725007"/>
            <wp:effectExtent l="0" t="0" r="0" b="0"/>
            <wp:docPr id="229"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21.jpeg"/>
                    <pic:cNvPicPr/>
                  </pic:nvPicPr>
                  <pic:blipFill>
                    <a:blip r:embed="rId219" cstate="print"/>
                    <a:stretch>
                      <a:fillRect/>
                    </a:stretch>
                  </pic:blipFill>
                  <pic:spPr>
                    <a:xfrm>
                      <a:off x="0" y="0"/>
                      <a:ext cx="5599643" cy="2725007"/>
                    </a:xfrm>
                    <a:prstGeom prst="rect">
                      <a:avLst/>
                    </a:prstGeom>
                  </pic:spPr>
                </pic:pic>
              </a:graphicData>
            </a:graphic>
          </wp:inline>
        </w:drawing>
      </w:r>
    </w:p>
    <w:p w:rsidR="00E04A6B" w:rsidRDefault="00E04A6B">
      <w:pPr>
        <w:pStyle w:val="BodyText"/>
        <w:spacing w:before="9"/>
        <w:rPr>
          <w:sz w:val="24"/>
        </w:rPr>
      </w:pPr>
    </w:p>
    <w:p w:rsidR="007A421A" w:rsidRDefault="007A421A">
      <w:pPr>
        <w:pStyle w:val="BodyText"/>
        <w:spacing w:before="101" w:line="237" w:lineRule="auto"/>
        <w:ind w:left="220" w:right="376"/>
        <w:rPr>
          <w:b/>
        </w:rPr>
      </w:pPr>
    </w:p>
    <w:p w:rsidR="00E04A6B" w:rsidRDefault="00FB1796">
      <w:pPr>
        <w:pStyle w:val="BodyText"/>
        <w:spacing w:before="101" w:line="237" w:lineRule="auto"/>
        <w:ind w:left="220" w:right="376"/>
      </w:pPr>
      <w:r>
        <w:rPr>
          <w:b/>
        </w:rPr>
        <w:t xml:space="preserve">Y-input: </w:t>
      </w:r>
      <w:r>
        <w:t>It is the main input of CRO, to which the input signal is connected. The waveform of this input signal is displayed on the screen of CRT.</w:t>
      </w:r>
    </w:p>
    <w:p w:rsidR="00E04A6B" w:rsidRDefault="00E04A6B">
      <w:pPr>
        <w:pStyle w:val="BodyText"/>
        <w:spacing w:before="3"/>
        <w:rPr>
          <w:sz w:val="23"/>
        </w:rPr>
      </w:pPr>
    </w:p>
    <w:p w:rsidR="00E04A6B" w:rsidRDefault="00FB1796">
      <w:pPr>
        <w:pStyle w:val="BodyText"/>
        <w:ind w:left="220" w:right="332"/>
      </w:pPr>
      <w:r>
        <w:rPr>
          <w:b/>
        </w:rPr>
        <w:t>Vertical attenuator</w:t>
      </w:r>
      <w:r>
        <w:rPr>
          <w:b/>
          <w:vertAlign w:val="superscript"/>
        </w:rPr>
        <w:t>1</w:t>
      </w:r>
      <w:r>
        <w:rPr>
          <w:b/>
        </w:rPr>
        <w:t xml:space="preserve">: </w:t>
      </w:r>
      <w:r>
        <w:t>It consists of RC voltage divider, which is marked on the CRO front panel as Volt/div control knob. Thus the ‘gain’ of CRO can be controlled with Volt/div knob.</w:t>
      </w:r>
    </w:p>
    <w:p w:rsidR="00E04A6B" w:rsidRDefault="00E04A6B">
      <w:pPr>
        <w:pStyle w:val="BodyText"/>
        <w:spacing w:before="12"/>
        <w:rPr>
          <w:sz w:val="22"/>
        </w:rPr>
      </w:pPr>
    </w:p>
    <w:p w:rsidR="00E04A6B" w:rsidRDefault="00FB1796">
      <w:pPr>
        <w:pStyle w:val="BodyText"/>
        <w:ind w:left="220"/>
      </w:pPr>
      <w:r>
        <w:rPr>
          <w:b/>
        </w:rPr>
        <w:t xml:space="preserve">Vertical amplifier: </w:t>
      </w:r>
      <w:r>
        <w:t>It is a set of preamplifier and main vertical amplifier. The input attenuator sets up the gain of vertical amplifier.</w:t>
      </w:r>
    </w:p>
    <w:p w:rsidR="00E04A6B" w:rsidRDefault="00FB1796">
      <w:pPr>
        <w:pStyle w:val="BodyText"/>
        <w:spacing w:before="1" w:line="237" w:lineRule="auto"/>
        <w:ind w:left="220" w:right="231"/>
        <w:jc w:val="both"/>
      </w:pPr>
      <w:r>
        <w:rPr>
          <w:b/>
        </w:rPr>
        <w:t xml:space="preserve">Delay line: </w:t>
      </w:r>
      <w:r>
        <w:t xml:space="preserve">The delay line delays the striking of electron beam on the screen. It synchronizes the arrival of the beam on screen when time base generator signal starts sweeping the beam horizontally. The </w:t>
      </w:r>
      <w:r>
        <w:rPr>
          <w:b/>
        </w:rPr>
        <w:t>propagation delay</w:t>
      </w:r>
      <w:r>
        <w:rPr>
          <w:b/>
          <w:vertAlign w:val="superscript"/>
        </w:rPr>
        <w:t>2</w:t>
      </w:r>
      <w:r>
        <w:rPr>
          <w:b/>
        </w:rPr>
        <w:t xml:space="preserve"> </w:t>
      </w:r>
      <w:r>
        <w:t>produced is about 0.25msec.</w:t>
      </w:r>
    </w:p>
    <w:p w:rsidR="00E04A6B" w:rsidRDefault="00FB1796">
      <w:pPr>
        <w:pStyle w:val="BodyText"/>
        <w:ind w:left="220" w:right="229"/>
        <w:jc w:val="both"/>
      </w:pPr>
      <w:r>
        <w:rPr>
          <w:b/>
        </w:rPr>
        <w:t xml:space="preserve">Trigger circuit: </w:t>
      </w:r>
      <w:r>
        <w:t>It takes the sample of input voltage connected at y-input of CRO and feeds it to the input of time base generator. So the TBG starts only when input signal is present at y- input.</w:t>
      </w:r>
    </w:p>
    <w:p w:rsidR="00E04A6B" w:rsidRDefault="00FB1796">
      <w:pPr>
        <w:pStyle w:val="BodyText"/>
        <w:ind w:left="220" w:right="234"/>
        <w:jc w:val="both"/>
      </w:pPr>
      <w:r>
        <w:rPr>
          <w:b/>
        </w:rPr>
        <w:t xml:space="preserve">Time base generator: </w:t>
      </w:r>
      <w:r>
        <w:t>It produces a saw tooth wave. The waveform is used to sweep (move) the electron beam horizontally on the screen. The rate of rise of positive going edge of saw tooth waveform is controlled by Time/div control knob. Thus, the saw tooth wave controls the horizontal deflection of electron beam along x-axis.</w:t>
      </w:r>
    </w:p>
    <w:p w:rsidR="00E04A6B" w:rsidRDefault="00FB1796">
      <w:pPr>
        <w:pStyle w:val="BodyText"/>
        <w:ind w:left="220" w:right="230"/>
        <w:jc w:val="both"/>
      </w:pPr>
      <w:r>
        <w:t>A switch known as INT/EXT is also connected after the output of TBG. When the switch is in INT position, the output of TBG is connected to H-plates through horizontal amplifier. When it is in EXT position, internal saw tooth is cut-off and some external signal can be connected to horizontal</w:t>
      </w:r>
      <w:r>
        <w:rPr>
          <w:spacing w:val="2"/>
        </w:rPr>
        <w:t xml:space="preserve"> </w:t>
      </w:r>
      <w:r>
        <w:t>plates.</w:t>
      </w:r>
    </w:p>
    <w:p w:rsidR="00E04A6B" w:rsidRDefault="00FB1796">
      <w:pPr>
        <w:pStyle w:val="BodyText"/>
        <w:ind w:left="220" w:right="222"/>
        <w:jc w:val="both"/>
      </w:pPr>
      <w:r>
        <w:rPr>
          <w:b/>
        </w:rPr>
        <w:t xml:space="preserve">Horizontal amplifier: </w:t>
      </w:r>
      <w:r>
        <w:t>It amplifies the saw tooth waveform coming from TBG. It contains phase inverter circuit also. Due to this circuit, two outputs are produced. One output produces positive going saw tooth and other output produces negative going saw tooth. The first output is connected to right side H-plate and the second output is connected to left side H-plate. So the electron beam moves properly from left to right of the screen.</w:t>
      </w:r>
    </w:p>
    <w:p w:rsidR="00E04A6B" w:rsidRDefault="00E04A6B">
      <w:pPr>
        <w:pStyle w:val="BodyText"/>
        <w:rPr>
          <w:sz w:val="23"/>
        </w:rPr>
      </w:pPr>
    </w:p>
    <w:p w:rsidR="00E04A6B" w:rsidRDefault="00FB1796">
      <w:pPr>
        <w:pStyle w:val="BodyText"/>
        <w:ind w:left="220" w:right="228"/>
        <w:jc w:val="both"/>
      </w:pPr>
      <w:r>
        <w:rPr>
          <w:b/>
        </w:rPr>
        <w:t xml:space="preserve">Blanking circuit: </w:t>
      </w:r>
      <w:r>
        <w:t xml:space="preserve">It is necessary to eliminate the retrace, which would produce when the spot on screen moves from </w:t>
      </w:r>
      <w:r>
        <w:rPr>
          <w:i/>
        </w:rPr>
        <w:t>right to left</w:t>
      </w:r>
      <w:r>
        <w:t>. This retrace can produce confusion with the original wave.</w:t>
      </w:r>
    </w:p>
    <w:p w:rsidR="00E04A6B" w:rsidRDefault="00FB1796">
      <w:pPr>
        <w:pStyle w:val="BodyText"/>
        <w:spacing w:before="74" w:line="237" w:lineRule="auto"/>
        <w:ind w:left="220" w:right="332"/>
      </w:pPr>
      <w:r>
        <w:t>So when the electron beam reaches right end of screen, the negative blanking voltage is produced by TBG. It is fed to control grid of CRT, to stop the electron beam completely.</w:t>
      </w:r>
    </w:p>
    <w:p w:rsidR="00E04A6B" w:rsidRDefault="00E04A6B">
      <w:pPr>
        <w:pStyle w:val="BodyText"/>
        <w:spacing w:before="5"/>
        <w:rPr>
          <w:sz w:val="23"/>
        </w:rPr>
      </w:pPr>
    </w:p>
    <w:p w:rsidR="00E04A6B" w:rsidRDefault="00FB1796">
      <w:pPr>
        <w:pStyle w:val="BodyText"/>
        <w:spacing w:line="237" w:lineRule="auto"/>
        <w:ind w:left="220" w:right="332"/>
      </w:pPr>
      <w:r>
        <w:rPr>
          <w:b/>
        </w:rPr>
        <w:t xml:space="preserve">HV/LV power supply: </w:t>
      </w:r>
      <w:r>
        <w:t>The high voltage section is used to power the electrodes of CRT and the low voltage section is used to power the electronic circuits of the CRO.</w:t>
      </w:r>
    </w:p>
    <w:p w:rsidR="007A421A" w:rsidRDefault="007A421A">
      <w:pPr>
        <w:pStyle w:val="BodyText"/>
        <w:ind w:left="220"/>
        <w:rPr>
          <w:color w:val="005AAA"/>
        </w:rPr>
      </w:pPr>
    </w:p>
    <w:p w:rsidR="00E04A6B" w:rsidRDefault="00FB1796">
      <w:pPr>
        <w:pStyle w:val="BodyText"/>
        <w:ind w:left="220"/>
      </w:pPr>
      <w:r>
        <w:rPr>
          <w:color w:val="005AAA"/>
        </w:rPr>
        <w:t>Applications of CRO</w:t>
      </w:r>
    </w:p>
    <w:p w:rsidR="00E04A6B" w:rsidRDefault="00FB1796">
      <w:pPr>
        <w:pStyle w:val="BodyText"/>
        <w:spacing w:before="2" w:line="243" w:lineRule="exact"/>
        <w:ind w:left="220"/>
      </w:pPr>
      <w:r>
        <w:rPr>
          <w:color w:val="221F1F"/>
        </w:rPr>
        <w:t xml:space="preserve">Some important applications of </w:t>
      </w:r>
      <w:r>
        <w:rPr>
          <w:i/>
          <w:color w:val="221F1F"/>
        </w:rPr>
        <w:t xml:space="preserve">CRO </w:t>
      </w:r>
      <w:r>
        <w:rPr>
          <w:color w:val="221F1F"/>
        </w:rPr>
        <w:t>are</w:t>
      </w:r>
      <w:r>
        <w:rPr>
          <w:color w:val="221F1F"/>
          <w:spacing w:val="-12"/>
        </w:rPr>
        <w:t xml:space="preserve"> </w:t>
      </w:r>
      <w:r>
        <w:rPr>
          <w:color w:val="221F1F"/>
        </w:rPr>
        <w:t>:</w:t>
      </w:r>
    </w:p>
    <w:p w:rsidR="00E04A6B" w:rsidRDefault="00FB1796">
      <w:pPr>
        <w:pStyle w:val="ListParagraph"/>
        <w:numPr>
          <w:ilvl w:val="0"/>
          <w:numId w:val="6"/>
        </w:numPr>
        <w:tabs>
          <w:tab w:val="left" w:pos="852"/>
        </w:tabs>
        <w:spacing w:line="242" w:lineRule="exact"/>
        <w:ind w:hanging="361"/>
        <w:rPr>
          <w:sz w:val="20"/>
        </w:rPr>
      </w:pPr>
      <w:r>
        <w:rPr>
          <w:sz w:val="20"/>
        </w:rPr>
        <w:t>Observation  of</w:t>
      </w:r>
      <w:r>
        <w:rPr>
          <w:spacing w:val="-13"/>
          <w:sz w:val="20"/>
        </w:rPr>
        <w:t xml:space="preserve"> </w:t>
      </w:r>
      <w:r>
        <w:rPr>
          <w:sz w:val="20"/>
        </w:rPr>
        <w:t>waveforms</w:t>
      </w:r>
    </w:p>
    <w:p w:rsidR="00E04A6B" w:rsidRDefault="00FB1796">
      <w:pPr>
        <w:pStyle w:val="ListParagraph"/>
        <w:numPr>
          <w:ilvl w:val="0"/>
          <w:numId w:val="6"/>
        </w:numPr>
        <w:tabs>
          <w:tab w:val="left" w:pos="852"/>
        </w:tabs>
        <w:spacing w:line="243" w:lineRule="exact"/>
        <w:ind w:hanging="361"/>
        <w:rPr>
          <w:sz w:val="20"/>
        </w:rPr>
      </w:pPr>
      <w:r>
        <w:rPr>
          <w:sz w:val="20"/>
        </w:rPr>
        <w:t>Voltage</w:t>
      </w:r>
      <w:r>
        <w:rPr>
          <w:spacing w:val="-3"/>
          <w:sz w:val="20"/>
        </w:rPr>
        <w:t xml:space="preserve"> </w:t>
      </w:r>
      <w:r>
        <w:rPr>
          <w:sz w:val="20"/>
        </w:rPr>
        <w:t>measurement</w:t>
      </w:r>
    </w:p>
    <w:p w:rsidR="00E04A6B" w:rsidRDefault="00FB1796">
      <w:pPr>
        <w:pStyle w:val="ListParagraph"/>
        <w:numPr>
          <w:ilvl w:val="0"/>
          <w:numId w:val="6"/>
        </w:numPr>
        <w:tabs>
          <w:tab w:val="left" w:pos="852"/>
        </w:tabs>
        <w:spacing w:before="2" w:line="243" w:lineRule="exact"/>
        <w:ind w:hanging="361"/>
        <w:rPr>
          <w:sz w:val="20"/>
        </w:rPr>
      </w:pPr>
      <w:r>
        <w:rPr>
          <w:sz w:val="20"/>
        </w:rPr>
        <w:t>Frequency</w:t>
      </w:r>
      <w:r>
        <w:rPr>
          <w:spacing w:val="-3"/>
          <w:sz w:val="20"/>
        </w:rPr>
        <w:t xml:space="preserve"> </w:t>
      </w:r>
      <w:r>
        <w:rPr>
          <w:sz w:val="20"/>
        </w:rPr>
        <w:t>measurement</w:t>
      </w:r>
    </w:p>
    <w:p w:rsidR="00E04A6B" w:rsidRDefault="00FB1796">
      <w:pPr>
        <w:pStyle w:val="ListParagraph"/>
        <w:numPr>
          <w:ilvl w:val="0"/>
          <w:numId w:val="6"/>
        </w:numPr>
        <w:tabs>
          <w:tab w:val="left" w:pos="852"/>
        </w:tabs>
        <w:spacing w:line="242" w:lineRule="exact"/>
        <w:ind w:hanging="361"/>
        <w:rPr>
          <w:sz w:val="20"/>
        </w:rPr>
      </w:pPr>
      <w:r>
        <w:rPr>
          <w:sz w:val="20"/>
        </w:rPr>
        <w:t>Measurements using Lisajous</w:t>
      </w:r>
      <w:r>
        <w:rPr>
          <w:spacing w:val="-4"/>
          <w:sz w:val="20"/>
        </w:rPr>
        <w:t xml:space="preserve"> </w:t>
      </w:r>
      <w:r>
        <w:rPr>
          <w:sz w:val="20"/>
        </w:rPr>
        <w:t>pattern</w:t>
      </w:r>
    </w:p>
    <w:p w:rsidR="00E04A6B" w:rsidRDefault="00FB1796">
      <w:pPr>
        <w:pStyle w:val="ListParagraph"/>
        <w:numPr>
          <w:ilvl w:val="0"/>
          <w:numId w:val="6"/>
        </w:numPr>
        <w:tabs>
          <w:tab w:val="left" w:pos="852"/>
        </w:tabs>
        <w:spacing w:line="242" w:lineRule="exact"/>
        <w:ind w:hanging="361"/>
        <w:rPr>
          <w:sz w:val="20"/>
        </w:rPr>
      </w:pPr>
      <w:r>
        <w:rPr>
          <w:sz w:val="20"/>
        </w:rPr>
        <w:t>Identification of Components(New type</w:t>
      </w:r>
      <w:r>
        <w:rPr>
          <w:spacing w:val="-1"/>
          <w:sz w:val="20"/>
        </w:rPr>
        <w:t xml:space="preserve"> </w:t>
      </w:r>
      <w:r>
        <w:rPr>
          <w:sz w:val="20"/>
        </w:rPr>
        <w:t>CRO)</w:t>
      </w:r>
    </w:p>
    <w:p w:rsidR="00E04A6B" w:rsidRDefault="00FB1796">
      <w:pPr>
        <w:pStyle w:val="Heading8"/>
        <w:spacing w:line="243" w:lineRule="exact"/>
      </w:pPr>
      <w:r>
        <w:t>Chapter review questions</w:t>
      </w:r>
    </w:p>
    <w:p w:rsidR="00E04A6B" w:rsidRDefault="00E04A6B">
      <w:pPr>
        <w:pStyle w:val="BodyText"/>
        <w:spacing w:before="4"/>
        <w:rPr>
          <w:b/>
          <w:sz w:val="26"/>
        </w:rPr>
      </w:pPr>
    </w:p>
    <w:p w:rsidR="00E04A6B" w:rsidRDefault="00FB1796">
      <w:pPr>
        <w:pStyle w:val="ListParagraph"/>
        <w:numPr>
          <w:ilvl w:val="1"/>
          <w:numId w:val="6"/>
        </w:numPr>
        <w:tabs>
          <w:tab w:val="left" w:pos="941"/>
        </w:tabs>
        <w:ind w:hanging="361"/>
        <w:rPr>
          <w:rFonts w:ascii="Carlito"/>
        </w:rPr>
      </w:pPr>
      <w:r>
        <w:rPr>
          <w:rFonts w:ascii="Carlito"/>
        </w:rPr>
        <w:t>Define</w:t>
      </w:r>
      <w:r>
        <w:rPr>
          <w:rFonts w:ascii="Carlito"/>
          <w:spacing w:val="-2"/>
        </w:rPr>
        <w:t xml:space="preserve"> </w:t>
      </w:r>
      <w:r>
        <w:rPr>
          <w:rFonts w:ascii="Carlito"/>
        </w:rPr>
        <w:t>transducer.</w:t>
      </w:r>
    </w:p>
    <w:p w:rsidR="00E04A6B" w:rsidRDefault="00FB1796">
      <w:pPr>
        <w:pStyle w:val="ListParagraph"/>
        <w:numPr>
          <w:ilvl w:val="1"/>
          <w:numId w:val="6"/>
        </w:numPr>
        <w:tabs>
          <w:tab w:val="left" w:pos="941"/>
        </w:tabs>
        <w:spacing w:line="267" w:lineRule="exact"/>
        <w:ind w:hanging="361"/>
        <w:rPr>
          <w:rFonts w:ascii="Carlito"/>
        </w:rPr>
      </w:pPr>
      <w:r>
        <w:rPr>
          <w:rFonts w:ascii="Carlito"/>
        </w:rPr>
        <w:t>Classify different type of</w:t>
      </w:r>
      <w:r>
        <w:rPr>
          <w:rFonts w:ascii="Carlito"/>
          <w:spacing w:val="-8"/>
        </w:rPr>
        <w:t xml:space="preserve"> </w:t>
      </w:r>
      <w:r>
        <w:rPr>
          <w:rFonts w:ascii="Carlito"/>
        </w:rPr>
        <w:t>transducers.</w:t>
      </w:r>
    </w:p>
    <w:p w:rsidR="00E04A6B" w:rsidRDefault="00FB1796">
      <w:pPr>
        <w:pStyle w:val="ListParagraph"/>
        <w:numPr>
          <w:ilvl w:val="1"/>
          <w:numId w:val="6"/>
        </w:numPr>
        <w:tabs>
          <w:tab w:val="left" w:pos="941"/>
        </w:tabs>
        <w:spacing w:line="267" w:lineRule="exact"/>
        <w:ind w:hanging="361"/>
        <w:rPr>
          <w:rFonts w:ascii="Carlito"/>
        </w:rPr>
      </w:pPr>
      <w:r>
        <w:rPr>
          <w:rFonts w:ascii="Carlito"/>
        </w:rPr>
        <w:t>Discuss working of thermocouple &amp; its</w:t>
      </w:r>
      <w:r>
        <w:rPr>
          <w:rFonts w:ascii="Carlito"/>
          <w:spacing w:val="-10"/>
        </w:rPr>
        <w:t xml:space="preserve"> </w:t>
      </w:r>
      <w:r>
        <w:rPr>
          <w:rFonts w:ascii="Carlito"/>
        </w:rPr>
        <w:t>application</w:t>
      </w:r>
    </w:p>
    <w:p w:rsidR="00E04A6B" w:rsidRDefault="00FB1796">
      <w:pPr>
        <w:pStyle w:val="ListParagraph"/>
        <w:numPr>
          <w:ilvl w:val="1"/>
          <w:numId w:val="6"/>
        </w:numPr>
        <w:tabs>
          <w:tab w:val="left" w:pos="941"/>
        </w:tabs>
        <w:spacing w:before="1"/>
        <w:ind w:hanging="361"/>
        <w:rPr>
          <w:rFonts w:ascii="Carlito"/>
        </w:rPr>
      </w:pPr>
      <w:r>
        <w:rPr>
          <w:rFonts w:ascii="Carlito"/>
        </w:rPr>
        <w:t>Explain working ofmultimeter with neat block</w:t>
      </w:r>
      <w:r>
        <w:rPr>
          <w:rFonts w:ascii="Carlito"/>
          <w:spacing w:val="-5"/>
        </w:rPr>
        <w:t xml:space="preserve"> </w:t>
      </w:r>
      <w:r>
        <w:rPr>
          <w:rFonts w:ascii="Carlito"/>
        </w:rPr>
        <w:t>diagram</w:t>
      </w:r>
    </w:p>
    <w:p w:rsidR="00E04A6B" w:rsidRDefault="00FB1796">
      <w:pPr>
        <w:pStyle w:val="ListParagraph"/>
        <w:numPr>
          <w:ilvl w:val="1"/>
          <w:numId w:val="6"/>
        </w:numPr>
        <w:tabs>
          <w:tab w:val="left" w:pos="941"/>
        </w:tabs>
        <w:ind w:hanging="361"/>
        <w:rPr>
          <w:rFonts w:ascii="Carlito"/>
        </w:rPr>
      </w:pPr>
      <w:r>
        <w:rPr>
          <w:rFonts w:ascii="Carlito"/>
        </w:rPr>
        <w:t>comparison between Analog and Digital</w:t>
      </w:r>
      <w:r>
        <w:rPr>
          <w:rFonts w:ascii="Carlito"/>
          <w:spacing w:val="-8"/>
        </w:rPr>
        <w:t xml:space="preserve"> </w:t>
      </w:r>
      <w:r>
        <w:rPr>
          <w:rFonts w:ascii="Carlito"/>
        </w:rPr>
        <w:t>multimeter</w:t>
      </w:r>
    </w:p>
    <w:p w:rsidR="00E04A6B" w:rsidRDefault="00FB1796">
      <w:pPr>
        <w:pStyle w:val="ListParagraph"/>
        <w:numPr>
          <w:ilvl w:val="1"/>
          <w:numId w:val="6"/>
        </w:numPr>
        <w:tabs>
          <w:tab w:val="left" w:pos="941"/>
        </w:tabs>
        <w:ind w:hanging="361"/>
        <w:rPr>
          <w:rFonts w:ascii="Carlito"/>
        </w:rPr>
      </w:pPr>
      <w:r>
        <w:rPr>
          <w:rFonts w:ascii="Carlito"/>
        </w:rPr>
        <w:t>Explain Block diagram of CRO,Measurement(Frequency &amp; amplitude)&amp; its</w:t>
      </w:r>
      <w:r>
        <w:rPr>
          <w:rFonts w:ascii="Carlito"/>
          <w:spacing w:val="-7"/>
        </w:rPr>
        <w:t xml:space="preserve"> </w:t>
      </w:r>
      <w:r>
        <w:rPr>
          <w:rFonts w:ascii="Carlito"/>
        </w:rPr>
        <w:t>use.</w:t>
      </w:r>
    </w:p>
    <w:p w:rsidR="00E04A6B" w:rsidRDefault="00FB1796">
      <w:pPr>
        <w:pStyle w:val="ListParagraph"/>
        <w:numPr>
          <w:ilvl w:val="1"/>
          <w:numId w:val="6"/>
        </w:numPr>
        <w:tabs>
          <w:tab w:val="left" w:pos="941"/>
        </w:tabs>
        <w:ind w:hanging="361"/>
        <w:rPr>
          <w:rFonts w:ascii="Carlito"/>
        </w:rPr>
      </w:pPr>
      <w:r>
        <w:rPr>
          <w:rFonts w:ascii="Carlito"/>
        </w:rPr>
        <w:t>What is CRO</w:t>
      </w:r>
    </w:p>
    <w:p w:rsidR="00E04A6B" w:rsidRDefault="00FB1796">
      <w:pPr>
        <w:pStyle w:val="ListParagraph"/>
        <w:numPr>
          <w:ilvl w:val="1"/>
          <w:numId w:val="6"/>
        </w:numPr>
        <w:tabs>
          <w:tab w:val="left" w:pos="941"/>
        </w:tabs>
        <w:spacing w:before="1"/>
        <w:ind w:hanging="361"/>
        <w:rPr>
          <w:rFonts w:ascii="Carlito"/>
        </w:rPr>
      </w:pPr>
      <w:r>
        <w:rPr>
          <w:rFonts w:ascii="Carlito"/>
        </w:rPr>
        <w:t>What are different sections of</w:t>
      </w:r>
      <w:r>
        <w:rPr>
          <w:rFonts w:ascii="Carlito"/>
          <w:spacing w:val="-6"/>
        </w:rPr>
        <w:t xml:space="preserve"> </w:t>
      </w:r>
      <w:r>
        <w:rPr>
          <w:rFonts w:ascii="Carlito"/>
        </w:rPr>
        <w:t>CRO</w:t>
      </w:r>
    </w:p>
    <w:p w:rsidR="007A421A" w:rsidRDefault="007A421A" w:rsidP="007A421A">
      <w:pPr>
        <w:tabs>
          <w:tab w:val="left" w:pos="941"/>
        </w:tabs>
        <w:spacing w:before="1"/>
        <w:rPr>
          <w:rFonts w:ascii="Carlito"/>
        </w:rPr>
      </w:pPr>
    </w:p>
    <w:p w:rsidR="007A421A" w:rsidRDefault="007A421A" w:rsidP="007A421A">
      <w:pPr>
        <w:tabs>
          <w:tab w:val="left" w:pos="941"/>
        </w:tabs>
        <w:spacing w:before="1"/>
        <w:rPr>
          <w:rFonts w:ascii="Carlito"/>
        </w:rPr>
      </w:pPr>
    </w:p>
    <w:p w:rsidR="007A421A" w:rsidRDefault="007A421A" w:rsidP="007A421A">
      <w:pPr>
        <w:tabs>
          <w:tab w:val="left" w:pos="941"/>
        </w:tabs>
        <w:spacing w:before="1"/>
        <w:rPr>
          <w:rFonts w:ascii="Carlito"/>
        </w:rPr>
      </w:pPr>
    </w:p>
    <w:p w:rsidR="00E04A6B" w:rsidRDefault="00B02AF2" w:rsidP="0048199D">
      <w:pPr>
        <w:tabs>
          <w:tab w:val="left" w:pos="941"/>
        </w:tabs>
        <w:spacing w:before="1"/>
        <w:rPr>
          <w:rFonts w:ascii="Carlito"/>
          <w:b/>
          <w:sz w:val="24"/>
        </w:rPr>
      </w:pPr>
      <w:r>
        <w:rPr>
          <w:rFonts w:ascii="Carlito"/>
        </w:rPr>
        <w:t>***************************************************************************************************************</w:t>
      </w:r>
    </w:p>
    <w:sectPr w:rsidR="00E04A6B" w:rsidSect="009226B8">
      <w:pgSz w:w="12240" w:h="15840"/>
      <w:pgMar w:top="1200" w:right="940" w:bottom="280" w:left="1220" w:header="720" w:footer="720" w:gutter="0"/>
      <w:pgBorders w:zOrder="back">
        <w:top w:val="single" w:sz="4" w:space="1" w:color="000000"/>
        <w:left w:val="single" w:sz="4" w:space="4" w:color="000000"/>
        <w:bottom w:val="single" w:sz="4" w:space="1" w:color="000000"/>
        <w:right w:val="single" w:sz="4" w:space="4" w:color="000000"/>
      </w:pgBorders>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532A" w:rsidRDefault="003E532A" w:rsidP="009226B8">
      <w:r>
        <w:separator/>
      </w:r>
    </w:p>
  </w:endnote>
  <w:endnote w:type="continuationSeparator" w:id="1">
    <w:p w:rsidR="003E532A" w:rsidRDefault="003E532A" w:rsidP="009226B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Verdana">
    <w:altName w:val="Verdana"/>
    <w:panose1 w:val="020B0604030504040204"/>
    <w:charset w:val="00"/>
    <w:family w:val="swiss"/>
    <w:pitch w:val="variable"/>
    <w:sig w:usb0="A10006FF" w:usb1="4000205B" w:usb2="00000010" w:usb3="00000000" w:csb0="0000019F" w:csb1="00000000"/>
  </w:font>
  <w:font w:name="Carlito">
    <w:altName w:val="Arial"/>
    <w:charset w:val="00"/>
    <w:family w:val="swiss"/>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Black">
    <w:altName w:val="Arial Black"/>
    <w:panose1 w:val="020B0A040201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Trebuchet MS">
    <w:altName w:val="Trebuchet MS"/>
    <w:panose1 w:val="020B0603020202020204"/>
    <w:charset w:val="00"/>
    <w:family w:val="swiss"/>
    <w:pitch w:val="variable"/>
    <w:sig w:usb0="00000287" w:usb1="00000000" w:usb2="00000000" w:usb3="00000000" w:csb0="0000009F" w:csb1="00000000"/>
  </w:font>
  <w:font w:name="Caladea">
    <w:altName w:val="Times New Roman"/>
    <w:charset w:val="00"/>
    <w:family w:val="roman"/>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6B8" w:rsidRDefault="009226B8">
    <w:pPr>
      <w:pStyle w:val="Footer"/>
      <w:pBdr>
        <w:top w:val="thinThickSmallGap" w:sz="24" w:space="1" w:color="622423" w:themeColor="accent2" w:themeShade="7F"/>
      </w:pBdr>
      <w:rPr>
        <w:rFonts w:asciiTheme="majorHAnsi" w:hAnsiTheme="majorHAnsi"/>
      </w:rPr>
    </w:pPr>
    <w:r>
      <w:rPr>
        <w:rFonts w:asciiTheme="majorHAnsi" w:hAnsiTheme="majorHAnsi"/>
      </w:rPr>
      <w:t>GANDHI INSTITUTE OF SCIENCE AND TECHNOLOGY (GIST), RAYAGADA</w:t>
    </w:r>
    <w:r>
      <w:rPr>
        <w:rFonts w:asciiTheme="majorHAnsi" w:hAnsiTheme="majorHAnsi"/>
      </w:rPr>
      <w:ptab w:relativeTo="margin" w:alignment="right" w:leader="none"/>
    </w:r>
    <w:r>
      <w:rPr>
        <w:rFonts w:asciiTheme="majorHAnsi" w:hAnsiTheme="majorHAnsi"/>
      </w:rPr>
      <w:t xml:space="preserve">Page </w:t>
    </w:r>
    <w:fldSimple w:instr=" PAGE   \* MERGEFORMAT ">
      <w:r w:rsidR="00093599" w:rsidRPr="00093599">
        <w:rPr>
          <w:rFonts w:asciiTheme="majorHAnsi" w:hAnsiTheme="majorHAnsi"/>
          <w:noProof/>
        </w:rPr>
        <w:t>1</w:t>
      </w:r>
    </w:fldSimple>
  </w:p>
  <w:p w:rsidR="009226B8" w:rsidRDefault="009226B8">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532A" w:rsidRDefault="003E532A" w:rsidP="009226B8">
      <w:r>
        <w:separator/>
      </w:r>
    </w:p>
  </w:footnote>
  <w:footnote w:type="continuationSeparator" w:id="1">
    <w:p w:rsidR="003E532A" w:rsidRDefault="003E532A" w:rsidP="009226B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E19A2"/>
    <w:multiLevelType w:val="hybridMultilevel"/>
    <w:tmpl w:val="2BA4A42E"/>
    <w:lvl w:ilvl="0" w:tplc="0F127022">
      <w:start w:val="4"/>
      <w:numFmt w:val="decimal"/>
      <w:lvlText w:val="%1"/>
      <w:lvlJc w:val="left"/>
      <w:pPr>
        <w:ind w:left="858" w:hanging="639"/>
        <w:jc w:val="left"/>
      </w:pPr>
      <w:rPr>
        <w:rFonts w:hint="default"/>
        <w:lang w:val="en-US" w:eastAsia="en-US" w:bidi="ar-SA"/>
      </w:rPr>
    </w:lvl>
    <w:lvl w:ilvl="1" w:tplc="3AF2C2F6">
      <w:numFmt w:val="none"/>
      <w:lvlText w:val=""/>
      <w:lvlJc w:val="left"/>
      <w:pPr>
        <w:tabs>
          <w:tab w:val="num" w:pos="360"/>
        </w:tabs>
      </w:pPr>
    </w:lvl>
    <w:lvl w:ilvl="2" w:tplc="F690B44E">
      <w:numFmt w:val="none"/>
      <w:lvlText w:val=""/>
      <w:lvlJc w:val="left"/>
      <w:pPr>
        <w:tabs>
          <w:tab w:val="num" w:pos="360"/>
        </w:tabs>
      </w:pPr>
    </w:lvl>
    <w:lvl w:ilvl="3" w:tplc="BDA63A18">
      <w:start w:val="1"/>
      <w:numFmt w:val="lowerRoman"/>
      <w:lvlText w:val="%4)"/>
      <w:lvlJc w:val="left"/>
      <w:pPr>
        <w:ind w:left="1300" w:hanging="720"/>
        <w:jc w:val="left"/>
      </w:pPr>
      <w:rPr>
        <w:rFonts w:ascii="Verdana" w:eastAsia="Verdana" w:hAnsi="Verdana" w:cs="Verdana" w:hint="default"/>
        <w:spacing w:val="0"/>
        <w:w w:val="99"/>
        <w:sz w:val="20"/>
        <w:szCs w:val="20"/>
        <w:lang w:val="en-US" w:eastAsia="en-US" w:bidi="ar-SA"/>
      </w:rPr>
    </w:lvl>
    <w:lvl w:ilvl="4" w:tplc="FBAA46B0">
      <w:numFmt w:val="bullet"/>
      <w:lvlText w:val="•"/>
      <w:lvlJc w:val="left"/>
      <w:pPr>
        <w:ind w:left="4226" w:hanging="720"/>
      </w:pPr>
      <w:rPr>
        <w:rFonts w:hint="default"/>
        <w:lang w:val="en-US" w:eastAsia="en-US" w:bidi="ar-SA"/>
      </w:rPr>
    </w:lvl>
    <w:lvl w:ilvl="5" w:tplc="647C72D8">
      <w:numFmt w:val="bullet"/>
      <w:lvlText w:val="•"/>
      <w:lvlJc w:val="left"/>
      <w:pPr>
        <w:ind w:left="5202" w:hanging="720"/>
      </w:pPr>
      <w:rPr>
        <w:rFonts w:hint="default"/>
        <w:lang w:val="en-US" w:eastAsia="en-US" w:bidi="ar-SA"/>
      </w:rPr>
    </w:lvl>
    <w:lvl w:ilvl="6" w:tplc="63AA1068">
      <w:numFmt w:val="bullet"/>
      <w:lvlText w:val="•"/>
      <w:lvlJc w:val="left"/>
      <w:pPr>
        <w:ind w:left="6177" w:hanging="720"/>
      </w:pPr>
      <w:rPr>
        <w:rFonts w:hint="default"/>
        <w:lang w:val="en-US" w:eastAsia="en-US" w:bidi="ar-SA"/>
      </w:rPr>
    </w:lvl>
    <w:lvl w:ilvl="7" w:tplc="CA9A318A">
      <w:numFmt w:val="bullet"/>
      <w:lvlText w:val="•"/>
      <w:lvlJc w:val="left"/>
      <w:pPr>
        <w:ind w:left="7153" w:hanging="720"/>
      </w:pPr>
      <w:rPr>
        <w:rFonts w:hint="default"/>
        <w:lang w:val="en-US" w:eastAsia="en-US" w:bidi="ar-SA"/>
      </w:rPr>
    </w:lvl>
    <w:lvl w:ilvl="8" w:tplc="E3B2CE6C">
      <w:numFmt w:val="bullet"/>
      <w:lvlText w:val="•"/>
      <w:lvlJc w:val="left"/>
      <w:pPr>
        <w:ind w:left="8128" w:hanging="720"/>
      </w:pPr>
      <w:rPr>
        <w:rFonts w:hint="default"/>
        <w:lang w:val="en-US" w:eastAsia="en-US" w:bidi="ar-SA"/>
      </w:rPr>
    </w:lvl>
  </w:abstractNum>
  <w:abstractNum w:abstractNumId="1">
    <w:nsid w:val="051C3400"/>
    <w:multiLevelType w:val="hybridMultilevel"/>
    <w:tmpl w:val="62000EC0"/>
    <w:lvl w:ilvl="0" w:tplc="57001820">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04F44F9E">
      <w:start w:val="1"/>
      <w:numFmt w:val="lowerRoman"/>
      <w:lvlText w:val="%2)"/>
      <w:lvlJc w:val="left"/>
      <w:pPr>
        <w:ind w:left="2741" w:hanging="721"/>
        <w:jc w:val="right"/>
      </w:pPr>
      <w:rPr>
        <w:rFonts w:ascii="Verdana" w:eastAsia="Verdana" w:hAnsi="Verdana" w:cs="Verdana" w:hint="default"/>
        <w:spacing w:val="0"/>
        <w:w w:val="99"/>
        <w:sz w:val="20"/>
        <w:szCs w:val="20"/>
        <w:lang w:val="en-US" w:eastAsia="en-US" w:bidi="ar-SA"/>
      </w:rPr>
    </w:lvl>
    <w:lvl w:ilvl="2" w:tplc="E5D81974">
      <w:start w:val="1"/>
      <w:numFmt w:val="decimal"/>
      <w:lvlText w:val="%3."/>
      <w:lvlJc w:val="left"/>
      <w:pPr>
        <w:ind w:left="940" w:hanging="360"/>
        <w:jc w:val="left"/>
      </w:pPr>
      <w:rPr>
        <w:rFonts w:ascii="Carlito" w:eastAsia="Carlito" w:hAnsi="Carlito" w:cs="Carlito" w:hint="default"/>
        <w:w w:val="100"/>
        <w:sz w:val="22"/>
        <w:szCs w:val="22"/>
        <w:lang w:val="en-US" w:eastAsia="en-US" w:bidi="ar-SA"/>
      </w:rPr>
    </w:lvl>
    <w:lvl w:ilvl="3" w:tplc="EF00858A">
      <w:start w:val="1"/>
      <w:numFmt w:val="lowerRoman"/>
      <w:lvlText w:val="(%4)"/>
      <w:lvlJc w:val="left"/>
      <w:pPr>
        <w:ind w:left="1293" w:hanging="353"/>
        <w:jc w:val="left"/>
      </w:pPr>
      <w:rPr>
        <w:rFonts w:ascii="Verdana" w:eastAsia="Verdana" w:hAnsi="Verdana" w:cs="Verdana" w:hint="default"/>
        <w:b/>
        <w:bCs/>
        <w:color w:val="EC1746"/>
        <w:spacing w:val="-1"/>
        <w:w w:val="99"/>
        <w:sz w:val="20"/>
        <w:szCs w:val="20"/>
        <w:lang w:val="en-US" w:eastAsia="en-US" w:bidi="ar-SA"/>
      </w:rPr>
    </w:lvl>
    <w:lvl w:ilvl="4" w:tplc="8A763A32">
      <w:numFmt w:val="bullet"/>
      <w:lvlText w:val="•"/>
      <w:lvlJc w:val="left"/>
      <w:pPr>
        <w:ind w:left="4575" w:hanging="353"/>
      </w:pPr>
      <w:rPr>
        <w:rFonts w:hint="default"/>
        <w:lang w:val="en-US" w:eastAsia="en-US" w:bidi="ar-SA"/>
      </w:rPr>
    </w:lvl>
    <w:lvl w:ilvl="5" w:tplc="18EEC0FC">
      <w:numFmt w:val="bullet"/>
      <w:lvlText w:val="•"/>
      <w:lvlJc w:val="left"/>
      <w:pPr>
        <w:ind w:left="5492" w:hanging="353"/>
      </w:pPr>
      <w:rPr>
        <w:rFonts w:hint="default"/>
        <w:lang w:val="en-US" w:eastAsia="en-US" w:bidi="ar-SA"/>
      </w:rPr>
    </w:lvl>
    <w:lvl w:ilvl="6" w:tplc="157C7584">
      <w:numFmt w:val="bullet"/>
      <w:lvlText w:val="•"/>
      <w:lvlJc w:val="left"/>
      <w:pPr>
        <w:ind w:left="6410" w:hanging="353"/>
      </w:pPr>
      <w:rPr>
        <w:rFonts w:hint="default"/>
        <w:lang w:val="en-US" w:eastAsia="en-US" w:bidi="ar-SA"/>
      </w:rPr>
    </w:lvl>
    <w:lvl w:ilvl="7" w:tplc="E4DC7380">
      <w:numFmt w:val="bullet"/>
      <w:lvlText w:val="•"/>
      <w:lvlJc w:val="left"/>
      <w:pPr>
        <w:ind w:left="7327" w:hanging="353"/>
      </w:pPr>
      <w:rPr>
        <w:rFonts w:hint="default"/>
        <w:lang w:val="en-US" w:eastAsia="en-US" w:bidi="ar-SA"/>
      </w:rPr>
    </w:lvl>
    <w:lvl w:ilvl="8" w:tplc="9452BACE">
      <w:numFmt w:val="bullet"/>
      <w:lvlText w:val="•"/>
      <w:lvlJc w:val="left"/>
      <w:pPr>
        <w:ind w:left="8245" w:hanging="353"/>
      </w:pPr>
      <w:rPr>
        <w:rFonts w:hint="default"/>
        <w:lang w:val="en-US" w:eastAsia="en-US" w:bidi="ar-SA"/>
      </w:rPr>
    </w:lvl>
  </w:abstractNum>
  <w:abstractNum w:abstractNumId="2">
    <w:nsid w:val="060813AC"/>
    <w:multiLevelType w:val="hybridMultilevel"/>
    <w:tmpl w:val="8AB84266"/>
    <w:lvl w:ilvl="0" w:tplc="B712B474">
      <w:start w:val="9"/>
      <w:numFmt w:val="decimal"/>
      <w:lvlText w:val="%1"/>
      <w:lvlJc w:val="left"/>
      <w:pPr>
        <w:ind w:left="714" w:hanging="495"/>
        <w:jc w:val="left"/>
      </w:pPr>
      <w:rPr>
        <w:rFonts w:hint="default"/>
        <w:lang w:val="en-US" w:eastAsia="en-US" w:bidi="ar-SA"/>
      </w:rPr>
    </w:lvl>
    <w:lvl w:ilvl="1" w:tplc="4B6A7ED4">
      <w:numFmt w:val="none"/>
      <w:lvlText w:val=""/>
      <w:lvlJc w:val="left"/>
      <w:pPr>
        <w:tabs>
          <w:tab w:val="num" w:pos="360"/>
        </w:tabs>
      </w:pPr>
    </w:lvl>
    <w:lvl w:ilvl="2" w:tplc="0D607A52">
      <w:numFmt w:val="bullet"/>
      <w:lvlText w:val=""/>
      <w:lvlJc w:val="left"/>
      <w:pPr>
        <w:ind w:left="1223" w:hanging="284"/>
      </w:pPr>
      <w:rPr>
        <w:rFonts w:ascii="Symbol" w:eastAsia="Symbol" w:hAnsi="Symbol" w:cs="Symbol" w:hint="default"/>
        <w:color w:val="221F1F"/>
        <w:w w:val="99"/>
        <w:sz w:val="20"/>
        <w:szCs w:val="20"/>
        <w:lang w:val="en-US" w:eastAsia="en-US" w:bidi="ar-SA"/>
      </w:rPr>
    </w:lvl>
    <w:lvl w:ilvl="3" w:tplc="F9641F10">
      <w:numFmt w:val="bullet"/>
      <w:lvlText w:val="•"/>
      <w:lvlJc w:val="left"/>
      <w:pPr>
        <w:ind w:left="3188" w:hanging="284"/>
      </w:pPr>
      <w:rPr>
        <w:rFonts w:hint="default"/>
        <w:lang w:val="en-US" w:eastAsia="en-US" w:bidi="ar-SA"/>
      </w:rPr>
    </w:lvl>
    <w:lvl w:ilvl="4" w:tplc="F51A9536">
      <w:numFmt w:val="bullet"/>
      <w:lvlText w:val="•"/>
      <w:lvlJc w:val="left"/>
      <w:pPr>
        <w:ind w:left="4173" w:hanging="284"/>
      </w:pPr>
      <w:rPr>
        <w:rFonts w:hint="default"/>
        <w:lang w:val="en-US" w:eastAsia="en-US" w:bidi="ar-SA"/>
      </w:rPr>
    </w:lvl>
    <w:lvl w:ilvl="5" w:tplc="E74A86E2">
      <w:numFmt w:val="bullet"/>
      <w:lvlText w:val="•"/>
      <w:lvlJc w:val="left"/>
      <w:pPr>
        <w:ind w:left="5157" w:hanging="284"/>
      </w:pPr>
      <w:rPr>
        <w:rFonts w:hint="default"/>
        <w:lang w:val="en-US" w:eastAsia="en-US" w:bidi="ar-SA"/>
      </w:rPr>
    </w:lvl>
    <w:lvl w:ilvl="6" w:tplc="EC90F652">
      <w:numFmt w:val="bullet"/>
      <w:lvlText w:val="•"/>
      <w:lvlJc w:val="left"/>
      <w:pPr>
        <w:ind w:left="6142" w:hanging="284"/>
      </w:pPr>
      <w:rPr>
        <w:rFonts w:hint="default"/>
        <w:lang w:val="en-US" w:eastAsia="en-US" w:bidi="ar-SA"/>
      </w:rPr>
    </w:lvl>
    <w:lvl w:ilvl="7" w:tplc="3DB22C78">
      <w:numFmt w:val="bullet"/>
      <w:lvlText w:val="•"/>
      <w:lvlJc w:val="left"/>
      <w:pPr>
        <w:ind w:left="7126" w:hanging="284"/>
      </w:pPr>
      <w:rPr>
        <w:rFonts w:hint="default"/>
        <w:lang w:val="en-US" w:eastAsia="en-US" w:bidi="ar-SA"/>
      </w:rPr>
    </w:lvl>
    <w:lvl w:ilvl="8" w:tplc="7A2A3CF0">
      <w:numFmt w:val="bullet"/>
      <w:lvlText w:val="•"/>
      <w:lvlJc w:val="left"/>
      <w:pPr>
        <w:ind w:left="8111" w:hanging="284"/>
      </w:pPr>
      <w:rPr>
        <w:rFonts w:hint="default"/>
        <w:lang w:val="en-US" w:eastAsia="en-US" w:bidi="ar-SA"/>
      </w:rPr>
    </w:lvl>
  </w:abstractNum>
  <w:abstractNum w:abstractNumId="3">
    <w:nsid w:val="074E70B9"/>
    <w:multiLevelType w:val="hybridMultilevel"/>
    <w:tmpl w:val="5A3C1502"/>
    <w:lvl w:ilvl="0" w:tplc="5EB81816">
      <w:start w:val="1"/>
      <w:numFmt w:val="decimal"/>
      <w:lvlText w:val="%1."/>
      <w:lvlJc w:val="left"/>
      <w:pPr>
        <w:ind w:left="851" w:hanging="360"/>
        <w:jc w:val="left"/>
      </w:pPr>
      <w:rPr>
        <w:rFonts w:hint="default"/>
        <w:w w:val="99"/>
        <w:lang w:val="en-US" w:eastAsia="en-US" w:bidi="ar-SA"/>
      </w:rPr>
    </w:lvl>
    <w:lvl w:ilvl="1" w:tplc="745EB9F0">
      <w:start w:val="1"/>
      <w:numFmt w:val="decimal"/>
      <w:lvlText w:val="%2."/>
      <w:lvlJc w:val="left"/>
      <w:pPr>
        <w:ind w:left="940" w:hanging="360"/>
        <w:jc w:val="left"/>
      </w:pPr>
      <w:rPr>
        <w:rFonts w:ascii="Carlito" w:eastAsia="Carlito" w:hAnsi="Carlito" w:cs="Carlito" w:hint="default"/>
        <w:w w:val="100"/>
        <w:sz w:val="22"/>
        <w:szCs w:val="22"/>
        <w:lang w:val="en-US" w:eastAsia="en-US" w:bidi="ar-SA"/>
      </w:rPr>
    </w:lvl>
    <w:lvl w:ilvl="2" w:tplc="B90EFCDE">
      <w:numFmt w:val="bullet"/>
      <w:lvlText w:val="•"/>
      <w:lvlJc w:val="left"/>
      <w:pPr>
        <w:ind w:left="1955" w:hanging="360"/>
      </w:pPr>
      <w:rPr>
        <w:rFonts w:hint="default"/>
        <w:lang w:val="en-US" w:eastAsia="en-US" w:bidi="ar-SA"/>
      </w:rPr>
    </w:lvl>
    <w:lvl w:ilvl="3" w:tplc="5C9ADB02">
      <w:numFmt w:val="bullet"/>
      <w:lvlText w:val="•"/>
      <w:lvlJc w:val="left"/>
      <w:pPr>
        <w:ind w:left="2971" w:hanging="360"/>
      </w:pPr>
      <w:rPr>
        <w:rFonts w:hint="default"/>
        <w:lang w:val="en-US" w:eastAsia="en-US" w:bidi="ar-SA"/>
      </w:rPr>
    </w:lvl>
    <w:lvl w:ilvl="4" w:tplc="93C4497A">
      <w:numFmt w:val="bullet"/>
      <w:lvlText w:val="•"/>
      <w:lvlJc w:val="left"/>
      <w:pPr>
        <w:ind w:left="3986" w:hanging="360"/>
      </w:pPr>
      <w:rPr>
        <w:rFonts w:hint="default"/>
        <w:lang w:val="en-US" w:eastAsia="en-US" w:bidi="ar-SA"/>
      </w:rPr>
    </w:lvl>
    <w:lvl w:ilvl="5" w:tplc="3CD4E8D8">
      <w:numFmt w:val="bullet"/>
      <w:lvlText w:val="•"/>
      <w:lvlJc w:val="left"/>
      <w:pPr>
        <w:ind w:left="5002" w:hanging="360"/>
      </w:pPr>
      <w:rPr>
        <w:rFonts w:hint="default"/>
        <w:lang w:val="en-US" w:eastAsia="en-US" w:bidi="ar-SA"/>
      </w:rPr>
    </w:lvl>
    <w:lvl w:ilvl="6" w:tplc="4554FB1A">
      <w:numFmt w:val="bullet"/>
      <w:lvlText w:val="•"/>
      <w:lvlJc w:val="left"/>
      <w:pPr>
        <w:ind w:left="6017" w:hanging="360"/>
      </w:pPr>
      <w:rPr>
        <w:rFonts w:hint="default"/>
        <w:lang w:val="en-US" w:eastAsia="en-US" w:bidi="ar-SA"/>
      </w:rPr>
    </w:lvl>
    <w:lvl w:ilvl="7" w:tplc="E064F8E4">
      <w:numFmt w:val="bullet"/>
      <w:lvlText w:val="•"/>
      <w:lvlJc w:val="left"/>
      <w:pPr>
        <w:ind w:left="7033" w:hanging="360"/>
      </w:pPr>
      <w:rPr>
        <w:rFonts w:hint="default"/>
        <w:lang w:val="en-US" w:eastAsia="en-US" w:bidi="ar-SA"/>
      </w:rPr>
    </w:lvl>
    <w:lvl w:ilvl="8" w:tplc="DFFA18C0">
      <w:numFmt w:val="bullet"/>
      <w:lvlText w:val="•"/>
      <w:lvlJc w:val="left"/>
      <w:pPr>
        <w:ind w:left="8048" w:hanging="360"/>
      </w:pPr>
      <w:rPr>
        <w:rFonts w:hint="default"/>
        <w:lang w:val="en-US" w:eastAsia="en-US" w:bidi="ar-SA"/>
      </w:rPr>
    </w:lvl>
  </w:abstractNum>
  <w:abstractNum w:abstractNumId="4">
    <w:nsid w:val="0A731DC5"/>
    <w:multiLevelType w:val="hybridMultilevel"/>
    <w:tmpl w:val="8D64DA08"/>
    <w:lvl w:ilvl="0" w:tplc="264C7630">
      <w:start w:val="1"/>
      <w:numFmt w:val="decimal"/>
      <w:lvlText w:val="%1."/>
      <w:lvlJc w:val="left"/>
      <w:pPr>
        <w:ind w:left="940" w:hanging="360"/>
        <w:jc w:val="left"/>
      </w:pPr>
      <w:rPr>
        <w:rFonts w:hint="default"/>
        <w:w w:val="99"/>
        <w:lang w:val="en-US" w:eastAsia="en-US" w:bidi="ar-SA"/>
      </w:rPr>
    </w:lvl>
    <w:lvl w:ilvl="1" w:tplc="A6BACF9E">
      <w:numFmt w:val="bullet"/>
      <w:lvlText w:val="•"/>
      <w:lvlJc w:val="left"/>
      <w:pPr>
        <w:ind w:left="1854" w:hanging="360"/>
      </w:pPr>
      <w:rPr>
        <w:rFonts w:hint="default"/>
        <w:lang w:val="en-US" w:eastAsia="en-US" w:bidi="ar-SA"/>
      </w:rPr>
    </w:lvl>
    <w:lvl w:ilvl="2" w:tplc="973659D4">
      <w:numFmt w:val="bullet"/>
      <w:lvlText w:val="•"/>
      <w:lvlJc w:val="left"/>
      <w:pPr>
        <w:ind w:left="2768" w:hanging="360"/>
      </w:pPr>
      <w:rPr>
        <w:rFonts w:hint="default"/>
        <w:lang w:val="en-US" w:eastAsia="en-US" w:bidi="ar-SA"/>
      </w:rPr>
    </w:lvl>
    <w:lvl w:ilvl="3" w:tplc="6BC031E4">
      <w:numFmt w:val="bullet"/>
      <w:lvlText w:val="•"/>
      <w:lvlJc w:val="left"/>
      <w:pPr>
        <w:ind w:left="3682" w:hanging="360"/>
      </w:pPr>
      <w:rPr>
        <w:rFonts w:hint="default"/>
        <w:lang w:val="en-US" w:eastAsia="en-US" w:bidi="ar-SA"/>
      </w:rPr>
    </w:lvl>
    <w:lvl w:ilvl="4" w:tplc="88CA1D68">
      <w:numFmt w:val="bullet"/>
      <w:lvlText w:val="•"/>
      <w:lvlJc w:val="left"/>
      <w:pPr>
        <w:ind w:left="4596" w:hanging="360"/>
      </w:pPr>
      <w:rPr>
        <w:rFonts w:hint="default"/>
        <w:lang w:val="en-US" w:eastAsia="en-US" w:bidi="ar-SA"/>
      </w:rPr>
    </w:lvl>
    <w:lvl w:ilvl="5" w:tplc="A9FA7ECE">
      <w:numFmt w:val="bullet"/>
      <w:lvlText w:val="•"/>
      <w:lvlJc w:val="left"/>
      <w:pPr>
        <w:ind w:left="5510" w:hanging="360"/>
      </w:pPr>
      <w:rPr>
        <w:rFonts w:hint="default"/>
        <w:lang w:val="en-US" w:eastAsia="en-US" w:bidi="ar-SA"/>
      </w:rPr>
    </w:lvl>
    <w:lvl w:ilvl="6" w:tplc="011AA352">
      <w:numFmt w:val="bullet"/>
      <w:lvlText w:val="•"/>
      <w:lvlJc w:val="left"/>
      <w:pPr>
        <w:ind w:left="6424" w:hanging="360"/>
      </w:pPr>
      <w:rPr>
        <w:rFonts w:hint="default"/>
        <w:lang w:val="en-US" w:eastAsia="en-US" w:bidi="ar-SA"/>
      </w:rPr>
    </w:lvl>
    <w:lvl w:ilvl="7" w:tplc="F3603A56">
      <w:numFmt w:val="bullet"/>
      <w:lvlText w:val="•"/>
      <w:lvlJc w:val="left"/>
      <w:pPr>
        <w:ind w:left="7338" w:hanging="360"/>
      </w:pPr>
      <w:rPr>
        <w:rFonts w:hint="default"/>
        <w:lang w:val="en-US" w:eastAsia="en-US" w:bidi="ar-SA"/>
      </w:rPr>
    </w:lvl>
    <w:lvl w:ilvl="8" w:tplc="45C035AA">
      <w:numFmt w:val="bullet"/>
      <w:lvlText w:val="•"/>
      <w:lvlJc w:val="left"/>
      <w:pPr>
        <w:ind w:left="8252" w:hanging="360"/>
      </w:pPr>
      <w:rPr>
        <w:rFonts w:hint="default"/>
        <w:lang w:val="en-US" w:eastAsia="en-US" w:bidi="ar-SA"/>
      </w:rPr>
    </w:lvl>
  </w:abstractNum>
  <w:abstractNum w:abstractNumId="5">
    <w:nsid w:val="0B416AAB"/>
    <w:multiLevelType w:val="hybridMultilevel"/>
    <w:tmpl w:val="EC367DF6"/>
    <w:lvl w:ilvl="0" w:tplc="B6845D22">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3E186DF4">
      <w:numFmt w:val="bullet"/>
      <w:lvlText w:val="•"/>
      <w:lvlJc w:val="left"/>
      <w:pPr>
        <w:ind w:left="1854" w:hanging="360"/>
      </w:pPr>
      <w:rPr>
        <w:rFonts w:hint="default"/>
        <w:lang w:val="en-US" w:eastAsia="en-US" w:bidi="ar-SA"/>
      </w:rPr>
    </w:lvl>
    <w:lvl w:ilvl="2" w:tplc="87FC55A0">
      <w:numFmt w:val="bullet"/>
      <w:lvlText w:val="•"/>
      <w:lvlJc w:val="left"/>
      <w:pPr>
        <w:ind w:left="2768" w:hanging="360"/>
      </w:pPr>
      <w:rPr>
        <w:rFonts w:hint="default"/>
        <w:lang w:val="en-US" w:eastAsia="en-US" w:bidi="ar-SA"/>
      </w:rPr>
    </w:lvl>
    <w:lvl w:ilvl="3" w:tplc="6C768066">
      <w:numFmt w:val="bullet"/>
      <w:lvlText w:val="•"/>
      <w:lvlJc w:val="left"/>
      <w:pPr>
        <w:ind w:left="3682" w:hanging="360"/>
      </w:pPr>
      <w:rPr>
        <w:rFonts w:hint="default"/>
        <w:lang w:val="en-US" w:eastAsia="en-US" w:bidi="ar-SA"/>
      </w:rPr>
    </w:lvl>
    <w:lvl w:ilvl="4" w:tplc="4F26F38C">
      <w:numFmt w:val="bullet"/>
      <w:lvlText w:val="•"/>
      <w:lvlJc w:val="left"/>
      <w:pPr>
        <w:ind w:left="4596" w:hanging="360"/>
      </w:pPr>
      <w:rPr>
        <w:rFonts w:hint="default"/>
        <w:lang w:val="en-US" w:eastAsia="en-US" w:bidi="ar-SA"/>
      </w:rPr>
    </w:lvl>
    <w:lvl w:ilvl="5" w:tplc="F6BE92D4">
      <w:numFmt w:val="bullet"/>
      <w:lvlText w:val="•"/>
      <w:lvlJc w:val="left"/>
      <w:pPr>
        <w:ind w:left="5510" w:hanging="360"/>
      </w:pPr>
      <w:rPr>
        <w:rFonts w:hint="default"/>
        <w:lang w:val="en-US" w:eastAsia="en-US" w:bidi="ar-SA"/>
      </w:rPr>
    </w:lvl>
    <w:lvl w:ilvl="6" w:tplc="70C6F27E">
      <w:numFmt w:val="bullet"/>
      <w:lvlText w:val="•"/>
      <w:lvlJc w:val="left"/>
      <w:pPr>
        <w:ind w:left="6424" w:hanging="360"/>
      </w:pPr>
      <w:rPr>
        <w:rFonts w:hint="default"/>
        <w:lang w:val="en-US" w:eastAsia="en-US" w:bidi="ar-SA"/>
      </w:rPr>
    </w:lvl>
    <w:lvl w:ilvl="7" w:tplc="7336671E">
      <w:numFmt w:val="bullet"/>
      <w:lvlText w:val="•"/>
      <w:lvlJc w:val="left"/>
      <w:pPr>
        <w:ind w:left="7338" w:hanging="360"/>
      </w:pPr>
      <w:rPr>
        <w:rFonts w:hint="default"/>
        <w:lang w:val="en-US" w:eastAsia="en-US" w:bidi="ar-SA"/>
      </w:rPr>
    </w:lvl>
    <w:lvl w:ilvl="8" w:tplc="5930F65C">
      <w:numFmt w:val="bullet"/>
      <w:lvlText w:val="•"/>
      <w:lvlJc w:val="left"/>
      <w:pPr>
        <w:ind w:left="8252" w:hanging="360"/>
      </w:pPr>
      <w:rPr>
        <w:rFonts w:hint="default"/>
        <w:lang w:val="en-US" w:eastAsia="en-US" w:bidi="ar-SA"/>
      </w:rPr>
    </w:lvl>
  </w:abstractNum>
  <w:abstractNum w:abstractNumId="6">
    <w:nsid w:val="0F5A13AE"/>
    <w:multiLevelType w:val="hybridMultilevel"/>
    <w:tmpl w:val="523090FE"/>
    <w:lvl w:ilvl="0" w:tplc="C36ED6CE">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5CF20CAC">
      <w:start w:val="1"/>
      <w:numFmt w:val="decimal"/>
      <w:lvlText w:val="%2."/>
      <w:lvlJc w:val="left"/>
      <w:pPr>
        <w:ind w:left="1660" w:hanging="360"/>
        <w:jc w:val="left"/>
      </w:pPr>
      <w:rPr>
        <w:rFonts w:ascii="Verdana" w:eastAsia="Verdana" w:hAnsi="Verdana" w:cs="Verdana" w:hint="default"/>
        <w:w w:val="99"/>
        <w:sz w:val="20"/>
        <w:szCs w:val="20"/>
        <w:lang w:val="en-US" w:eastAsia="en-US" w:bidi="ar-SA"/>
      </w:rPr>
    </w:lvl>
    <w:lvl w:ilvl="2" w:tplc="81B81628">
      <w:numFmt w:val="bullet"/>
      <w:lvlText w:val="•"/>
      <w:lvlJc w:val="left"/>
      <w:pPr>
        <w:ind w:left="2596" w:hanging="360"/>
      </w:pPr>
      <w:rPr>
        <w:rFonts w:hint="default"/>
        <w:lang w:val="en-US" w:eastAsia="en-US" w:bidi="ar-SA"/>
      </w:rPr>
    </w:lvl>
    <w:lvl w:ilvl="3" w:tplc="4D58C21E">
      <w:numFmt w:val="bullet"/>
      <w:lvlText w:val="•"/>
      <w:lvlJc w:val="left"/>
      <w:pPr>
        <w:ind w:left="3532" w:hanging="360"/>
      </w:pPr>
      <w:rPr>
        <w:rFonts w:hint="default"/>
        <w:lang w:val="en-US" w:eastAsia="en-US" w:bidi="ar-SA"/>
      </w:rPr>
    </w:lvl>
    <w:lvl w:ilvl="4" w:tplc="A8567E86">
      <w:numFmt w:val="bullet"/>
      <w:lvlText w:val="•"/>
      <w:lvlJc w:val="left"/>
      <w:pPr>
        <w:ind w:left="4468" w:hanging="360"/>
      </w:pPr>
      <w:rPr>
        <w:rFonts w:hint="default"/>
        <w:lang w:val="en-US" w:eastAsia="en-US" w:bidi="ar-SA"/>
      </w:rPr>
    </w:lvl>
    <w:lvl w:ilvl="5" w:tplc="6D7CA3EA">
      <w:numFmt w:val="bullet"/>
      <w:lvlText w:val="•"/>
      <w:lvlJc w:val="left"/>
      <w:pPr>
        <w:ind w:left="5405" w:hanging="360"/>
      </w:pPr>
      <w:rPr>
        <w:rFonts w:hint="default"/>
        <w:lang w:val="en-US" w:eastAsia="en-US" w:bidi="ar-SA"/>
      </w:rPr>
    </w:lvl>
    <w:lvl w:ilvl="6" w:tplc="E8F6D8EC">
      <w:numFmt w:val="bullet"/>
      <w:lvlText w:val="•"/>
      <w:lvlJc w:val="left"/>
      <w:pPr>
        <w:ind w:left="6341" w:hanging="360"/>
      </w:pPr>
      <w:rPr>
        <w:rFonts w:hint="default"/>
        <w:lang w:val="en-US" w:eastAsia="en-US" w:bidi="ar-SA"/>
      </w:rPr>
    </w:lvl>
    <w:lvl w:ilvl="7" w:tplc="56D803E6">
      <w:numFmt w:val="bullet"/>
      <w:lvlText w:val="•"/>
      <w:lvlJc w:val="left"/>
      <w:pPr>
        <w:ind w:left="7277" w:hanging="360"/>
      </w:pPr>
      <w:rPr>
        <w:rFonts w:hint="default"/>
        <w:lang w:val="en-US" w:eastAsia="en-US" w:bidi="ar-SA"/>
      </w:rPr>
    </w:lvl>
    <w:lvl w:ilvl="8" w:tplc="E8E424B0">
      <w:numFmt w:val="bullet"/>
      <w:lvlText w:val="•"/>
      <w:lvlJc w:val="left"/>
      <w:pPr>
        <w:ind w:left="8213" w:hanging="360"/>
      </w:pPr>
      <w:rPr>
        <w:rFonts w:hint="default"/>
        <w:lang w:val="en-US" w:eastAsia="en-US" w:bidi="ar-SA"/>
      </w:rPr>
    </w:lvl>
  </w:abstractNum>
  <w:abstractNum w:abstractNumId="7">
    <w:nsid w:val="102F07D0"/>
    <w:multiLevelType w:val="hybridMultilevel"/>
    <w:tmpl w:val="11E49DF0"/>
    <w:lvl w:ilvl="0" w:tplc="80944D86">
      <w:start w:val="6"/>
      <w:numFmt w:val="decimal"/>
      <w:lvlText w:val="%1"/>
      <w:lvlJc w:val="left"/>
      <w:pPr>
        <w:ind w:left="858" w:hanging="639"/>
        <w:jc w:val="left"/>
      </w:pPr>
      <w:rPr>
        <w:rFonts w:hint="default"/>
        <w:lang w:val="en-US" w:eastAsia="en-US" w:bidi="ar-SA"/>
      </w:rPr>
    </w:lvl>
    <w:lvl w:ilvl="1" w:tplc="604848AA">
      <w:numFmt w:val="none"/>
      <w:lvlText w:val=""/>
      <w:lvlJc w:val="left"/>
      <w:pPr>
        <w:tabs>
          <w:tab w:val="num" w:pos="360"/>
        </w:tabs>
      </w:pPr>
    </w:lvl>
    <w:lvl w:ilvl="2" w:tplc="348C545A">
      <w:numFmt w:val="none"/>
      <w:lvlText w:val=""/>
      <w:lvlJc w:val="left"/>
      <w:pPr>
        <w:tabs>
          <w:tab w:val="num" w:pos="360"/>
        </w:tabs>
      </w:pPr>
    </w:lvl>
    <w:lvl w:ilvl="3" w:tplc="8B70DC5C">
      <w:start w:val="1"/>
      <w:numFmt w:val="decimal"/>
      <w:lvlText w:val="%4."/>
      <w:lvlJc w:val="left"/>
      <w:pPr>
        <w:ind w:left="940" w:hanging="360"/>
        <w:jc w:val="left"/>
      </w:pPr>
      <w:rPr>
        <w:rFonts w:hint="default"/>
        <w:w w:val="100"/>
        <w:lang w:val="en-US" w:eastAsia="en-US" w:bidi="ar-SA"/>
      </w:rPr>
    </w:lvl>
    <w:lvl w:ilvl="4" w:tplc="32A680CE">
      <w:numFmt w:val="bullet"/>
      <w:lvlText w:val="•"/>
      <w:lvlJc w:val="left"/>
      <w:pPr>
        <w:ind w:left="3986" w:hanging="360"/>
      </w:pPr>
      <w:rPr>
        <w:rFonts w:hint="default"/>
        <w:lang w:val="en-US" w:eastAsia="en-US" w:bidi="ar-SA"/>
      </w:rPr>
    </w:lvl>
    <w:lvl w:ilvl="5" w:tplc="FAD68866">
      <w:numFmt w:val="bullet"/>
      <w:lvlText w:val="•"/>
      <w:lvlJc w:val="left"/>
      <w:pPr>
        <w:ind w:left="5002" w:hanging="360"/>
      </w:pPr>
      <w:rPr>
        <w:rFonts w:hint="default"/>
        <w:lang w:val="en-US" w:eastAsia="en-US" w:bidi="ar-SA"/>
      </w:rPr>
    </w:lvl>
    <w:lvl w:ilvl="6" w:tplc="3B14C43E">
      <w:numFmt w:val="bullet"/>
      <w:lvlText w:val="•"/>
      <w:lvlJc w:val="left"/>
      <w:pPr>
        <w:ind w:left="6017" w:hanging="360"/>
      </w:pPr>
      <w:rPr>
        <w:rFonts w:hint="default"/>
        <w:lang w:val="en-US" w:eastAsia="en-US" w:bidi="ar-SA"/>
      </w:rPr>
    </w:lvl>
    <w:lvl w:ilvl="7" w:tplc="01A8CF04">
      <w:numFmt w:val="bullet"/>
      <w:lvlText w:val="•"/>
      <w:lvlJc w:val="left"/>
      <w:pPr>
        <w:ind w:left="7033" w:hanging="360"/>
      </w:pPr>
      <w:rPr>
        <w:rFonts w:hint="default"/>
        <w:lang w:val="en-US" w:eastAsia="en-US" w:bidi="ar-SA"/>
      </w:rPr>
    </w:lvl>
    <w:lvl w:ilvl="8" w:tplc="72E08CC4">
      <w:numFmt w:val="bullet"/>
      <w:lvlText w:val="•"/>
      <w:lvlJc w:val="left"/>
      <w:pPr>
        <w:ind w:left="8048" w:hanging="360"/>
      </w:pPr>
      <w:rPr>
        <w:rFonts w:hint="default"/>
        <w:lang w:val="en-US" w:eastAsia="en-US" w:bidi="ar-SA"/>
      </w:rPr>
    </w:lvl>
  </w:abstractNum>
  <w:abstractNum w:abstractNumId="8">
    <w:nsid w:val="14D0356A"/>
    <w:multiLevelType w:val="hybridMultilevel"/>
    <w:tmpl w:val="C8109616"/>
    <w:lvl w:ilvl="0" w:tplc="63262AEA">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C3484816">
      <w:numFmt w:val="bullet"/>
      <w:lvlText w:val="•"/>
      <w:lvlJc w:val="left"/>
      <w:pPr>
        <w:ind w:left="1854" w:hanging="360"/>
      </w:pPr>
      <w:rPr>
        <w:rFonts w:hint="default"/>
        <w:lang w:val="en-US" w:eastAsia="en-US" w:bidi="ar-SA"/>
      </w:rPr>
    </w:lvl>
    <w:lvl w:ilvl="2" w:tplc="E8802068">
      <w:numFmt w:val="bullet"/>
      <w:lvlText w:val="•"/>
      <w:lvlJc w:val="left"/>
      <w:pPr>
        <w:ind w:left="2768" w:hanging="360"/>
      </w:pPr>
      <w:rPr>
        <w:rFonts w:hint="default"/>
        <w:lang w:val="en-US" w:eastAsia="en-US" w:bidi="ar-SA"/>
      </w:rPr>
    </w:lvl>
    <w:lvl w:ilvl="3" w:tplc="B924358A">
      <w:numFmt w:val="bullet"/>
      <w:lvlText w:val="•"/>
      <w:lvlJc w:val="left"/>
      <w:pPr>
        <w:ind w:left="3682" w:hanging="360"/>
      </w:pPr>
      <w:rPr>
        <w:rFonts w:hint="default"/>
        <w:lang w:val="en-US" w:eastAsia="en-US" w:bidi="ar-SA"/>
      </w:rPr>
    </w:lvl>
    <w:lvl w:ilvl="4" w:tplc="6F44E0DE">
      <w:numFmt w:val="bullet"/>
      <w:lvlText w:val="•"/>
      <w:lvlJc w:val="left"/>
      <w:pPr>
        <w:ind w:left="4596" w:hanging="360"/>
      </w:pPr>
      <w:rPr>
        <w:rFonts w:hint="default"/>
        <w:lang w:val="en-US" w:eastAsia="en-US" w:bidi="ar-SA"/>
      </w:rPr>
    </w:lvl>
    <w:lvl w:ilvl="5" w:tplc="23D28194">
      <w:numFmt w:val="bullet"/>
      <w:lvlText w:val="•"/>
      <w:lvlJc w:val="left"/>
      <w:pPr>
        <w:ind w:left="5510" w:hanging="360"/>
      </w:pPr>
      <w:rPr>
        <w:rFonts w:hint="default"/>
        <w:lang w:val="en-US" w:eastAsia="en-US" w:bidi="ar-SA"/>
      </w:rPr>
    </w:lvl>
    <w:lvl w:ilvl="6" w:tplc="A05C71E2">
      <w:numFmt w:val="bullet"/>
      <w:lvlText w:val="•"/>
      <w:lvlJc w:val="left"/>
      <w:pPr>
        <w:ind w:left="6424" w:hanging="360"/>
      </w:pPr>
      <w:rPr>
        <w:rFonts w:hint="default"/>
        <w:lang w:val="en-US" w:eastAsia="en-US" w:bidi="ar-SA"/>
      </w:rPr>
    </w:lvl>
    <w:lvl w:ilvl="7" w:tplc="4AF640B6">
      <w:numFmt w:val="bullet"/>
      <w:lvlText w:val="•"/>
      <w:lvlJc w:val="left"/>
      <w:pPr>
        <w:ind w:left="7338" w:hanging="360"/>
      </w:pPr>
      <w:rPr>
        <w:rFonts w:hint="default"/>
        <w:lang w:val="en-US" w:eastAsia="en-US" w:bidi="ar-SA"/>
      </w:rPr>
    </w:lvl>
    <w:lvl w:ilvl="8" w:tplc="FD70615E">
      <w:numFmt w:val="bullet"/>
      <w:lvlText w:val="•"/>
      <w:lvlJc w:val="left"/>
      <w:pPr>
        <w:ind w:left="8252" w:hanging="360"/>
      </w:pPr>
      <w:rPr>
        <w:rFonts w:hint="default"/>
        <w:lang w:val="en-US" w:eastAsia="en-US" w:bidi="ar-SA"/>
      </w:rPr>
    </w:lvl>
  </w:abstractNum>
  <w:abstractNum w:abstractNumId="9">
    <w:nsid w:val="170416DE"/>
    <w:multiLevelType w:val="hybridMultilevel"/>
    <w:tmpl w:val="FFB42E8E"/>
    <w:lvl w:ilvl="0" w:tplc="79DC8540">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6C14C1EE">
      <w:numFmt w:val="bullet"/>
      <w:lvlText w:val="•"/>
      <w:lvlJc w:val="left"/>
      <w:pPr>
        <w:ind w:left="1854" w:hanging="360"/>
      </w:pPr>
      <w:rPr>
        <w:rFonts w:hint="default"/>
        <w:lang w:val="en-US" w:eastAsia="en-US" w:bidi="ar-SA"/>
      </w:rPr>
    </w:lvl>
    <w:lvl w:ilvl="2" w:tplc="53B84342">
      <w:numFmt w:val="bullet"/>
      <w:lvlText w:val="•"/>
      <w:lvlJc w:val="left"/>
      <w:pPr>
        <w:ind w:left="2769" w:hanging="360"/>
      </w:pPr>
      <w:rPr>
        <w:rFonts w:hint="default"/>
        <w:lang w:val="en-US" w:eastAsia="en-US" w:bidi="ar-SA"/>
      </w:rPr>
    </w:lvl>
    <w:lvl w:ilvl="3" w:tplc="948A15A2">
      <w:numFmt w:val="bullet"/>
      <w:lvlText w:val="•"/>
      <w:lvlJc w:val="left"/>
      <w:pPr>
        <w:ind w:left="3683" w:hanging="360"/>
      </w:pPr>
      <w:rPr>
        <w:rFonts w:hint="default"/>
        <w:lang w:val="en-US" w:eastAsia="en-US" w:bidi="ar-SA"/>
      </w:rPr>
    </w:lvl>
    <w:lvl w:ilvl="4" w:tplc="4CAE248C">
      <w:numFmt w:val="bullet"/>
      <w:lvlText w:val="•"/>
      <w:lvlJc w:val="left"/>
      <w:pPr>
        <w:ind w:left="4598" w:hanging="360"/>
      </w:pPr>
      <w:rPr>
        <w:rFonts w:hint="default"/>
        <w:lang w:val="en-US" w:eastAsia="en-US" w:bidi="ar-SA"/>
      </w:rPr>
    </w:lvl>
    <w:lvl w:ilvl="5" w:tplc="6C44D47A">
      <w:numFmt w:val="bullet"/>
      <w:lvlText w:val="•"/>
      <w:lvlJc w:val="left"/>
      <w:pPr>
        <w:ind w:left="5513" w:hanging="360"/>
      </w:pPr>
      <w:rPr>
        <w:rFonts w:hint="default"/>
        <w:lang w:val="en-US" w:eastAsia="en-US" w:bidi="ar-SA"/>
      </w:rPr>
    </w:lvl>
    <w:lvl w:ilvl="6" w:tplc="E34ECB26">
      <w:numFmt w:val="bullet"/>
      <w:lvlText w:val="•"/>
      <w:lvlJc w:val="left"/>
      <w:pPr>
        <w:ind w:left="6427" w:hanging="360"/>
      </w:pPr>
      <w:rPr>
        <w:rFonts w:hint="default"/>
        <w:lang w:val="en-US" w:eastAsia="en-US" w:bidi="ar-SA"/>
      </w:rPr>
    </w:lvl>
    <w:lvl w:ilvl="7" w:tplc="F984D13E">
      <w:numFmt w:val="bullet"/>
      <w:lvlText w:val="•"/>
      <w:lvlJc w:val="left"/>
      <w:pPr>
        <w:ind w:left="7342" w:hanging="360"/>
      </w:pPr>
      <w:rPr>
        <w:rFonts w:hint="default"/>
        <w:lang w:val="en-US" w:eastAsia="en-US" w:bidi="ar-SA"/>
      </w:rPr>
    </w:lvl>
    <w:lvl w:ilvl="8" w:tplc="D2DA6D66">
      <w:numFmt w:val="bullet"/>
      <w:lvlText w:val="•"/>
      <w:lvlJc w:val="left"/>
      <w:pPr>
        <w:ind w:left="8257" w:hanging="360"/>
      </w:pPr>
      <w:rPr>
        <w:rFonts w:hint="default"/>
        <w:lang w:val="en-US" w:eastAsia="en-US" w:bidi="ar-SA"/>
      </w:rPr>
    </w:lvl>
  </w:abstractNum>
  <w:abstractNum w:abstractNumId="10">
    <w:nsid w:val="17500A60"/>
    <w:multiLevelType w:val="hybridMultilevel"/>
    <w:tmpl w:val="8B06CAD0"/>
    <w:lvl w:ilvl="0" w:tplc="419A131A">
      <w:start w:val="2"/>
      <w:numFmt w:val="lowerRoman"/>
      <w:lvlText w:val="(%1)"/>
      <w:lvlJc w:val="left"/>
      <w:pPr>
        <w:ind w:left="516" w:hanging="297"/>
        <w:jc w:val="left"/>
      </w:pPr>
      <w:rPr>
        <w:rFonts w:ascii="Carlito" w:eastAsia="Carlito" w:hAnsi="Carlito" w:cs="Carlito" w:hint="default"/>
        <w:b/>
        <w:bCs/>
        <w:spacing w:val="-2"/>
        <w:w w:val="100"/>
        <w:sz w:val="22"/>
        <w:szCs w:val="22"/>
        <w:lang w:val="en-US" w:eastAsia="en-US" w:bidi="ar-SA"/>
      </w:rPr>
    </w:lvl>
    <w:lvl w:ilvl="1" w:tplc="4B9AB5AE">
      <w:numFmt w:val="bullet"/>
      <w:lvlText w:val=""/>
      <w:lvlJc w:val="left"/>
      <w:pPr>
        <w:ind w:left="940" w:hanging="360"/>
      </w:pPr>
      <w:rPr>
        <w:rFonts w:ascii="Symbol" w:eastAsia="Symbol" w:hAnsi="Symbol" w:cs="Symbol" w:hint="default"/>
        <w:w w:val="99"/>
        <w:sz w:val="20"/>
        <w:szCs w:val="20"/>
        <w:lang w:val="en-US" w:eastAsia="en-US" w:bidi="ar-SA"/>
      </w:rPr>
    </w:lvl>
    <w:lvl w:ilvl="2" w:tplc="535088EA">
      <w:numFmt w:val="bullet"/>
      <w:lvlText w:val="•"/>
      <w:lvlJc w:val="left"/>
      <w:pPr>
        <w:ind w:left="1956" w:hanging="360"/>
      </w:pPr>
      <w:rPr>
        <w:rFonts w:hint="default"/>
        <w:lang w:val="en-US" w:eastAsia="en-US" w:bidi="ar-SA"/>
      </w:rPr>
    </w:lvl>
    <w:lvl w:ilvl="3" w:tplc="E7900120">
      <w:numFmt w:val="bullet"/>
      <w:lvlText w:val="•"/>
      <w:lvlJc w:val="left"/>
      <w:pPr>
        <w:ind w:left="2972" w:hanging="360"/>
      </w:pPr>
      <w:rPr>
        <w:rFonts w:hint="default"/>
        <w:lang w:val="en-US" w:eastAsia="en-US" w:bidi="ar-SA"/>
      </w:rPr>
    </w:lvl>
    <w:lvl w:ilvl="4" w:tplc="8482E9CC">
      <w:numFmt w:val="bullet"/>
      <w:lvlText w:val="•"/>
      <w:lvlJc w:val="left"/>
      <w:pPr>
        <w:ind w:left="3988" w:hanging="360"/>
      </w:pPr>
      <w:rPr>
        <w:rFonts w:hint="default"/>
        <w:lang w:val="en-US" w:eastAsia="en-US" w:bidi="ar-SA"/>
      </w:rPr>
    </w:lvl>
    <w:lvl w:ilvl="5" w:tplc="D9507988">
      <w:numFmt w:val="bullet"/>
      <w:lvlText w:val="•"/>
      <w:lvlJc w:val="left"/>
      <w:pPr>
        <w:ind w:left="5005" w:hanging="360"/>
      </w:pPr>
      <w:rPr>
        <w:rFonts w:hint="default"/>
        <w:lang w:val="en-US" w:eastAsia="en-US" w:bidi="ar-SA"/>
      </w:rPr>
    </w:lvl>
    <w:lvl w:ilvl="6" w:tplc="F3547DA4">
      <w:numFmt w:val="bullet"/>
      <w:lvlText w:val="•"/>
      <w:lvlJc w:val="left"/>
      <w:pPr>
        <w:ind w:left="6021" w:hanging="360"/>
      </w:pPr>
      <w:rPr>
        <w:rFonts w:hint="default"/>
        <w:lang w:val="en-US" w:eastAsia="en-US" w:bidi="ar-SA"/>
      </w:rPr>
    </w:lvl>
    <w:lvl w:ilvl="7" w:tplc="77FC6A1C">
      <w:numFmt w:val="bullet"/>
      <w:lvlText w:val="•"/>
      <w:lvlJc w:val="left"/>
      <w:pPr>
        <w:ind w:left="7037" w:hanging="360"/>
      </w:pPr>
      <w:rPr>
        <w:rFonts w:hint="default"/>
        <w:lang w:val="en-US" w:eastAsia="en-US" w:bidi="ar-SA"/>
      </w:rPr>
    </w:lvl>
    <w:lvl w:ilvl="8" w:tplc="3F1A18E8">
      <w:numFmt w:val="bullet"/>
      <w:lvlText w:val="•"/>
      <w:lvlJc w:val="left"/>
      <w:pPr>
        <w:ind w:left="8053" w:hanging="360"/>
      </w:pPr>
      <w:rPr>
        <w:rFonts w:hint="default"/>
        <w:lang w:val="en-US" w:eastAsia="en-US" w:bidi="ar-SA"/>
      </w:rPr>
    </w:lvl>
  </w:abstractNum>
  <w:abstractNum w:abstractNumId="11">
    <w:nsid w:val="1757277D"/>
    <w:multiLevelType w:val="hybridMultilevel"/>
    <w:tmpl w:val="25B4BBD0"/>
    <w:lvl w:ilvl="0" w:tplc="9CC4A880">
      <w:start w:val="1"/>
      <w:numFmt w:val="upperRoman"/>
      <w:lvlText w:val="%1."/>
      <w:lvlJc w:val="left"/>
      <w:pPr>
        <w:ind w:left="940" w:hanging="516"/>
        <w:jc w:val="right"/>
      </w:pPr>
      <w:rPr>
        <w:rFonts w:ascii="Verdana" w:eastAsia="Verdana" w:hAnsi="Verdana" w:cs="Verdana" w:hint="default"/>
        <w:spacing w:val="-3"/>
        <w:w w:val="99"/>
        <w:sz w:val="20"/>
        <w:szCs w:val="20"/>
        <w:lang w:val="en-US" w:eastAsia="en-US" w:bidi="ar-SA"/>
      </w:rPr>
    </w:lvl>
    <w:lvl w:ilvl="1" w:tplc="CC2EC02C">
      <w:numFmt w:val="bullet"/>
      <w:lvlText w:val="•"/>
      <w:lvlJc w:val="left"/>
      <w:pPr>
        <w:ind w:left="1854" w:hanging="516"/>
      </w:pPr>
      <w:rPr>
        <w:rFonts w:hint="default"/>
        <w:lang w:val="en-US" w:eastAsia="en-US" w:bidi="ar-SA"/>
      </w:rPr>
    </w:lvl>
    <w:lvl w:ilvl="2" w:tplc="F36E765E">
      <w:numFmt w:val="bullet"/>
      <w:lvlText w:val="•"/>
      <w:lvlJc w:val="left"/>
      <w:pPr>
        <w:ind w:left="2768" w:hanging="516"/>
      </w:pPr>
      <w:rPr>
        <w:rFonts w:hint="default"/>
        <w:lang w:val="en-US" w:eastAsia="en-US" w:bidi="ar-SA"/>
      </w:rPr>
    </w:lvl>
    <w:lvl w:ilvl="3" w:tplc="550ADCAA">
      <w:numFmt w:val="bullet"/>
      <w:lvlText w:val="•"/>
      <w:lvlJc w:val="left"/>
      <w:pPr>
        <w:ind w:left="3682" w:hanging="516"/>
      </w:pPr>
      <w:rPr>
        <w:rFonts w:hint="default"/>
        <w:lang w:val="en-US" w:eastAsia="en-US" w:bidi="ar-SA"/>
      </w:rPr>
    </w:lvl>
    <w:lvl w:ilvl="4" w:tplc="232243A6">
      <w:numFmt w:val="bullet"/>
      <w:lvlText w:val="•"/>
      <w:lvlJc w:val="left"/>
      <w:pPr>
        <w:ind w:left="4596" w:hanging="516"/>
      </w:pPr>
      <w:rPr>
        <w:rFonts w:hint="default"/>
        <w:lang w:val="en-US" w:eastAsia="en-US" w:bidi="ar-SA"/>
      </w:rPr>
    </w:lvl>
    <w:lvl w:ilvl="5" w:tplc="88A6AC88">
      <w:numFmt w:val="bullet"/>
      <w:lvlText w:val="•"/>
      <w:lvlJc w:val="left"/>
      <w:pPr>
        <w:ind w:left="5510" w:hanging="516"/>
      </w:pPr>
      <w:rPr>
        <w:rFonts w:hint="default"/>
        <w:lang w:val="en-US" w:eastAsia="en-US" w:bidi="ar-SA"/>
      </w:rPr>
    </w:lvl>
    <w:lvl w:ilvl="6" w:tplc="58E6E124">
      <w:numFmt w:val="bullet"/>
      <w:lvlText w:val="•"/>
      <w:lvlJc w:val="left"/>
      <w:pPr>
        <w:ind w:left="6424" w:hanging="516"/>
      </w:pPr>
      <w:rPr>
        <w:rFonts w:hint="default"/>
        <w:lang w:val="en-US" w:eastAsia="en-US" w:bidi="ar-SA"/>
      </w:rPr>
    </w:lvl>
    <w:lvl w:ilvl="7" w:tplc="D3A265B8">
      <w:numFmt w:val="bullet"/>
      <w:lvlText w:val="•"/>
      <w:lvlJc w:val="left"/>
      <w:pPr>
        <w:ind w:left="7338" w:hanging="516"/>
      </w:pPr>
      <w:rPr>
        <w:rFonts w:hint="default"/>
        <w:lang w:val="en-US" w:eastAsia="en-US" w:bidi="ar-SA"/>
      </w:rPr>
    </w:lvl>
    <w:lvl w:ilvl="8" w:tplc="E000009E">
      <w:numFmt w:val="bullet"/>
      <w:lvlText w:val="•"/>
      <w:lvlJc w:val="left"/>
      <w:pPr>
        <w:ind w:left="8252" w:hanging="516"/>
      </w:pPr>
      <w:rPr>
        <w:rFonts w:hint="default"/>
        <w:lang w:val="en-US" w:eastAsia="en-US" w:bidi="ar-SA"/>
      </w:rPr>
    </w:lvl>
  </w:abstractNum>
  <w:abstractNum w:abstractNumId="12">
    <w:nsid w:val="18287923"/>
    <w:multiLevelType w:val="hybridMultilevel"/>
    <w:tmpl w:val="18109180"/>
    <w:lvl w:ilvl="0" w:tplc="6EFAC89A">
      <w:start w:val="1"/>
      <w:numFmt w:val="decimal"/>
      <w:lvlText w:val="%1."/>
      <w:lvlJc w:val="left"/>
      <w:pPr>
        <w:ind w:left="940" w:hanging="360"/>
        <w:jc w:val="right"/>
      </w:pPr>
      <w:rPr>
        <w:rFonts w:hint="default"/>
        <w:w w:val="99"/>
        <w:lang w:val="en-US" w:eastAsia="en-US" w:bidi="ar-SA"/>
      </w:rPr>
    </w:lvl>
    <w:lvl w:ilvl="1" w:tplc="5554DFCA">
      <w:numFmt w:val="bullet"/>
      <w:lvlText w:val="•"/>
      <w:lvlJc w:val="left"/>
      <w:pPr>
        <w:ind w:left="1854" w:hanging="360"/>
      </w:pPr>
      <w:rPr>
        <w:rFonts w:hint="default"/>
        <w:lang w:val="en-US" w:eastAsia="en-US" w:bidi="ar-SA"/>
      </w:rPr>
    </w:lvl>
    <w:lvl w:ilvl="2" w:tplc="C458F612">
      <w:numFmt w:val="bullet"/>
      <w:lvlText w:val="•"/>
      <w:lvlJc w:val="left"/>
      <w:pPr>
        <w:ind w:left="2769" w:hanging="360"/>
      </w:pPr>
      <w:rPr>
        <w:rFonts w:hint="default"/>
        <w:lang w:val="en-US" w:eastAsia="en-US" w:bidi="ar-SA"/>
      </w:rPr>
    </w:lvl>
    <w:lvl w:ilvl="3" w:tplc="D228D71E">
      <w:numFmt w:val="bullet"/>
      <w:lvlText w:val="•"/>
      <w:lvlJc w:val="left"/>
      <w:pPr>
        <w:ind w:left="3683" w:hanging="360"/>
      </w:pPr>
      <w:rPr>
        <w:rFonts w:hint="default"/>
        <w:lang w:val="en-US" w:eastAsia="en-US" w:bidi="ar-SA"/>
      </w:rPr>
    </w:lvl>
    <w:lvl w:ilvl="4" w:tplc="3D347942">
      <w:numFmt w:val="bullet"/>
      <w:lvlText w:val="•"/>
      <w:lvlJc w:val="left"/>
      <w:pPr>
        <w:ind w:left="4598" w:hanging="360"/>
      </w:pPr>
      <w:rPr>
        <w:rFonts w:hint="default"/>
        <w:lang w:val="en-US" w:eastAsia="en-US" w:bidi="ar-SA"/>
      </w:rPr>
    </w:lvl>
    <w:lvl w:ilvl="5" w:tplc="5B3C8BDE">
      <w:numFmt w:val="bullet"/>
      <w:lvlText w:val="•"/>
      <w:lvlJc w:val="left"/>
      <w:pPr>
        <w:ind w:left="5513" w:hanging="360"/>
      </w:pPr>
      <w:rPr>
        <w:rFonts w:hint="default"/>
        <w:lang w:val="en-US" w:eastAsia="en-US" w:bidi="ar-SA"/>
      </w:rPr>
    </w:lvl>
    <w:lvl w:ilvl="6" w:tplc="2752D46C">
      <w:numFmt w:val="bullet"/>
      <w:lvlText w:val="•"/>
      <w:lvlJc w:val="left"/>
      <w:pPr>
        <w:ind w:left="6427" w:hanging="360"/>
      </w:pPr>
      <w:rPr>
        <w:rFonts w:hint="default"/>
        <w:lang w:val="en-US" w:eastAsia="en-US" w:bidi="ar-SA"/>
      </w:rPr>
    </w:lvl>
    <w:lvl w:ilvl="7" w:tplc="CED0A60C">
      <w:numFmt w:val="bullet"/>
      <w:lvlText w:val="•"/>
      <w:lvlJc w:val="left"/>
      <w:pPr>
        <w:ind w:left="7342" w:hanging="360"/>
      </w:pPr>
      <w:rPr>
        <w:rFonts w:hint="default"/>
        <w:lang w:val="en-US" w:eastAsia="en-US" w:bidi="ar-SA"/>
      </w:rPr>
    </w:lvl>
    <w:lvl w:ilvl="8" w:tplc="B44E995E">
      <w:numFmt w:val="bullet"/>
      <w:lvlText w:val="•"/>
      <w:lvlJc w:val="left"/>
      <w:pPr>
        <w:ind w:left="8257" w:hanging="360"/>
      </w:pPr>
      <w:rPr>
        <w:rFonts w:hint="default"/>
        <w:lang w:val="en-US" w:eastAsia="en-US" w:bidi="ar-SA"/>
      </w:rPr>
    </w:lvl>
  </w:abstractNum>
  <w:abstractNum w:abstractNumId="13">
    <w:nsid w:val="18E543B1"/>
    <w:multiLevelType w:val="hybridMultilevel"/>
    <w:tmpl w:val="CED8B78A"/>
    <w:lvl w:ilvl="0" w:tplc="A56225A4">
      <w:start w:val="5"/>
      <w:numFmt w:val="decimal"/>
      <w:lvlText w:val="%1"/>
      <w:lvlJc w:val="left"/>
      <w:pPr>
        <w:ind w:left="220" w:hanging="473"/>
        <w:jc w:val="left"/>
      </w:pPr>
      <w:rPr>
        <w:rFonts w:hint="default"/>
        <w:lang w:val="en-US" w:eastAsia="en-US" w:bidi="ar-SA"/>
      </w:rPr>
    </w:lvl>
    <w:lvl w:ilvl="1" w:tplc="4DDEBE82">
      <w:numFmt w:val="none"/>
      <w:lvlText w:val=""/>
      <w:lvlJc w:val="left"/>
      <w:pPr>
        <w:tabs>
          <w:tab w:val="num" w:pos="360"/>
        </w:tabs>
      </w:pPr>
    </w:lvl>
    <w:lvl w:ilvl="2" w:tplc="F1C0E8B2">
      <w:numFmt w:val="none"/>
      <w:lvlText w:val=""/>
      <w:lvlJc w:val="left"/>
      <w:pPr>
        <w:tabs>
          <w:tab w:val="num" w:pos="360"/>
        </w:tabs>
      </w:pPr>
    </w:lvl>
    <w:lvl w:ilvl="3" w:tplc="7E4A5DAE">
      <w:start w:val="1"/>
      <w:numFmt w:val="lowerRoman"/>
      <w:lvlText w:val="%4)"/>
      <w:lvlJc w:val="left"/>
      <w:pPr>
        <w:ind w:left="1370" w:hanging="639"/>
        <w:jc w:val="left"/>
      </w:pPr>
      <w:rPr>
        <w:rFonts w:ascii="Verdana" w:eastAsia="Verdana" w:hAnsi="Verdana" w:cs="Verdana" w:hint="default"/>
        <w:spacing w:val="0"/>
        <w:w w:val="99"/>
        <w:sz w:val="20"/>
        <w:szCs w:val="20"/>
        <w:lang w:val="en-US" w:eastAsia="en-US" w:bidi="ar-SA"/>
      </w:rPr>
    </w:lvl>
    <w:lvl w:ilvl="4" w:tplc="3DCC48EC">
      <w:numFmt w:val="bullet"/>
      <w:lvlText w:val="•"/>
      <w:lvlJc w:val="left"/>
      <w:pPr>
        <w:ind w:left="2622" w:hanging="639"/>
      </w:pPr>
      <w:rPr>
        <w:rFonts w:hint="default"/>
        <w:lang w:val="en-US" w:eastAsia="en-US" w:bidi="ar-SA"/>
      </w:rPr>
    </w:lvl>
    <w:lvl w:ilvl="5" w:tplc="1220AC1E">
      <w:numFmt w:val="bullet"/>
      <w:lvlText w:val="•"/>
      <w:lvlJc w:val="left"/>
      <w:pPr>
        <w:ind w:left="3865" w:hanging="639"/>
      </w:pPr>
      <w:rPr>
        <w:rFonts w:hint="default"/>
        <w:lang w:val="en-US" w:eastAsia="en-US" w:bidi="ar-SA"/>
      </w:rPr>
    </w:lvl>
    <w:lvl w:ilvl="6" w:tplc="9BB2A3C4">
      <w:numFmt w:val="bullet"/>
      <w:lvlText w:val="•"/>
      <w:lvlJc w:val="left"/>
      <w:pPr>
        <w:ind w:left="5108" w:hanging="639"/>
      </w:pPr>
      <w:rPr>
        <w:rFonts w:hint="default"/>
        <w:lang w:val="en-US" w:eastAsia="en-US" w:bidi="ar-SA"/>
      </w:rPr>
    </w:lvl>
    <w:lvl w:ilvl="7" w:tplc="196ED2E4">
      <w:numFmt w:val="bullet"/>
      <w:lvlText w:val="•"/>
      <w:lvlJc w:val="left"/>
      <w:pPr>
        <w:ind w:left="6351" w:hanging="639"/>
      </w:pPr>
      <w:rPr>
        <w:rFonts w:hint="default"/>
        <w:lang w:val="en-US" w:eastAsia="en-US" w:bidi="ar-SA"/>
      </w:rPr>
    </w:lvl>
    <w:lvl w:ilvl="8" w:tplc="F37ED796">
      <w:numFmt w:val="bullet"/>
      <w:lvlText w:val="•"/>
      <w:lvlJc w:val="left"/>
      <w:pPr>
        <w:ind w:left="7594" w:hanging="639"/>
      </w:pPr>
      <w:rPr>
        <w:rFonts w:hint="default"/>
        <w:lang w:val="en-US" w:eastAsia="en-US" w:bidi="ar-SA"/>
      </w:rPr>
    </w:lvl>
  </w:abstractNum>
  <w:abstractNum w:abstractNumId="14">
    <w:nsid w:val="1AA56C6B"/>
    <w:multiLevelType w:val="hybridMultilevel"/>
    <w:tmpl w:val="29CA919E"/>
    <w:lvl w:ilvl="0" w:tplc="EB327612">
      <w:start w:val="1"/>
      <w:numFmt w:val="decimal"/>
      <w:lvlText w:val="%1"/>
      <w:lvlJc w:val="left"/>
      <w:pPr>
        <w:ind w:left="940" w:hanging="720"/>
        <w:jc w:val="left"/>
      </w:pPr>
      <w:rPr>
        <w:rFonts w:hint="default"/>
        <w:lang w:val="en-US" w:eastAsia="en-US" w:bidi="ar-SA"/>
      </w:rPr>
    </w:lvl>
    <w:lvl w:ilvl="1" w:tplc="34C4B0C4">
      <w:numFmt w:val="none"/>
      <w:lvlText w:val=""/>
      <w:lvlJc w:val="left"/>
      <w:pPr>
        <w:tabs>
          <w:tab w:val="num" w:pos="360"/>
        </w:tabs>
      </w:pPr>
    </w:lvl>
    <w:lvl w:ilvl="2" w:tplc="F73C686C">
      <w:numFmt w:val="bullet"/>
      <w:lvlText w:val=""/>
      <w:lvlJc w:val="left"/>
      <w:pPr>
        <w:ind w:left="940" w:hanging="360"/>
      </w:pPr>
      <w:rPr>
        <w:rFonts w:hint="default"/>
        <w:w w:val="99"/>
        <w:lang w:val="en-US" w:eastAsia="en-US" w:bidi="ar-SA"/>
      </w:rPr>
    </w:lvl>
    <w:lvl w:ilvl="3" w:tplc="88940B72">
      <w:numFmt w:val="bullet"/>
      <w:lvlText w:val="•"/>
      <w:lvlJc w:val="left"/>
      <w:pPr>
        <w:ind w:left="3683" w:hanging="360"/>
      </w:pPr>
      <w:rPr>
        <w:rFonts w:hint="default"/>
        <w:lang w:val="en-US" w:eastAsia="en-US" w:bidi="ar-SA"/>
      </w:rPr>
    </w:lvl>
    <w:lvl w:ilvl="4" w:tplc="6040DB4C">
      <w:numFmt w:val="bullet"/>
      <w:lvlText w:val="•"/>
      <w:lvlJc w:val="left"/>
      <w:pPr>
        <w:ind w:left="4598" w:hanging="360"/>
      </w:pPr>
      <w:rPr>
        <w:rFonts w:hint="default"/>
        <w:lang w:val="en-US" w:eastAsia="en-US" w:bidi="ar-SA"/>
      </w:rPr>
    </w:lvl>
    <w:lvl w:ilvl="5" w:tplc="A43C44FE">
      <w:numFmt w:val="bullet"/>
      <w:lvlText w:val="•"/>
      <w:lvlJc w:val="left"/>
      <w:pPr>
        <w:ind w:left="5513" w:hanging="360"/>
      </w:pPr>
      <w:rPr>
        <w:rFonts w:hint="default"/>
        <w:lang w:val="en-US" w:eastAsia="en-US" w:bidi="ar-SA"/>
      </w:rPr>
    </w:lvl>
    <w:lvl w:ilvl="6" w:tplc="276A8D74">
      <w:numFmt w:val="bullet"/>
      <w:lvlText w:val="•"/>
      <w:lvlJc w:val="left"/>
      <w:pPr>
        <w:ind w:left="6427" w:hanging="360"/>
      </w:pPr>
      <w:rPr>
        <w:rFonts w:hint="default"/>
        <w:lang w:val="en-US" w:eastAsia="en-US" w:bidi="ar-SA"/>
      </w:rPr>
    </w:lvl>
    <w:lvl w:ilvl="7" w:tplc="2E58751C">
      <w:numFmt w:val="bullet"/>
      <w:lvlText w:val="•"/>
      <w:lvlJc w:val="left"/>
      <w:pPr>
        <w:ind w:left="7342" w:hanging="360"/>
      </w:pPr>
      <w:rPr>
        <w:rFonts w:hint="default"/>
        <w:lang w:val="en-US" w:eastAsia="en-US" w:bidi="ar-SA"/>
      </w:rPr>
    </w:lvl>
    <w:lvl w:ilvl="8" w:tplc="4CE67F98">
      <w:numFmt w:val="bullet"/>
      <w:lvlText w:val="•"/>
      <w:lvlJc w:val="left"/>
      <w:pPr>
        <w:ind w:left="8257" w:hanging="360"/>
      </w:pPr>
      <w:rPr>
        <w:rFonts w:hint="default"/>
        <w:lang w:val="en-US" w:eastAsia="en-US" w:bidi="ar-SA"/>
      </w:rPr>
    </w:lvl>
  </w:abstractNum>
  <w:abstractNum w:abstractNumId="15">
    <w:nsid w:val="1E5137AE"/>
    <w:multiLevelType w:val="hybridMultilevel"/>
    <w:tmpl w:val="50D2E4C0"/>
    <w:lvl w:ilvl="0" w:tplc="4E1E621A">
      <w:start w:val="4"/>
      <w:numFmt w:val="decimal"/>
      <w:lvlText w:val="%1"/>
      <w:lvlJc w:val="left"/>
      <w:pPr>
        <w:ind w:left="220" w:hanging="536"/>
        <w:jc w:val="left"/>
      </w:pPr>
      <w:rPr>
        <w:rFonts w:hint="default"/>
        <w:lang w:val="en-US" w:eastAsia="en-US" w:bidi="ar-SA"/>
      </w:rPr>
    </w:lvl>
    <w:lvl w:ilvl="1" w:tplc="EE84F730">
      <w:numFmt w:val="none"/>
      <w:lvlText w:val=""/>
      <w:lvlJc w:val="left"/>
      <w:pPr>
        <w:tabs>
          <w:tab w:val="num" w:pos="360"/>
        </w:tabs>
      </w:pPr>
    </w:lvl>
    <w:lvl w:ilvl="2" w:tplc="AEEE5994">
      <w:start w:val="1"/>
      <w:numFmt w:val="lowerRoman"/>
      <w:lvlText w:val="%3)"/>
      <w:lvlJc w:val="left"/>
      <w:pPr>
        <w:ind w:left="3072" w:hanging="219"/>
        <w:jc w:val="left"/>
      </w:pPr>
      <w:rPr>
        <w:rFonts w:ascii="Verdana" w:eastAsia="Verdana" w:hAnsi="Verdana" w:cs="Verdana" w:hint="default"/>
        <w:spacing w:val="0"/>
        <w:w w:val="99"/>
        <w:sz w:val="20"/>
        <w:szCs w:val="20"/>
        <w:lang w:val="en-US" w:eastAsia="en-US" w:bidi="ar-SA"/>
      </w:rPr>
    </w:lvl>
    <w:lvl w:ilvl="3" w:tplc="F014B49C">
      <w:numFmt w:val="bullet"/>
      <w:lvlText w:val="•"/>
      <w:lvlJc w:val="left"/>
      <w:pPr>
        <w:ind w:left="3955" w:hanging="219"/>
      </w:pPr>
      <w:rPr>
        <w:rFonts w:hint="default"/>
        <w:lang w:val="en-US" w:eastAsia="en-US" w:bidi="ar-SA"/>
      </w:rPr>
    </w:lvl>
    <w:lvl w:ilvl="4" w:tplc="4EE06668">
      <w:numFmt w:val="bullet"/>
      <w:lvlText w:val="•"/>
      <w:lvlJc w:val="left"/>
      <w:pPr>
        <w:ind w:left="4830" w:hanging="219"/>
      </w:pPr>
      <w:rPr>
        <w:rFonts w:hint="default"/>
        <w:lang w:val="en-US" w:eastAsia="en-US" w:bidi="ar-SA"/>
      </w:rPr>
    </w:lvl>
    <w:lvl w:ilvl="5" w:tplc="30C6815A">
      <w:numFmt w:val="bullet"/>
      <w:lvlText w:val="•"/>
      <w:lvlJc w:val="left"/>
      <w:pPr>
        <w:ind w:left="5705" w:hanging="219"/>
      </w:pPr>
      <w:rPr>
        <w:rFonts w:hint="default"/>
        <w:lang w:val="en-US" w:eastAsia="en-US" w:bidi="ar-SA"/>
      </w:rPr>
    </w:lvl>
    <w:lvl w:ilvl="6" w:tplc="F1DC4EF2">
      <w:numFmt w:val="bullet"/>
      <w:lvlText w:val="•"/>
      <w:lvlJc w:val="left"/>
      <w:pPr>
        <w:ind w:left="6580" w:hanging="219"/>
      </w:pPr>
      <w:rPr>
        <w:rFonts w:hint="default"/>
        <w:lang w:val="en-US" w:eastAsia="en-US" w:bidi="ar-SA"/>
      </w:rPr>
    </w:lvl>
    <w:lvl w:ilvl="7" w:tplc="FD6EF8C2">
      <w:numFmt w:val="bullet"/>
      <w:lvlText w:val="•"/>
      <w:lvlJc w:val="left"/>
      <w:pPr>
        <w:ind w:left="7455" w:hanging="219"/>
      </w:pPr>
      <w:rPr>
        <w:rFonts w:hint="default"/>
        <w:lang w:val="en-US" w:eastAsia="en-US" w:bidi="ar-SA"/>
      </w:rPr>
    </w:lvl>
    <w:lvl w:ilvl="8" w:tplc="EA382504">
      <w:numFmt w:val="bullet"/>
      <w:lvlText w:val="•"/>
      <w:lvlJc w:val="left"/>
      <w:pPr>
        <w:ind w:left="8330" w:hanging="219"/>
      </w:pPr>
      <w:rPr>
        <w:rFonts w:hint="default"/>
        <w:lang w:val="en-US" w:eastAsia="en-US" w:bidi="ar-SA"/>
      </w:rPr>
    </w:lvl>
  </w:abstractNum>
  <w:abstractNum w:abstractNumId="16">
    <w:nsid w:val="1E985412"/>
    <w:multiLevelType w:val="hybridMultilevel"/>
    <w:tmpl w:val="0BB0DA76"/>
    <w:lvl w:ilvl="0" w:tplc="8346791A">
      <w:numFmt w:val="bullet"/>
      <w:lvlText w:val=""/>
      <w:lvlJc w:val="left"/>
      <w:pPr>
        <w:ind w:left="940" w:hanging="360"/>
      </w:pPr>
      <w:rPr>
        <w:rFonts w:hint="default"/>
        <w:w w:val="99"/>
        <w:lang w:val="en-US" w:eastAsia="en-US" w:bidi="ar-SA"/>
      </w:rPr>
    </w:lvl>
    <w:lvl w:ilvl="1" w:tplc="512C74B2">
      <w:numFmt w:val="bullet"/>
      <w:lvlText w:val="•"/>
      <w:lvlJc w:val="left"/>
      <w:pPr>
        <w:ind w:left="1854" w:hanging="360"/>
      </w:pPr>
      <w:rPr>
        <w:rFonts w:hint="default"/>
        <w:lang w:val="en-US" w:eastAsia="en-US" w:bidi="ar-SA"/>
      </w:rPr>
    </w:lvl>
    <w:lvl w:ilvl="2" w:tplc="40F691EE">
      <w:numFmt w:val="bullet"/>
      <w:lvlText w:val="•"/>
      <w:lvlJc w:val="left"/>
      <w:pPr>
        <w:ind w:left="2769" w:hanging="360"/>
      </w:pPr>
      <w:rPr>
        <w:rFonts w:hint="default"/>
        <w:lang w:val="en-US" w:eastAsia="en-US" w:bidi="ar-SA"/>
      </w:rPr>
    </w:lvl>
    <w:lvl w:ilvl="3" w:tplc="D21C2472">
      <w:numFmt w:val="bullet"/>
      <w:lvlText w:val="•"/>
      <w:lvlJc w:val="left"/>
      <w:pPr>
        <w:ind w:left="3683" w:hanging="360"/>
      </w:pPr>
      <w:rPr>
        <w:rFonts w:hint="default"/>
        <w:lang w:val="en-US" w:eastAsia="en-US" w:bidi="ar-SA"/>
      </w:rPr>
    </w:lvl>
    <w:lvl w:ilvl="4" w:tplc="88ACD6FE">
      <w:numFmt w:val="bullet"/>
      <w:lvlText w:val="•"/>
      <w:lvlJc w:val="left"/>
      <w:pPr>
        <w:ind w:left="4598" w:hanging="360"/>
      </w:pPr>
      <w:rPr>
        <w:rFonts w:hint="default"/>
        <w:lang w:val="en-US" w:eastAsia="en-US" w:bidi="ar-SA"/>
      </w:rPr>
    </w:lvl>
    <w:lvl w:ilvl="5" w:tplc="80B8763A">
      <w:numFmt w:val="bullet"/>
      <w:lvlText w:val="•"/>
      <w:lvlJc w:val="left"/>
      <w:pPr>
        <w:ind w:left="5513" w:hanging="360"/>
      </w:pPr>
      <w:rPr>
        <w:rFonts w:hint="default"/>
        <w:lang w:val="en-US" w:eastAsia="en-US" w:bidi="ar-SA"/>
      </w:rPr>
    </w:lvl>
    <w:lvl w:ilvl="6" w:tplc="EDA6BC0C">
      <w:numFmt w:val="bullet"/>
      <w:lvlText w:val="•"/>
      <w:lvlJc w:val="left"/>
      <w:pPr>
        <w:ind w:left="6427" w:hanging="360"/>
      </w:pPr>
      <w:rPr>
        <w:rFonts w:hint="default"/>
        <w:lang w:val="en-US" w:eastAsia="en-US" w:bidi="ar-SA"/>
      </w:rPr>
    </w:lvl>
    <w:lvl w:ilvl="7" w:tplc="D048E2BA">
      <w:numFmt w:val="bullet"/>
      <w:lvlText w:val="•"/>
      <w:lvlJc w:val="left"/>
      <w:pPr>
        <w:ind w:left="7342" w:hanging="360"/>
      </w:pPr>
      <w:rPr>
        <w:rFonts w:hint="default"/>
        <w:lang w:val="en-US" w:eastAsia="en-US" w:bidi="ar-SA"/>
      </w:rPr>
    </w:lvl>
    <w:lvl w:ilvl="8" w:tplc="87648316">
      <w:numFmt w:val="bullet"/>
      <w:lvlText w:val="•"/>
      <w:lvlJc w:val="left"/>
      <w:pPr>
        <w:ind w:left="8257" w:hanging="360"/>
      </w:pPr>
      <w:rPr>
        <w:rFonts w:hint="default"/>
        <w:lang w:val="en-US" w:eastAsia="en-US" w:bidi="ar-SA"/>
      </w:rPr>
    </w:lvl>
  </w:abstractNum>
  <w:abstractNum w:abstractNumId="17">
    <w:nsid w:val="20673AAE"/>
    <w:multiLevelType w:val="hybridMultilevel"/>
    <w:tmpl w:val="89D8C062"/>
    <w:lvl w:ilvl="0" w:tplc="2B0612C4">
      <w:start w:val="2"/>
      <w:numFmt w:val="decimal"/>
      <w:lvlText w:val="%1"/>
      <w:lvlJc w:val="left"/>
      <w:pPr>
        <w:ind w:left="616" w:hanging="396"/>
        <w:jc w:val="left"/>
      </w:pPr>
      <w:rPr>
        <w:rFonts w:hint="default"/>
        <w:lang w:val="en-US" w:eastAsia="en-US" w:bidi="ar-SA"/>
      </w:rPr>
    </w:lvl>
    <w:lvl w:ilvl="1" w:tplc="35266658">
      <w:numFmt w:val="none"/>
      <w:lvlText w:val=""/>
      <w:lvlJc w:val="left"/>
      <w:pPr>
        <w:tabs>
          <w:tab w:val="num" w:pos="360"/>
        </w:tabs>
      </w:pPr>
    </w:lvl>
    <w:lvl w:ilvl="2" w:tplc="B51C79A2">
      <w:numFmt w:val="bullet"/>
      <w:lvlText w:val=""/>
      <w:lvlJc w:val="left"/>
      <w:pPr>
        <w:ind w:left="940" w:hanging="360"/>
      </w:pPr>
      <w:rPr>
        <w:rFonts w:ascii="Symbol" w:eastAsia="Symbol" w:hAnsi="Symbol" w:cs="Symbol" w:hint="default"/>
        <w:w w:val="99"/>
        <w:sz w:val="20"/>
        <w:szCs w:val="20"/>
        <w:lang w:val="en-US" w:eastAsia="en-US" w:bidi="ar-SA"/>
      </w:rPr>
    </w:lvl>
    <w:lvl w:ilvl="3" w:tplc="C9B814F6">
      <w:numFmt w:val="bullet"/>
      <w:lvlText w:val="•"/>
      <w:lvlJc w:val="left"/>
      <w:pPr>
        <w:ind w:left="2972" w:hanging="360"/>
      </w:pPr>
      <w:rPr>
        <w:rFonts w:hint="default"/>
        <w:lang w:val="en-US" w:eastAsia="en-US" w:bidi="ar-SA"/>
      </w:rPr>
    </w:lvl>
    <w:lvl w:ilvl="4" w:tplc="659444A8">
      <w:numFmt w:val="bullet"/>
      <w:lvlText w:val="•"/>
      <w:lvlJc w:val="left"/>
      <w:pPr>
        <w:ind w:left="3988" w:hanging="360"/>
      </w:pPr>
      <w:rPr>
        <w:rFonts w:hint="default"/>
        <w:lang w:val="en-US" w:eastAsia="en-US" w:bidi="ar-SA"/>
      </w:rPr>
    </w:lvl>
    <w:lvl w:ilvl="5" w:tplc="6E9A94F4">
      <w:numFmt w:val="bullet"/>
      <w:lvlText w:val="•"/>
      <w:lvlJc w:val="left"/>
      <w:pPr>
        <w:ind w:left="5005" w:hanging="360"/>
      </w:pPr>
      <w:rPr>
        <w:rFonts w:hint="default"/>
        <w:lang w:val="en-US" w:eastAsia="en-US" w:bidi="ar-SA"/>
      </w:rPr>
    </w:lvl>
    <w:lvl w:ilvl="6" w:tplc="D4541AAC">
      <w:numFmt w:val="bullet"/>
      <w:lvlText w:val="•"/>
      <w:lvlJc w:val="left"/>
      <w:pPr>
        <w:ind w:left="6021" w:hanging="360"/>
      </w:pPr>
      <w:rPr>
        <w:rFonts w:hint="default"/>
        <w:lang w:val="en-US" w:eastAsia="en-US" w:bidi="ar-SA"/>
      </w:rPr>
    </w:lvl>
    <w:lvl w:ilvl="7" w:tplc="BEE84AE6">
      <w:numFmt w:val="bullet"/>
      <w:lvlText w:val="•"/>
      <w:lvlJc w:val="left"/>
      <w:pPr>
        <w:ind w:left="7037" w:hanging="360"/>
      </w:pPr>
      <w:rPr>
        <w:rFonts w:hint="default"/>
        <w:lang w:val="en-US" w:eastAsia="en-US" w:bidi="ar-SA"/>
      </w:rPr>
    </w:lvl>
    <w:lvl w:ilvl="8" w:tplc="DABCE188">
      <w:numFmt w:val="bullet"/>
      <w:lvlText w:val="•"/>
      <w:lvlJc w:val="left"/>
      <w:pPr>
        <w:ind w:left="8053" w:hanging="360"/>
      </w:pPr>
      <w:rPr>
        <w:rFonts w:hint="default"/>
        <w:lang w:val="en-US" w:eastAsia="en-US" w:bidi="ar-SA"/>
      </w:rPr>
    </w:lvl>
  </w:abstractNum>
  <w:abstractNum w:abstractNumId="18">
    <w:nsid w:val="227069FD"/>
    <w:multiLevelType w:val="hybridMultilevel"/>
    <w:tmpl w:val="DF90226A"/>
    <w:lvl w:ilvl="0" w:tplc="82BE5626">
      <w:start w:val="2"/>
      <w:numFmt w:val="decimal"/>
      <w:lvlText w:val="%1"/>
      <w:lvlJc w:val="left"/>
      <w:pPr>
        <w:ind w:left="1132" w:hanging="912"/>
        <w:jc w:val="left"/>
      </w:pPr>
      <w:rPr>
        <w:rFonts w:hint="default"/>
        <w:lang w:val="en-US" w:eastAsia="en-US" w:bidi="ar-SA"/>
      </w:rPr>
    </w:lvl>
    <w:lvl w:ilvl="1" w:tplc="4ABA2924">
      <w:numFmt w:val="none"/>
      <w:lvlText w:val=""/>
      <w:lvlJc w:val="left"/>
      <w:pPr>
        <w:tabs>
          <w:tab w:val="num" w:pos="360"/>
        </w:tabs>
      </w:pPr>
    </w:lvl>
    <w:lvl w:ilvl="2" w:tplc="D72C5E58">
      <w:numFmt w:val="none"/>
      <w:lvlText w:val=""/>
      <w:lvlJc w:val="left"/>
      <w:pPr>
        <w:tabs>
          <w:tab w:val="num" w:pos="360"/>
        </w:tabs>
      </w:pPr>
    </w:lvl>
    <w:lvl w:ilvl="3" w:tplc="DA1A9BBE">
      <w:start w:val="1"/>
      <w:numFmt w:val="decimal"/>
      <w:lvlText w:val="%4)"/>
      <w:lvlJc w:val="left"/>
      <w:pPr>
        <w:ind w:left="2522" w:hanging="231"/>
        <w:jc w:val="left"/>
      </w:pPr>
      <w:rPr>
        <w:rFonts w:ascii="Carlito" w:eastAsia="Carlito" w:hAnsi="Carlito" w:cs="Carlito" w:hint="default"/>
        <w:w w:val="100"/>
        <w:sz w:val="22"/>
        <w:szCs w:val="22"/>
        <w:lang w:val="en-US" w:eastAsia="en-US" w:bidi="ar-SA"/>
      </w:rPr>
    </w:lvl>
    <w:lvl w:ilvl="4" w:tplc="537ABED4">
      <w:numFmt w:val="bullet"/>
      <w:lvlText w:val="•"/>
      <w:lvlJc w:val="left"/>
      <w:pPr>
        <w:ind w:left="5042" w:hanging="231"/>
      </w:pPr>
      <w:rPr>
        <w:rFonts w:hint="default"/>
        <w:lang w:val="en-US" w:eastAsia="en-US" w:bidi="ar-SA"/>
      </w:rPr>
    </w:lvl>
    <w:lvl w:ilvl="5" w:tplc="7772B78C">
      <w:numFmt w:val="bullet"/>
      <w:lvlText w:val="•"/>
      <w:lvlJc w:val="left"/>
      <w:pPr>
        <w:ind w:left="5882" w:hanging="231"/>
      </w:pPr>
      <w:rPr>
        <w:rFonts w:hint="default"/>
        <w:lang w:val="en-US" w:eastAsia="en-US" w:bidi="ar-SA"/>
      </w:rPr>
    </w:lvl>
    <w:lvl w:ilvl="6" w:tplc="125CA36E">
      <w:numFmt w:val="bullet"/>
      <w:lvlText w:val="•"/>
      <w:lvlJc w:val="left"/>
      <w:pPr>
        <w:ind w:left="6723" w:hanging="231"/>
      </w:pPr>
      <w:rPr>
        <w:rFonts w:hint="default"/>
        <w:lang w:val="en-US" w:eastAsia="en-US" w:bidi="ar-SA"/>
      </w:rPr>
    </w:lvl>
    <w:lvl w:ilvl="7" w:tplc="2ED4EC06">
      <w:numFmt w:val="bullet"/>
      <w:lvlText w:val="•"/>
      <w:lvlJc w:val="left"/>
      <w:pPr>
        <w:ind w:left="7564" w:hanging="231"/>
      </w:pPr>
      <w:rPr>
        <w:rFonts w:hint="default"/>
        <w:lang w:val="en-US" w:eastAsia="en-US" w:bidi="ar-SA"/>
      </w:rPr>
    </w:lvl>
    <w:lvl w:ilvl="8" w:tplc="43A4729C">
      <w:numFmt w:val="bullet"/>
      <w:lvlText w:val="•"/>
      <w:lvlJc w:val="left"/>
      <w:pPr>
        <w:ind w:left="8404" w:hanging="231"/>
      </w:pPr>
      <w:rPr>
        <w:rFonts w:hint="default"/>
        <w:lang w:val="en-US" w:eastAsia="en-US" w:bidi="ar-SA"/>
      </w:rPr>
    </w:lvl>
  </w:abstractNum>
  <w:abstractNum w:abstractNumId="19">
    <w:nsid w:val="28784D3A"/>
    <w:multiLevelType w:val="hybridMultilevel"/>
    <w:tmpl w:val="EC62F12C"/>
    <w:lvl w:ilvl="0" w:tplc="B128B96C">
      <w:start w:val="1"/>
      <w:numFmt w:val="lowerRoman"/>
      <w:lvlText w:val="%1."/>
      <w:lvlJc w:val="left"/>
      <w:pPr>
        <w:ind w:left="1300" w:hanging="720"/>
        <w:jc w:val="left"/>
      </w:pPr>
      <w:rPr>
        <w:rFonts w:ascii="Verdana" w:eastAsia="Verdana" w:hAnsi="Verdana" w:cs="Verdana" w:hint="default"/>
        <w:color w:val="333333"/>
        <w:spacing w:val="0"/>
        <w:w w:val="99"/>
        <w:sz w:val="20"/>
        <w:szCs w:val="20"/>
        <w:lang w:val="en-US" w:eastAsia="en-US" w:bidi="ar-SA"/>
      </w:rPr>
    </w:lvl>
    <w:lvl w:ilvl="1" w:tplc="EC3E8490">
      <w:numFmt w:val="bullet"/>
      <w:lvlText w:val="•"/>
      <w:lvlJc w:val="left"/>
      <w:pPr>
        <w:ind w:left="2178" w:hanging="720"/>
      </w:pPr>
      <w:rPr>
        <w:rFonts w:hint="default"/>
        <w:lang w:val="en-US" w:eastAsia="en-US" w:bidi="ar-SA"/>
      </w:rPr>
    </w:lvl>
    <w:lvl w:ilvl="2" w:tplc="FA9A9284">
      <w:numFmt w:val="bullet"/>
      <w:lvlText w:val="•"/>
      <w:lvlJc w:val="left"/>
      <w:pPr>
        <w:ind w:left="3056" w:hanging="720"/>
      </w:pPr>
      <w:rPr>
        <w:rFonts w:hint="default"/>
        <w:lang w:val="en-US" w:eastAsia="en-US" w:bidi="ar-SA"/>
      </w:rPr>
    </w:lvl>
    <w:lvl w:ilvl="3" w:tplc="386036A0">
      <w:numFmt w:val="bullet"/>
      <w:lvlText w:val="•"/>
      <w:lvlJc w:val="left"/>
      <w:pPr>
        <w:ind w:left="3934" w:hanging="720"/>
      </w:pPr>
      <w:rPr>
        <w:rFonts w:hint="default"/>
        <w:lang w:val="en-US" w:eastAsia="en-US" w:bidi="ar-SA"/>
      </w:rPr>
    </w:lvl>
    <w:lvl w:ilvl="4" w:tplc="E28EE6E0">
      <w:numFmt w:val="bullet"/>
      <w:lvlText w:val="•"/>
      <w:lvlJc w:val="left"/>
      <w:pPr>
        <w:ind w:left="4812" w:hanging="720"/>
      </w:pPr>
      <w:rPr>
        <w:rFonts w:hint="default"/>
        <w:lang w:val="en-US" w:eastAsia="en-US" w:bidi="ar-SA"/>
      </w:rPr>
    </w:lvl>
    <w:lvl w:ilvl="5" w:tplc="A562238E">
      <w:numFmt w:val="bullet"/>
      <w:lvlText w:val="•"/>
      <w:lvlJc w:val="left"/>
      <w:pPr>
        <w:ind w:left="5690" w:hanging="720"/>
      </w:pPr>
      <w:rPr>
        <w:rFonts w:hint="default"/>
        <w:lang w:val="en-US" w:eastAsia="en-US" w:bidi="ar-SA"/>
      </w:rPr>
    </w:lvl>
    <w:lvl w:ilvl="6" w:tplc="53B24716">
      <w:numFmt w:val="bullet"/>
      <w:lvlText w:val="•"/>
      <w:lvlJc w:val="left"/>
      <w:pPr>
        <w:ind w:left="6568" w:hanging="720"/>
      </w:pPr>
      <w:rPr>
        <w:rFonts w:hint="default"/>
        <w:lang w:val="en-US" w:eastAsia="en-US" w:bidi="ar-SA"/>
      </w:rPr>
    </w:lvl>
    <w:lvl w:ilvl="7" w:tplc="90D497F8">
      <w:numFmt w:val="bullet"/>
      <w:lvlText w:val="•"/>
      <w:lvlJc w:val="left"/>
      <w:pPr>
        <w:ind w:left="7446" w:hanging="720"/>
      </w:pPr>
      <w:rPr>
        <w:rFonts w:hint="default"/>
        <w:lang w:val="en-US" w:eastAsia="en-US" w:bidi="ar-SA"/>
      </w:rPr>
    </w:lvl>
    <w:lvl w:ilvl="8" w:tplc="A5068944">
      <w:numFmt w:val="bullet"/>
      <w:lvlText w:val="•"/>
      <w:lvlJc w:val="left"/>
      <w:pPr>
        <w:ind w:left="8324" w:hanging="720"/>
      </w:pPr>
      <w:rPr>
        <w:rFonts w:hint="default"/>
        <w:lang w:val="en-US" w:eastAsia="en-US" w:bidi="ar-SA"/>
      </w:rPr>
    </w:lvl>
  </w:abstractNum>
  <w:abstractNum w:abstractNumId="20">
    <w:nsid w:val="29990463"/>
    <w:multiLevelType w:val="hybridMultilevel"/>
    <w:tmpl w:val="E7DC70CA"/>
    <w:lvl w:ilvl="0" w:tplc="7B248C80">
      <w:start w:val="1"/>
      <w:numFmt w:val="lowerRoman"/>
      <w:lvlText w:val="(%1)"/>
      <w:lvlJc w:val="left"/>
      <w:pPr>
        <w:ind w:left="1480" w:hanging="449"/>
        <w:jc w:val="left"/>
      </w:pPr>
      <w:rPr>
        <w:rFonts w:hint="default"/>
        <w:b/>
        <w:bCs/>
        <w:i/>
        <w:w w:val="100"/>
        <w:lang w:val="en-US" w:eastAsia="en-US" w:bidi="ar-SA"/>
      </w:rPr>
    </w:lvl>
    <w:lvl w:ilvl="1" w:tplc="838C0214">
      <w:numFmt w:val="bullet"/>
      <w:lvlText w:val="•"/>
      <w:lvlJc w:val="left"/>
      <w:pPr>
        <w:ind w:left="2340" w:hanging="449"/>
      </w:pPr>
      <w:rPr>
        <w:rFonts w:hint="default"/>
        <w:lang w:val="en-US" w:eastAsia="en-US" w:bidi="ar-SA"/>
      </w:rPr>
    </w:lvl>
    <w:lvl w:ilvl="2" w:tplc="3C34F97E">
      <w:numFmt w:val="bullet"/>
      <w:lvlText w:val="•"/>
      <w:lvlJc w:val="left"/>
      <w:pPr>
        <w:ind w:left="3201" w:hanging="449"/>
      </w:pPr>
      <w:rPr>
        <w:rFonts w:hint="default"/>
        <w:lang w:val="en-US" w:eastAsia="en-US" w:bidi="ar-SA"/>
      </w:rPr>
    </w:lvl>
    <w:lvl w:ilvl="3" w:tplc="224E4C18">
      <w:numFmt w:val="bullet"/>
      <w:lvlText w:val="•"/>
      <w:lvlJc w:val="left"/>
      <w:pPr>
        <w:ind w:left="4061" w:hanging="449"/>
      </w:pPr>
      <w:rPr>
        <w:rFonts w:hint="default"/>
        <w:lang w:val="en-US" w:eastAsia="en-US" w:bidi="ar-SA"/>
      </w:rPr>
    </w:lvl>
    <w:lvl w:ilvl="4" w:tplc="A8461EE8">
      <w:numFmt w:val="bullet"/>
      <w:lvlText w:val="•"/>
      <w:lvlJc w:val="left"/>
      <w:pPr>
        <w:ind w:left="4922" w:hanging="449"/>
      </w:pPr>
      <w:rPr>
        <w:rFonts w:hint="default"/>
        <w:lang w:val="en-US" w:eastAsia="en-US" w:bidi="ar-SA"/>
      </w:rPr>
    </w:lvl>
    <w:lvl w:ilvl="5" w:tplc="0C5A58B2">
      <w:numFmt w:val="bullet"/>
      <w:lvlText w:val="•"/>
      <w:lvlJc w:val="left"/>
      <w:pPr>
        <w:ind w:left="5783" w:hanging="449"/>
      </w:pPr>
      <w:rPr>
        <w:rFonts w:hint="default"/>
        <w:lang w:val="en-US" w:eastAsia="en-US" w:bidi="ar-SA"/>
      </w:rPr>
    </w:lvl>
    <w:lvl w:ilvl="6" w:tplc="0E74FBC0">
      <w:numFmt w:val="bullet"/>
      <w:lvlText w:val="•"/>
      <w:lvlJc w:val="left"/>
      <w:pPr>
        <w:ind w:left="6643" w:hanging="449"/>
      </w:pPr>
      <w:rPr>
        <w:rFonts w:hint="default"/>
        <w:lang w:val="en-US" w:eastAsia="en-US" w:bidi="ar-SA"/>
      </w:rPr>
    </w:lvl>
    <w:lvl w:ilvl="7" w:tplc="7C1CA8D8">
      <w:numFmt w:val="bullet"/>
      <w:lvlText w:val="•"/>
      <w:lvlJc w:val="left"/>
      <w:pPr>
        <w:ind w:left="7504" w:hanging="449"/>
      </w:pPr>
      <w:rPr>
        <w:rFonts w:hint="default"/>
        <w:lang w:val="en-US" w:eastAsia="en-US" w:bidi="ar-SA"/>
      </w:rPr>
    </w:lvl>
    <w:lvl w:ilvl="8" w:tplc="0DFE3FBA">
      <w:numFmt w:val="bullet"/>
      <w:lvlText w:val="•"/>
      <w:lvlJc w:val="left"/>
      <w:pPr>
        <w:ind w:left="8365" w:hanging="449"/>
      </w:pPr>
      <w:rPr>
        <w:rFonts w:hint="default"/>
        <w:lang w:val="en-US" w:eastAsia="en-US" w:bidi="ar-SA"/>
      </w:rPr>
    </w:lvl>
  </w:abstractNum>
  <w:abstractNum w:abstractNumId="21">
    <w:nsid w:val="29CC3BD6"/>
    <w:multiLevelType w:val="hybridMultilevel"/>
    <w:tmpl w:val="69F0AF32"/>
    <w:lvl w:ilvl="0" w:tplc="92AC7A0E">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EAB6FABA">
      <w:numFmt w:val="bullet"/>
      <w:lvlText w:val="•"/>
      <w:lvlJc w:val="left"/>
      <w:pPr>
        <w:ind w:left="1854" w:hanging="360"/>
      </w:pPr>
      <w:rPr>
        <w:rFonts w:hint="default"/>
        <w:lang w:val="en-US" w:eastAsia="en-US" w:bidi="ar-SA"/>
      </w:rPr>
    </w:lvl>
    <w:lvl w:ilvl="2" w:tplc="58726AF6">
      <w:numFmt w:val="bullet"/>
      <w:lvlText w:val="•"/>
      <w:lvlJc w:val="left"/>
      <w:pPr>
        <w:ind w:left="2769" w:hanging="360"/>
      </w:pPr>
      <w:rPr>
        <w:rFonts w:hint="default"/>
        <w:lang w:val="en-US" w:eastAsia="en-US" w:bidi="ar-SA"/>
      </w:rPr>
    </w:lvl>
    <w:lvl w:ilvl="3" w:tplc="BA8C2132">
      <w:numFmt w:val="bullet"/>
      <w:lvlText w:val="•"/>
      <w:lvlJc w:val="left"/>
      <w:pPr>
        <w:ind w:left="3683" w:hanging="360"/>
      </w:pPr>
      <w:rPr>
        <w:rFonts w:hint="default"/>
        <w:lang w:val="en-US" w:eastAsia="en-US" w:bidi="ar-SA"/>
      </w:rPr>
    </w:lvl>
    <w:lvl w:ilvl="4" w:tplc="DB028276">
      <w:numFmt w:val="bullet"/>
      <w:lvlText w:val="•"/>
      <w:lvlJc w:val="left"/>
      <w:pPr>
        <w:ind w:left="4598" w:hanging="360"/>
      </w:pPr>
      <w:rPr>
        <w:rFonts w:hint="default"/>
        <w:lang w:val="en-US" w:eastAsia="en-US" w:bidi="ar-SA"/>
      </w:rPr>
    </w:lvl>
    <w:lvl w:ilvl="5" w:tplc="8F0E888C">
      <w:numFmt w:val="bullet"/>
      <w:lvlText w:val="•"/>
      <w:lvlJc w:val="left"/>
      <w:pPr>
        <w:ind w:left="5513" w:hanging="360"/>
      </w:pPr>
      <w:rPr>
        <w:rFonts w:hint="default"/>
        <w:lang w:val="en-US" w:eastAsia="en-US" w:bidi="ar-SA"/>
      </w:rPr>
    </w:lvl>
    <w:lvl w:ilvl="6" w:tplc="F31C40BA">
      <w:numFmt w:val="bullet"/>
      <w:lvlText w:val="•"/>
      <w:lvlJc w:val="left"/>
      <w:pPr>
        <w:ind w:left="6427" w:hanging="360"/>
      </w:pPr>
      <w:rPr>
        <w:rFonts w:hint="default"/>
        <w:lang w:val="en-US" w:eastAsia="en-US" w:bidi="ar-SA"/>
      </w:rPr>
    </w:lvl>
    <w:lvl w:ilvl="7" w:tplc="9568378C">
      <w:numFmt w:val="bullet"/>
      <w:lvlText w:val="•"/>
      <w:lvlJc w:val="left"/>
      <w:pPr>
        <w:ind w:left="7342" w:hanging="360"/>
      </w:pPr>
      <w:rPr>
        <w:rFonts w:hint="default"/>
        <w:lang w:val="en-US" w:eastAsia="en-US" w:bidi="ar-SA"/>
      </w:rPr>
    </w:lvl>
    <w:lvl w:ilvl="8" w:tplc="6686ABE0">
      <w:numFmt w:val="bullet"/>
      <w:lvlText w:val="•"/>
      <w:lvlJc w:val="left"/>
      <w:pPr>
        <w:ind w:left="8257" w:hanging="360"/>
      </w:pPr>
      <w:rPr>
        <w:rFonts w:hint="default"/>
        <w:lang w:val="en-US" w:eastAsia="en-US" w:bidi="ar-SA"/>
      </w:rPr>
    </w:lvl>
  </w:abstractNum>
  <w:abstractNum w:abstractNumId="22">
    <w:nsid w:val="29DB03C1"/>
    <w:multiLevelType w:val="hybridMultilevel"/>
    <w:tmpl w:val="5CE2CF1C"/>
    <w:lvl w:ilvl="0" w:tplc="E73CACEC">
      <w:start w:val="1"/>
      <w:numFmt w:val="decimal"/>
      <w:lvlText w:val="%1."/>
      <w:lvlJc w:val="left"/>
      <w:pPr>
        <w:ind w:left="1000" w:hanging="360"/>
        <w:jc w:val="left"/>
      </w:pPr>
      <w:rPr>
        <w:rFonts w:ascii="Verdana" w:eastAsia="Verdana" w:hAnsi="Verdana" w:cs="Verdana" w:hint="default"/>
        <w:w w:val="99"/>
        <w:sz w:val="20"/>
        <w:szCs w:val="20"/>
        <w:lang w:val="en-US" w:eastAsia="en-US" w:bidi="ar-SA"/>
      </w:rPr>
    </w:lvl>
    <w:lvl w:ilvl="1" w:tplc="44CE0684">
      <w:numFmt w:val="bullet"/>
      <w:lvlText w:val="•"/>
      <w:lvlJc w:val="left"/>
      <w:pPr>
        <w:ind w:left="1908" w:hanging="360"/>
      </w:pPr>
      <w:rPr>
        <w:rFonts w:hint="default"/>
        <w:lang w:val="en-US" w:eastAsia="en-US" w:bidi="ar-SA"/>
      </w:rPr>
    </w:lvl>
    <w:lvl w:ilvl="2" w:tplc="6402F81E">
      <w:numFmt w:val="bullet"/>
      <w:lvlText w:val="•"/>
      <w:lvlJc w:val="left"/>
      <w:pPr>
        <w:ind w:left="2817" w:hanging="360"/>
      </w:pPr>
      <w:rPr>
        <w:rFonts w:hint="default"/>
        <w:lang w:val="en-US" w:eastAsia="en-US" w:bidi="ar-SA"/>
      </w:rPr>
    </w:lvl>
    <w:lvl w:ilvl="3" w:tplc="55F8A36C">
      <w:numFmt w:val="bullet"/>
      <w:lvlText w:val="•"/>
      <w:lvlJc w:val="left"/>
      <w:pPr>
        <w:ind w:left="3725" w:hanging="360"/>
      </w:pPr>
      <w:rPr>
        <w:rFonts w:hint="default"/>
        <w:lang w:val="en-US" w:eastAsia="en-US" w:bidi="ar-SA"/>
      </w:rPr>
    </w:lvl>
    <w:lvl w:ilvl="4" w:tplc="F2E282AC">
      <w:numFmt w:val="bullet"/>
      <w:lvlText w:val="•"/>
      <w:lvlJc w:val="left"/>
      <w:pPr>
        <w:ind w:left="4634" w:hanging="360"/>
      </w:pPr>
      <w:rPr>
        <w:rFonts w:hint="default"/>
        <w:lang w:val="en-US" w:eastAsia="en-US" w:bidi="ar-SA"/>
      </w:rPr>
    </w:lvl>
    <w:lvl w:ilvl="5" w:tplc="6AE2F308">
      <w:numFmt w:val="bullet"/>
      <w:lvlText w:val="•"/>
      <w:lvlJc w:val="left"/>
      <w:pPr>
        <w:ind w:left="5543" w:hanging="360"/>
      </w:pPr>
      <w:rPr>
        <w:rFonts w:hint="default"/>
        <w:lang w:val="en-US" w:eastAsia="en-US" w:bidi="ar-SA"/>
      </w:rPr>
    </w:lvl>
    <w:lvl w:ilvl="6" w:tplc="F9CCB43C">
      <w:numFmt w:val="bullet"/>
      <w:lvlText w:val="•"/>
      <w:lvlJc w:val="left"/>
      <w:pPr>
        <w:ind w:left="6451" w:hanging="360"/>
      </w:pPr>
      <w:rPr>
        <w:rFonts w:hint="default"/>
        <w:lang w:val="en-US" w:eastAsia="en-US" w:bidi="ar-SA"/>
      </w:rPr>
    </w:lvl>
    <w:lvl w:ilvl="7" w:tplc="DDB278D0">
      <w:numFmt w:val="bullet"/>
      <w:lvlText w:val="•"/>
      <w:lvlJc w:val="left"/>
      <w:pPr>
        <w:ind w:left="7360" w:hanging="360"/>
      </w:pPr>
      <w:rPr>
        <w:rFonts w:hint="default"/>
        <w:lang w:val="en-US" w:eastAsia="en-US" w:bidi="ar-SA"/>
      </w:rPr>
    </w:lvl>
    <w:lvl w:ilvl="8" w:tplc="39E8FE32">
      <w:numFmt w:val="bullet"/>
      <w:lvlText w:val="•"/>
      <w:lvlJc w:val="left"/>
      <w:pPr>
        <w:ind w:left="8269" w:hanging="360"/>
      </w:pPr>
      <w:rPr>
        <w:rFonts w:hint="default"/>
        <w:lang w:val="en-US" w:eastAsia="en-US" w:bidi="ar-SA"/>
      </w:rPr>
    </w:lvl>
  </w:abstractNum>
  <w:abstractNum w:abstractNumId="23">
    <w:nsid w:val="311D543E"/>
    <w:multiLevelType w:val="hybridMultilevel"/>
    <w:tmpl w:val="586A40D2"/>
    <w:lvl w:ilvl="0" w:tplc="0FFA6BE2">
      <w:start w:val="7"/>
      <w:numFmt w:val="decimal"/>
      <w:lvlText w:val="%1"/>
      <w:lvlJc w:val="left"/>
      <w:pPr>
        <w:ind w:left="645" w:hanging="425"/>
        <w:jc w:val="left"/>
      </w:pPr>
      <w:rPr>
        <w:rFonts w:hint="default"/>
        <w:lang w:val="en-US" w:eastAsia="en-US" w:bidi="ar-SA"/>
      </w:rPr>
    </w:lvl>
    <w:lvl w:ilvl="1" w:tplc="2AD6B0E0">
      <w:numFmt w:val="none"/>
      <w:lvlText w:val=""/>
      <w:lvlJc w:val="left"/>
      <w:pPr>
        <w:tabs>
          <w:tab w:val="num" w:pos="360"/>
        </w:tabs>
      </w:pPr>
    </w:lvl>
    <w:lvl w:ilvl="2" w:tplc="2E2A66F2">
      <w:numFmt w:val="bullet"/>
      <w:lvlText w:val=""/>
      <w:lvlJc w:val="left"/>
      <w:pPr>
        <w:ind w:left="1300" w:hanging="360"/>
      </w:pPr>
      <w:rPr>
        <w:rFonts w:ascii="Symbol" w:eastAsia="Symbol" w:hAnsi="Symbol" w:cs="Symbol" w:hint="default"/>
        <w:w w:val="99"/>
        <w:sz w:val="20"/>
        <w:szCs w:val="20"/>
        <w:lang w:val="en-US" w:eastAsia="en-US" w:bidi="ar-SA"/>
      </w:rPr>
    </w:lvl>
    <w:lvl w:ilvl="3" w:tplc="B5C6F344">
      <w:numFmt w:val="bullet"/>
      <w:lvlText w:val="•"/>
      <w:lvlJc w:val="left"/>
      <w:pPr>
        <w:ind w:left="3251" w:hanging="360"/>
      </w:pPr>
      <w:rPr>
        <w:rFonts w:hint="default"/>
        <w:lang w:val="en-US" w:eastAsia="en-US" w:bidi="ar-SA"/>
      </w:rPr>
    </w:lvl>
    <w:lvl w:ilvl="4" w:tplc="363AC43A">
      <w:numFmt w:val="bullet"/>
      <w:lvlText w:val="•"/>
      <w:lvlJc w:val="left"/>
      <w:pPr>
        <w:ind w:left="4226" w:hanging="360"/>
      </w:pPr>
      <w:rPr>
        <w:rFonts w:hint="default"/>
        <w:lang w:val="en-US" w:eastAsia="en-US" w:bidi="ar-SA"/>
      </w:rPr>
    </w:lvl>
    <w:lvl w:ilvl="5" w:tplc="A096253E">
      <w:numFmt w:val="bullet"/>
      <w:lvlText w:val="•"/>
      <w:lvlJc w:val="left"/>
      <w:pPr>
        <w:ind w:left="5202" w:hanging="360"/>
      </w:pPr>
      <w:rPr>
        <w:rFonts w:hint="default"/>
        <w:lang w:val="en-US" w:eastAsia="en-US" w:bidi="ar-SA"/>
      </w:rPr>
    </w:lvl>
    <w:lvl w:ilvl="6" w:tplc="18E09812">
      <w:numFmt w:val="bullet"/>
      <w:lvlText w:val="•"/>
      <w:lvlJc w:val="left"/>
      <w:pPr>
        <w:ind w:left="6177" w:hanging="360"/>
      </w:pPr>
      <w:rPr>
        <w:rFonts w:hint="default"/>
        <w:lang w:val="en-US" w:eastAsia="en-US" w:bidi="ar-SA"/>
      </w:rPr>
    </w:lvl>
    <w:lvl w:ilvl="7" w:tplc="6FF8F7DA">
      <w:numFmt w:val="bullet"/>
      <w:lvlText w:val="•"/>
      <w:lvlJc w:val="left"/>
      <w:pPr>
        <w:ind w:left="7153" w:hanging="360"/>
      </w:pPr>
      <w:rPr>
        <w:rFonts w:hint="default"/>
        <w:lang w:val="en-US" w:eastAsia="en-US" w:bidi="ar-SA"/>
      </w:rPr>
    </w:lvl>
    <w:lvl w:ilvl="8" w:tplc="0A88534C">
      <w:numFmt w:val="bullet"/>
      <w:lvlText w:val="•"/>
      <w:lvlJc w:val="left"/>
      <w:pPr>
        <w:ind w:left="8128" w:hanging="360"/>
      </w:pPr>
      <w:rPr>
        <w:rFonts w:hint="default"/>
        <w:lang w:val="en-US" w:eastAsia="en-US" w:bidi="ar-SA"/>
      </w:rPr>
    </w:lvl>
  </w:abstractNum>
  <w:abstractNum w:abstractNumId="24">
    <w:nsid w:val="35EA208D"/>
    <w:multiLevelType w:val="hybridMultilevel"/>
    <w:tmpl w:val="16284074"/>
    <w:lvl w:ilvl="0" w:tplc="0F2ECE58">
      <w:start w:val="1"/>
      <w:numFmt w:val="decimal"/>
      <w:lvlText w:val="%1."/>
      <w:lvlJc w:val="left"/>
      <w:pPr>
        <w:ind w:left="501" w:hanging="281"/>
        <w:jc w:val="left"/>
      </w:pPr>
      <w:rPr>
        <w:rFonts w:ascii="Verdana" w:eastAsia="Verdana" w:hAnsi="Verdana" w:cs="Verdana" w:hint="default"/>
        <w:b/>
        <w:bCs/>
        <w:spacing w:val="-1"/>
        <w:w w:val="99"/>
        <w:sz w:val="20"/>
        <w:szCs w:val="20"/>
        <w:lang w:val="en-US" w:eastAsia="en-US" w:bidi="ar-SA"/>
      </w:rPr>
    </w:lvl>
    <w:lvl w:ilvl="1" w:tplc="A2A4F6D8">
      <w:numFmt w:val="none"/>
      <w:lvlText w:val=""/>
      <w:lvlJc w:val="left"/>
      <w:pPr>
        <w:tabs>
          <w:tab w:val="num" w:pos="360"/>
        </w:tabs>
      </w:pPr>
    </w:lvl>
    <w:lvl w:ilvl="2" w:tplc="54580C12">
      <w:numFmt w:val="bullet"/>
      <w:lvlText w:val=""/>
      <w:lvlJc w:val="left"/>
      <w:pPr>
        <w:ind w:left="1211" w:hanging="360"/>
      </w:pPr>
      <w:rPr>
        <w:rFonts w:ascii="Symbol" w:eastAsia="Symbol" w:hAnsi="Symbol" w:cs="Symbol" w:hint="default"/>
        <w:w w:val="99"/>
        <w:sz w:val="20"/>
        <w:szCs w:val="20"/>
        <w:lang w:val="en-US" w:eastAsia="en-US" w:bidi="ar-SA"/>
      </w:rPr>
    </w:lvl>
    <w:lvl w:ilvl="3" w:tplc="890AA45A">
      <w:numFmt w:val="bullet"/>
      <w:lvlText w:val="•"/>
      <w:lvlJc w:val="left"/>
      <w:pPr>
        <w:ind w:left="2328" w:hanging="360"/>
      </w:pPr>
      <w:rPr>
        <w:rFonts w:hint="default"/>
        <w:lang w:val="en-US" w:eastAsia="en-US" w:bidi="ar-SA"/>
      </w:rPr>
    </w:lvl>
    <w:lvl w:ilvl="4" w:tplc="A3D229E8">
      <w:numFmt w:val="bullet"/>
      <w:lvlText w:val="•"/>
      <w:lvlJc w:val="left"/>
      <w:pPr>
        <w:ind w:left="3436" w:hanging="360"/>
      </w:pPr>
      <w:rPr>
        <w:rFonts w:hint="default"/>
        <w:lang w:val="en-US" w:eastAsia="en-US" w:bidi="ar-SA"/>
      </w:rPr>
    </w:lvl>
    <w:lvl w:ilvl="5" w:tplc="2DA8D8C0">
      <w:numFmt w:val="bullet"/>
      <w:lvlText w:val="•"/>
      <w:lvlJc w:val="left"/>
      <w:pPr>
        <w:ind w:left="4544" w:hanging="360"/>
      </w:pPr>
      <w:rPr>
        <w:rFonts w:hint="default"/>
        <w:lang w:val="en-US" w:eastAsia="en-US" w:bidi="ar-SA"/>
      </w:rPr>
    </w:lvl>
    <w:lvl w:ilvl="6" w:tplc="DB2E0738">
      <w:numFmt w:val="bullet"/>
      <w:lvlText w:val="•"/>
      <w:lvlJc w:val="left"/>
      <w:pPr>
        <w:ind w:left="5653" w:hanging="360"/>
      </w:pPr>
      <w:rPr>
        <w:rFonts w:hint="default"/>
        <w:lang w:val="en-US" w:eastAsia="en-US" w:bidi="ar-SA"/>
      </w:rPr>
    </w:lvl>
    <w:lvl w:ilvl="7" w:tplc="420660B6">
      <w:numFmt w:val="bullet"/>
      <w:lvlText w:val="•"/>
      <w:lvlJc w:val="left"/>
      <w:pPr>
        <w:ind w:left="6761" w:hanging="360"/>
      </w:pPr>
      <w:rPr>
        <w:rFonts w:hint="default"/>
        <w:lang w:val="en-US" w:eastAsia="en-US" w:bidi="ar-SA"/>
      </w:rPr>
    </w:lvl>
    <w:lvl w:ilvl="8" w:tplc="95927C70">
      <w:numFmt w:val="bullet"/>
      <w:lvlText w:val="•"/>
      <w:lvlJc w:val="left"/>
      <w:pPr>
        <w:ind w:left="7869" w:hanging="360"/>
      </w:pPr>
      <w:rPr>
        <w:rFonts w:hint="default"/>
        <w:lang w:val="en-US" w:eastAsia="en-US" w:bidi="ar-SA"/>
      </w:rPr>
    </w:lvl>
  </w:abstractNum>
  <w:abstractNum w:abstractNumId="25">
    <w:nsid w:val="3A866FE6"/>
    <w:multiLevelType w:val="hybridMultilevel"/>
    <w:tmpl w:val="1DE650AC"/>
    <w:lvl w:ilvl="0" w:tplc="26F00B10">
      <w:start w:val="1"/>
      <w:numFmt w:val="lowerRoman"/>
      <w:lvlText w:val="(%1)"/>
      <w:lvlJc w:val="left"/>
      <w:pPr>
        <w:ind w:left="986" w:hanging="720"/>
        <w:jc w:val="left"/>
      </w:pPr>
      <w:rPr>
        <w:rFonts w:ascii="Times New Roman" w:eastAsia="Times New Roman" w:hAnsi="Times New Roman" w:cs="Times New Roman" w:hint="default"/>
        <w:i/>
        <w:color w:val="005AAA"/>
        <w:spacing w:val="-3"/>
        <w:w w:val="99"/>
        <w:sz w:val="26"/>
        <w:szCs w:val="26"/>
        <w:lang w:val="en-US" w:eastAsia="en-US" w:bidi="ar-SA"/>
      </w:rPr>
    </w:lvl>
    <w:lvl w:ilvl="1" w:tplc="DC2C48CC">
      <w:numFmt w:val="bullet"/>
      <w:lvlText w:val=""/>
      <w:lvlJc w:val="left"/>
      <w:pPr>
        <w:ind w:left="940" w:hanging="360"/>
      </w:pPr>
      <w:rPr>
        <w:rFonts w:ascii="Symbol" w:eastAsia="Symbol" w:hAnsi="Symbol" w:cs="Symbol" w:hint="default"/>
        <w:w w:val="100"/>
        <w:sz w:val="24"/>
        <w:szCs w:val="24"/>
        <w:lang w:val="en-US" w:eastAsia="en-US" w:bidi="ar-SA"/>
      </w:rPr>
    </w:lvl>
    <w:lvl w:ilvl="2" w:tplc="065A0F7C">
      <w:numFmt w:val="bullet"/>
      <w:lvlText w:val="•"/>
      <w:lvlJc w:val="left"/>
      <w:pPr>
        <w:ind w:left="1991" w:hanging="360"/>
      </w:pPr>
      <w:rPr>
        <w:rFonts w:hint="default"/>
        <w:lang w:val="en-US" w:eastAsia="en-US" w:bidi="ar-SA"/>
      </w:rPr>
    </w:lvl>
    <w:lvl w:ilvl="3" w:tplc="7EBA2766">
      <w:numFmt w:val="bullet"/>
      <w:lvlText w:val="•"/>
      <w:lvlJc w:val="left"/>
      <w:pPr>
        <w:ind w:left="3003" w:hanging="360"/>
      </w:pPr>
      <w:rPr>
        <w:rFonts w:hint="default"/>
        <w:lang w:val="en-US" w:eastAsia="en-US" w:bidi="ar-SA"/>
      </w:rPr>
    </w:lvl>
    <w:lvl w:ilvl="4" w:tplc="CA84BC52">
      <w:numFmt w:val="bullet"/>
      <w:lvlText w:val="•"/>
      <w:lvlJc w:val="left"/>
      <w:pPr>
        <w:ind w:left="4015" w:hanging="360"/>
      </w:pPr>
      <w:rPr>
        <w:rFonts w:hint="default"/>
        <w:lang w:val="en-US" w:eastAsia="en-US" w:bidi="ar-SA"/>
      </w:rPr>
    </w:lvl>
    <w:lvl w:ilvl="5" w:tplc="32AAF094">
      <w:numFmt w:val="bullet"/>
      <w:lvlText w:val="•"/>
      <w:lvlJc w:val="left"/>
      <w:pPr>
        <w:ind w:left="5027" w:hanging="360"/>
      </w:pPr>
      <w:rPr>
        <w:rFonts w:hint="default"/>
        <w:lang w:val="en-US" w:eastAsia="en-US" w:bidi="ar-SA"/>
      </w:rPr>
    </w:lvl>
    <w:lvl w:ilvl="6" w:tplc="F4666FA2">
      <w:numFmt w:val="bullet"/>
      <w:lvlText w:val="•"/>
      <w:lvlJc w:val="left"/>
      <w:pPr>
        <w:ind w:left="6039" w:hanging="360"/>
      </w:pPr>
      <w:rPr>
        <w:rFonts w:hint="default"/>
        <w:lang w:val="en-US" w:eastAsia="en-US" w:bidi="ar-SA"/>
      </w:rPr>
    </w:lvl>
    <w:lvl w:ilvl="7" w:tplc="12A4947C">
      <w:numFmt w:val="bullet"/>
      <w:lvlText w:val="•"/>
      <w:lvlJc w:val="left"/>
      <w:pPr>
        <w:ind w:left="7050" w:hanging="360"/>
      </w:pPr>
      <w:rPr>
        <w:rFonts w:hint="default"/>
        <w:lang w:val="en-US" w:eastAsia="en-US" w:bidi="ar-SA"/>
      </w:rPr>
    </w:lvl>
    <w:lvl w:ilvl="8" w:tplc="E062A7D6">
      <w:numFmt w:val="bullet"/>
      <w:lvlText w:val="•"/>
      <w:lvlJc w:val="left"/>
      <w:pPr>
        <w:ind w:left="8062" w:hanging="360"/>
      </w:pPr>
      <w:rPr>
        <w:rFonts w:hint="default"/>
        <w:lang w:val="en-US" w:eastAsia="en-US" w:bidi="ar-SA"/>
      </w:rPr>
    </w:lvl>
  </w:abstractNum>
  <w:abstractNum w:abstractNumId="26">
    <w:nsid w:val="3ADA7580"/>
    <w:multiLevelType w:val="hybridMultilevel"/>
    <w:tmpl w:val="E9F87FEA"/>
    <w:lvl w:ilvl="0" w:tplc="D2D86A64">
      <w:numFmt w:val="bullet"/>
      <w:lvlText w:val=""/>
      <w:lvlJc w:val="left"/>
      <w:pPr>
        <w:ind w:left="1134" w:hanging="360"/>
      </w:pPr>
      <w:rPr>
        <w:rFonts w:hint="default"/>
        <w:w w:val="99"/>
        <w:lang w:val="en-US" w:eastAsia="en-US" w:bidi="ar-SA"/>
      </w:rPr>
    </w:lvl>
    <w:lvl w:ilvl="1" w:tplc="EFD208B0">
      <w:numFmt w:val="bullet"/>
      <w:lvlText w:val="•"/>
      <w:lvlJc w:val="left"/>
      <w:pPr>
        <w:ind w:left="2034" w:hanging="360"/>
      </w:pPr>
      <w:rPr>
        <w:rFonts w:hint="default"/>
        <w:lang w:val="en-US" w:eastAsia="en-US" w:bidi="ar-SA"/>
      </w:rPr>
    </w:lvl>
    <w:lvl w:ilvl="2" w:tplc="95460890">
      <w:numFmt w:val="bullet"/>
      <w:lvlText w:val="•"/>
      <w:lvlJc w:val="left"/>
      <w:pPr>
        <w:ind w:left="2928" w:hanging="360"/>
      </w:pPr>
      <w:rPr>
        <w:rFonts w:hint="default"/>
        <w:lang w:val="en-US" w:eastAsia="en-US" w:bidi="ar-SA"/>
      </w:rPr>
    </w:lvl>
    <w:lvl w:ilvl="3" w:tplc="F2425E0C">
      <w:numFmt w:val="bullet"/>
      <w:lvlText w:val="•"/>
      <w:lvlJc w:val="left"/>
      <w:pPr>
        <w:ind w:left="3822" w:hanging="360"/>
      </w:pPr>
      <w:rPr>
        <w:rFonts w:hint="default"/>
        <w:lang w:val="en-US" w:eastAsia="en-US" w:bidi="ar-SA"/>
      </w:rPr>
    </w:lvl>
    <w:lvl w:ilvl="4" w:tplc="7592F384">
      <w:numFmt w:val="bullet"/>
      <w:lvlText w:val="•"/>
      <w:lvlJc w:val="left"/>
      <w:pPr>
        <w:ind w:left="4716" w:hanging="360"/>
      </w:pPr>
      <w:rPr>
        <w:rFonts w:hint="default"/>
        <w:lang w:val="en-US" w:eastAsia="en-US" w:bidi="ar-SA"/>
      </w:rPr>
    </w:lvl>
    <w:lvl w:ilvl="5" w:tplc="9080184A">
      <w:numFmt w:val="bullet"/>
      <w:lvlText w:val="•"/>
      <w:lvlJc w:val="left"/>
      <w:pPr>
        <w:ind w:left="5610" w:hanging="360"/>
      </w:pPr>
      <w:rPr>
        <w:rFonts w:hint="default"/>
        <w:lang w:val="en-US" w:eastAsia="en-US" w:bidi="ar-SA"/>
      </w:rPr>
    </w:lvl>
    <w:lvl w:ilvl="6" w:tplc="1316A9F0">
      <w:numFmt w:val="bullet"/>
      <w:lvlText w:val="•"/>
      <w:lvlJc w:val="left"/>
      <w:pPr>
        <w:ind w:left="6504" w:hanging="360"/>
      </w:pPr>
      <w:rPr>
        <w:rFonts w:hint="default"/>
        <w:lang w:val="en-US" w:eastAsia="en-US" w:bidi="ar-SA"/>
      </w:rPr>
    </w:lvl>
    <w:lvl w:ilvl="7" w:tplc="0D9EA26E">
      <w:numFmt w:val="bullet"/>
      <w:lvlText w:val="•"/>
      <w:lvlJc w:val="left"/>
      <w:pPr>
        <w:ind w:left="7398" w:hanging="360"/>
      </w:pPr>
      <w:rPr>
        <w:rFonts w:hint="default"/>
        <w:lang w:val="en-US" w:eastAsia="en-US" w:bidi="ar-SA"/>
      </w:rPr>
    </w:lvl>
    <w:lvl w:ilvl="8" w:tplc="0262D326">
      <w:numFmt w:val="bullet"/>
      <w:lvlText w:val="•"/>
      <w:lvlJc w:val="left"/>
      <w:pPr>
        <w:ind w:left="8292" w:hanging="360"/>
      </w:pPr>
      <w:rPr>
        <w:rFonts w:hint="default"/>
        <w:lang w:val="en-US" w:eastAsia="en-US" w:bidi="ar-SA"/>
      </w:rPr>
    </w:lvl>
  </w:abstractNum>
  <w:abstractNum w:abstractNumId="27">
    <w:nsid w:val="3D830AF4"/>
    <w:multiLevelType w:val="hybridMultilevel"/>
    <w:tmpl w:val="47C483FA"/>
    <w:lvl w:ilvl="0" w:tplc="B09E1864">
      <w:start w:val="2"/>
      <w:numFmt w:val="decimal"/>
      <w:lvlText w:val="%1"/>
      <w:lvlJc w:val="left"/>
      <w:pPr>
        <w:ind w:left="1660" w:hanging="720"/>
        <w:jc w:val="left"/>
      </w:pPr>
      <w:rPr>
        <w:rFonts w:hint="default"/>
        <w:lang w:val="en-US" w:eastAsia="en-US" w:bidi="ar-SA"/>
      </w:rPr>
    </w:lvl>
    <w:lvl w:ilvl="1" w:tplc="3A3C61F8">
      <w:numFmt w:val="none"/>
      <w:lvlText w:val=""/>
      <w:lvlJc w:val="left"/>
      <w:pPr>
        <w:tabs>
          <w:tab w:val="num" w:pos="360"/>
        </w:tabs>
      </w:pPr>
    </w:lvl>
    <w:lvl w:ilvl="2" w:tplc="BEE28BA6">
      <w:numFmt w:val="none"/>
      <w:lvlText w:val=""/>
      <w:lvlJc w:val="left"/>
      <w:pPr>
        <w:tabs>
          <w:tab w:val="num" w:pos="360"/>
        </w:tabs>
      </w:pPr>
    </w:lvl>
    <w:lvl w:ilvl="3" w:tplc="D43C7CAC">
      <w:numFmt w:val="bullet"/>
      <w:lvlText w:val="•"/>
      <w:lvlJc w:val="left"/>
      <w:pPr>
        <w:ind w:left="4187" w:hanging="720"/>
      </w:pPr>
      <w:rPr>
        <w:rFonts w:hint="default"/>
        <w:lang w:val="en-US" w:eastAsia="en-US" w:bidi="ar-SA"/>
      </w:rPr>
    </w:lvl>
    <w:lvl w:ilvl="4" w:tplc="377E25BC">
      <w:numFmt w:val="bullet"/>
      <w:lvlText w:val="•"/>
      <w:lvlJc w:val="left"/>
      <w:pPr>
        <w:ind w:left="5030" w:hanging="720"/>
      </w:pPr>
      <w:rPr>
        <w:rFonts w:hint="default"/>
        <w:lang w:val="en-US" w:eastAsia="en-US" w:bidi="ar-SA"/>
      </w:rPr>
    </w:lvl>
    <w:lvl w:ilvl="5" w:tplc="24ECD5F4">
      <w:numFmt w:val="bullet"/>
      <w:lvlText w:val="•"/>
      <w:lvlJc w:val="left"/>
      <w:pPr>
        <w:ind w:left="5873" w:hanging="720"/>
      </w:pPr>
      <w:rPr>
        <w:rFonts w:hint="default"/>
        <w:lang w:val="en-US" w:eastAsia="en-US" w:bidi="ar-SA"/>
      </w:rPr>
    </w:lvl>
    <w:lvl w:ilvl="6" w:tplc="8C90ECF2">
      <w:numFmt w:val="bullet"/>
      <w:lvlText w:val="•"/>
      <w:lvlJc w:val="left"/>
      <w:pPr>
        <w:ind w:left="6715" w:hanging="720"/>
      </w:pPr>
      <w:rPr>
        <w:rFonts w:hint="default"/>
        <w:lang w:val="en-US" w:eastAsia="en-US" w:bidi="ar-SA"/>
      </w:rPr>
    </w:lvl>
    <w:lvl w:ilvl="7" w:tplc="9A46E490">
      <w:numFmt w:val="bullet"/>
      <w:lvlText w:val="•"/>
      <w:lvlJc w:val="left"/>
      <w:pPr>
        <w:ind w:left="7558" w:hanging="720"/>
      </w:pPr>
      <w:rPr>
        <w:rFonts w:hint="default"/>
        <w:lang w:val="en-US" w:eastAsia="en-US" w:bidi="ar-SA"/>
      </w:rPr>
    </w:lvl>
    <w:lvl w:ilvl="8" w:tplc="2E06FCA0">
      <w:numFmt w:val="bullet"/>
      <w:lvlText w:val="•"/>
      <w:lvlJc w:val="left"/>
      <w:pPr>
        <w:ind w:left="8401" w:hanging="720"/>
      </w:pPr>
      <w:rPr>
        <w:rFonts w:hint="default"/>
        <w:lang w:val="en-US" w:eastAsia="en-US" w:bidi="ar-SA"/>
      </w:rPr>
    </w:lvl>
  </w:abstractNum>
  <w:abstractNum w:abstractNumId="28">
    <w:nsid w:val="3F4324FF"/>
    <w:multiLevelType w:val="hybridMultilevel"/>
    <w:tmpl w:val="17D23D84"/>
    <w:lvl w:ilvl="0" w:tplc="49A8345C">
      <w:start w:val="1"/>
      <w:numFmt w:val="lowerRoman"/>
      <w:lvlText w:val="(%1)"/>
      <w:lvlJc w:val="left"/>
      <w:pPr>
        <w:ind w:left="580" w:hanging="360"/>
        <w:jc w:val="right"/>
      </w:pPr>
      <w:rPr>
        <w:rFonts w:ascii="Times New Roman" w:eastAsia="Times New Roman" w:hAnsi="Times New Roman" w:cs="Times New Roman" w:hint="default"/>
        <w:b/>
        <w:bCs/>
        <w:i/>
        <w:color w:val="EC1746"/>
        <w:w w:val="100"/>
        <w:sz w:val="22"/>
        <w:szCs w:val="22"/>
        <w:lang w:val="en-US" w:eastAsia="en-US" w:bidi="ar-SA"/>
      </w:rPr>
    </w:lvl>
    <w:lvl w:ilvl="1" w:tplc="3720454A">
      <w:start w:val="1"/>
      <w:numFmt w:val="lowerLetter"/>
      <w:lvlText w:val="(%2)"/>
      <w:lvlJc w:val="left"/>
      <w:pPr>
        <w:ind w:left="911" w:hanging="488"/>
        <w:jc w:val="left"/>
      </w:pPr>
      <w:rPr>
        <w:rFonts w:hint="default"/>
        <w:b/>
        <w:bCs/>
        <w:spacing w:val="-1"/>
        <w:w w:val="99"/>
        <w:lang w:val="en-US" w:eastAsia="en-US" w:bidi="ar-SA"/>
      </w:rPr>
    </w:lvl>
    <w:lvl w:ilvl="2" w:tplc="82C67B36">
      <w:numFmt w:val="bullet"/>
      <w:lvlText w:val="•"/>
      <w:lvlJc w:val="left"/>
      <w:pPr>
        <w:ind w:left="1938" w:hanging="488"/>
      </w:pPr>
      <w:rPr>
        <w:rFonts w:hint="default"/>
        <w:lang w:val="en-US" w:eastAsia="en-US" w:bidi="ar-SA"/>
      </w:rPr>
    </w:lvl>
    <w:lvl w:ilvl="3" w:tplc="4098665C">
      <w:numFmt w:val="bullet"/>
      <w:lvlText w:val="•"/>
      <w:lvlJc w:val="left"/>
      <w:pPr>
        <w:ind w:left="2956" w:hanging="488"/>
      </w:pPr>
      <w:rPr>
        <w:rFonts w:hint="default"/>
        <w:lang w:val="en-US" w:eastAsia="en-US" w:bidi="ar-SA"/>
      </w:rPr>
    </w:lvl>
    <w:lvl w:ilvl="4" w:tplc="633C7A04">
      <w:numFmt w:val="bullet"/>
      <w:lvlText w:val="•"/>
      <w:lvlJc w:val="left"/>
      <w:pPr>
        <w:ind w:left="3975" w:hanging="488"/>
      </w:pPr>
      <w:rPr>
        <w:rFonts w:hint="default"/>
        <w:lang w:val="en-US" w:eastAsia="en-US" w:bidi="ar-SA"/>
      </w:rPr>
    </w:lvl>
    <w:lvl w:ilvl="5" w:tplc="4CC6DCD8">
      <w:numFmt w:val="bullet"/>
      <w:lvlText w:val="•"/>
      <w:lvlJc w:val="left"/>
      <w:pPr>
        <w:ind w:left="4993" w:hanging="488"/>
      </w:pPr>
      <w:rPr>
        <w:rFonts w:hint="default"/>
        <w:lang w:val="en-US" w:eastAsia="en-US" w:bidi="ar-SA"/>
      </w:rPr>
    </w:lvl>
    <w:lvl w:ilvl="6" w:tplc="FF0E6C08">
      <w:numFmt w:val="bullet"/>
      <w:lvlText w:val="•"/>
      <w:lvlJc w:val="left"/>
      <w:pPr>
        <w:ind w:left="6012" w:hanging="488"/>
      </w:pPr>
      <w:rPr>
        <w:rFonts w:hint="default"/>
        <w:lang w:val="en-US" w:eastAsia="en-US" w:bidi="ar-SA"/>
      </w:rPr>
    </w:lvl>
    <w:lvl w:ilvl="7" w:tplc="FBF2F85E">
      <w:numFmt w:val="bullet"/>
      <w:lvlText w:val="•"/>
      <w:lvlJc w:val="left"/>
      <w:pPr>
        <w:ind w:left="7030" w:hanging="488"/>
      </w:pPr>
      <w:rPr>
        <w:rFonts w:hint="default"/>
        <w:lang w:val="en-US" w:eastAsia="en-US" w:bidi="ar-SA"/>
      </w:rPr>
    </w:lvl>
    <w:lvl w:ilvl="8" w:tplc="D3A03AD8">
      <w:numFmt w:val="bullet"/>
      <w:lvlText w:val="•"/>
      <w:lvlJc w:val="left"/>
      <w:pPr>
        <w:ind w:left="8049" w:hanging="488"/>
      </w:pPr>
      <w:rPr>
        <w:rFonts w:hint="default"/>
        <w:lang w:val="en-US" w:eastAsia="en-US" w:bidi="ar-SA"/>
      </w:rPr>
    </w:lvl>
  </w:abstractNum>
  <w:abstractNum w:abstractNumId="29">
    <w:nsid w:val="40B769B4"/>
    <w:multiLevelType w:val="hybridMultilevel"/>
    <w:tmpl w:val="E926FBC8"/>
    <w:lvl w:ilvl="0" w:tplc="B42CAC56">
      <w:numFmt w:val="bullet"/>
      <w:lvlText w:val=""/>
      <w:lvlJc w:val="left"/>
      <w:pPr>
        <w:ind w:left="520" w:hanging="360"/>
      </w:pPr>
      <w:rPr>
        <w:rFonts w:ascii="Symbol" w:eastAsia="Symbol" w:hAnsi="Symbol" w:cs="Symbol" w:hint="default"/>
        <w:color w:val="333333"/>
        <w:w w:val="99"/>
        <w:sz w:val="20"/>
        <w:szCs w:val="20"/>
        <w:lang w:val="en-US" w:eastAsia="en-US" w:bidi="ar-SA"/>
      </w:rPr>
    </w:lvl>
    <w:lvl w:ilvl="1" w:tplc="FF1EAD0C">
      <w:numFmt w:val="bullet"/>
      <w:lvlText w:val="•"/>
      <w:lvlJc w:val="left"/>
      <w:pPr>
        <w:ind w:left="1476" w:hanging="360"/>
      </w:pPr>
      <w:rPr>
        <w:rFonts w:hint="default"/>
        <w:lang w:val="en-US" w:eastAsia="en-US" w:bidi="ar-SA"/>
      </w:rPr>
    </w:lvl>
    <w:lvl w:ilvl="2" w:tplc="41085DB6">
      <w:numFmt w:val="bullet"/>
      <w:lvlText w:val="•"/>
      <w:lvlJc w:val="left"/>
      <w:pPr>
        <w:ind w:left="2432" w:hanging="360"/>
      </w:pPr>
      <w:rPr>
        <w:rFonts w:hint="default"/>
        <w:lang w:val="en-US" w:eastAsia="en-US" w:bidi="ar-SA"/>
      </w:rPr>
    </w:lvl>
    <w:lvl w:ilvl="3" w:tplc="69A43358">
      <w:numFmt w:val="bullet"/>
      <w:lvlText w:val="•"/>
      <w:lvlJc w:val="left"/>
      <w:pPr>
        <w:ind w:left="3388" w:hanging="360"/>
      </w:pPr>
      <w:rPr>
        <w:rFonts w:hint="default"/>
        <w:lang w:val="en-US" w:eastAsia="en-US" w:bidi="ar-SA"/>
      </w:rPr>
    </w:lvl>
    <w:lvl w:ilvl="4" w:tplc="24ECCB02">
      <w:numFmt w:val="bullet"/>
      <w:lvlText w:val="•"/>
      <w:lvlJc w:val="left"/>
      <w:pPr>
        <w:ind w:left="4344" w:hanging="360"/>
      </w:pPr>
      <w:rPr>
        <w:rFonts w:hint="default"/>
        <w:lang w:val="en-US" w:eastAsia="en-US" w:bidi="ar-SA"/>
      </w:rPr>
    </w:lvl>
    <w:lvl w:ilvl="5" w:tplc="C2CA3AFA">
      <w:numFmt w:val="bullet"/>
      <w:lvlText w:val="•"/>
      <w:lvlJc w:val="left"/>
      <w:pPr>
        <w:ind w:left="5300" w:hanging="360"/>
      </w:pPr>
      <w:rPr>
        <w:rFonts w:hint="default"/>
        <w:lang w:val="en-US" w:eastAsia="en-US" w:bidi="ar-SA"/>
      </w:rPr>
    </w:lvl>
    <w:lvl w:ilvl="6" w:tplc="FBE420C4">
      <w:numFmt w:val="bullet"/>
      <w:lvlText w:val="•"/>
      <w:lvlJc w:val="left"/>
      <w:pPr>
        <w:ind w:left="6256" w:hanging="360"/>
      </w:pPr>
      <w:rPr>
        <w:rFonts w:hint="default"/>
        <w:lang w:val="en-US" w:eastAsia="en-US" w:bidi="ar-SA"/>
      </w:rPr>
    </w:lvl>
    <w:lvl w:ilvl="7" w:tplc="43AA6202">
      <w:numFmt w:val="bullet"/>
      <w:lvlText w:val="•"/>
      <w:lvlJc w:val="left"/>
      <w:pPr>
        <w:ind w:left="7212" w:hanging="360"/>
      </w:pPr>
      <w:rPr>
        <w:rFonts w:hint="default"/>
        <w:lang w:val="en-US" w:eastAsia="en-US" w:bidi="ar-SA"/>
      </w:rPr>
    </w:lvl>
    <w:lvl w:ilvl="8" w:tplc="7794EC44">
      <w:numFmt w:val="bullet"/>
      <w:lvlText w:val="•"/>
      <w:lvlJc w:val="left"/>
      <w:pPr>
        <w:ind w:left="8168" w:hanging="360"/>
      </w:pPr>
      <w:rPr>
        <w:rFonts w:hint="default"/>
        <w:lang w:val="en-US" w:eastAsia="en-US" w:bidi="ar-SA"/>
      </w:rPr>
    </w:lvl>
  </w:abstractNum>
  <w:abstractNum w:abstractNumId="30">
    <w:nsid w:val="41F34F1E"/>
    <w:multiLevelType w:val="hybridMultilevel"/>
    <w:tmpl w:val="F1D40E2C"/>
    <w:lvl w:ilvl="0" w:tplc="3254268A">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E74AC13A">
      <w:numFmt w:val="bullet"/>
      <w:lvlText w:val="•"/>
      <w:lvlJc w:val="left"/>
      <w:pPr>
        <w:ind w:left="1854" w:hanging="360"/>
      </w:pPr>
      <w:rPr>
        <w:rFonts w:hint="default"/>
        <w:lang w:val="en-US" w:eastAsia="en-US" w:bidi="ar-SA"/>
      </w:rPr>
    </w:lvl>
    <w:lvl w:ilvl="2" w:tplc="540E039A">
      <w:numFmt w:val="bullet"/>
      <w:lvlText w:val="•"/>
      <w:lvlJc w:val="left"/>
      <w:pPr>
        <w:ind w:left="2769" w:hanging="360"/>
      </w:pPr>
      <w:rPr>
        <w:rFonts w:hint="default"/>
        <w:lang w:val="en-US" w:eastAsia="en-US" w:bidi="ar-SA"/>
      </w:rPr>
    </w:lvl>
    <w:lvl w:ilvl="3" w:tplc="98662A34">
      <w:numFmt w:val="bullet"/>
      <w:lvlText w:val="•"/>
      <w:lvlJc w:val="left"/>
      <w:pPr>
        <w:ind w:left="3683" w:hanging="360"/>
      </w:pPr>
      <w:rPr>
        <w:rFonts w:hint="default"/>
        <w:lang w:val="en-US" w:eastAsia="en-US" w:bidi="ar-SA"/>
      </w:rPr>
    </w:lvl>
    <w:lvl w:ilvl="4" w:tplc="70DE5412">
      <w:numFmt w:val="bullet"/>
      <w:lvlText w:val="•"/>
      <w:lvlJc w:val="left"/>
      <w:pPr>
        <w:ind w:left="4598" w:hanging="360"/>
      </w:pPr>
      <w:rPr>
        <w:rFonts w:hint="default"/>
        <w:lang w:val="en-US" w:eastAsia="en-US" w:bidi="ar-SA"/>
      </w:rPr>
    </w:lvl>
    <w:lvl w:ilvl="5" w:tplc="CD969470">
      <w:numFmt w:val="bullet"/>
      <w:lvlText w:val="•"/>
      <w:lvlJc w:val="left"/>
      <w:pPr>
        <w:ind w:left="5513" w:hanging="360"/>
      </w:pPr>
      <w:rPr>
        <w:rFonts w:hint="default"/>
        <w:lang w:val="en-US" w:eastAsia="en-US" w:bidi="ar-SA"/>
      </w:rPr>
    </w:lvl>
    <w:lvl w:ilvl="6" w:tplc="F9221DDA">
      <w:numFmt w:val="bullet"/>
      <w:lvlText w:val="•"/>
      <w:lvlJc w:val="left"/>
      <w:pPr>
        <w:ind w:left="6427" w:hanging="360"/>
      </w:pPr>
      <w:rPr>
        <w:rFonts w:hint="default"/>
        <w:lang w:val="en-US" w:eastAsia="en-US" w:bidi="ar-SA"/>
      </w:rPr>
    </w:lvl>
    <w:lvl w:ilvl="7" w:tplc="9E860C90">
      <w:numFmt w:val="bullet"/>
      <w:lvlText w:val="•"/>
      <w:lvlJc w:val="left"/>
      <w:pPr>
        <w:ind w:left="7342" w:hanging="360"/>
      </w:pPr>
      <w:rPr>
        <w:rFonts w:hint="default"/>
        <w:lang w:val="en-US" w:eastAsia="en-US" w:bidi="ar-SA"/>
      </w:rPr>
    </w:lvl>
    <w:lvl w:ilvl="8" w:tplc="749E664A">
      <w:numFmt w:val="bullet"/>
      <w:lvlText w:val="•"/>
      <w:lvlJc w:val="left"/>
      <w:pPr>
        <w:ind w:left="8257" w:hanging="360"/>
      </w:pPr>
      <w:rPr>
        <w:rFonts w:hint="default"/>
        <w:lang w:val="en-US" w:eastAsia="en-US" w:bidi="ar-SA"/>
      </w:rPr>
    </w:lvl>
  </w:abstractNum>
  <w:abstractNum w:abstractNumId="31">
    <w:nsid w:val="44134132"/>
    <w:multiLevelType w:val="hybridMultilevel"/>
    <w:tmpl w:val="CACA3C1A"/>
    <w:lvl w:ilvl="0" w:tplc="40C2D196">
      <w:start w:val="1"/>
      <w:numFmt w:val="lowerRoman"/>
      <w:lvlText w:val="%1)"/>
      <w:lvlJc w:val="left"/>
      <w:pPr>
        <w:ind w:left="1300" w:hanging="720"/>
        <w:jc w:val="left"/>
      </w:pPr>
      <w:rPr>
        <w:rFonts w:hint="default"/>
        <w:spacing w:val="0"/>
        <w:w w:val="99"/>
        <w:lang w:val="en-US" w:eastAsia="en-US" w:bidi="ar-SA"/>
      </w:rPr>
    </w:lvl>
    <w:lvl w:ilvl="1" w:tplc="DD42CCE6">
      <w:numFmt w:val="bullet"/>
      <w:lvlText w:val="•"/>
      <w:lvlJc w:val="left"/>
      <w:pPr>
        <w:ind w:left="2178" w:hanging="720"/>
      </w:pPr>
      <w:rPr>
        <w:rFonts w:hint="default"/>
        <w:lang w:val="en-US" w:eastAsia="en-US" w:bidi="ar-SA"/>
      </w:rPr>
    </w:lvl>
    <w:lvl w:ilvl="2" w:tplc="0A98E5EE">
      <w:numFmt w:val="bullet"/>
      <w:lvlText w:val="•"/>
      <w:lvlJc w:val="left"/>
      <w:pPr>
        <w:ind w:left="3056" w:hanging="720"/>
      </w:pPr>
      <w:rPr>
        <w:rFonts w:hint="default"/>
        <w:lang w:val="en-US" w:eastAsia="en-US" w:bidi="ar-SA"/>
      </w:rPr>
    </w:lvl>
    <w:lvl w:ilvl="3" w:tplc="6236516C">
      <w:numFmt w:val="bullet"/>
      <w:lvlText w:val="•"/>
      <w:lvlJc w:val="left"/>
      <w:pPr>
        <w:ind w:left="3934" w:hanging="720"/>
      </w:pPr>
      <w:rPr>
        <w:rFonts w:hint="default"/>
        <w:lang w:val="en-US" w:eastAsia="en-US" w:bidi="ar-SA"/>
      </w:rPr>
    </w:lvl>
    <w:lvl w:ilvl="4" w:tplc="21C86DA8">
      <w:numFmt w:val="bullet"/>
      <w:lvlText w:val="•"/>
      <w:lvlJc w:val="left"/>
      <w:pPr>
        <w:ind w:left="4812" w:hanging="720"/>
      </w:pPr>
      <w:rPr>
        <w:rFonts w:hint="default"/>
        <w:lang w:val="en-US" w:eastAsia="en-US" w:bidi="ar-SA"/>
      </w:rPr>
    </w:lvl>
    <w:lvl w:ilvl="5" w:tplc="3E0830FA">
      <w:numFmt w:val="bullet"/>
      <w:lvlText w:val="•"/>
      <w:lvlJc w:val="left"/>
      <w:pPr>
        <w:ind w:left="5690" w:hanging="720"/>
      </w:pPr>
      <w:rPr>
        <w:rFonts w:hint="default"/>
        <w:lang w:val="en-US" w:eastAsia="en-US" w:bidi="ar-SA"/>
      </w:rPr>
    </w:lvl>
    <w:lvl w:ilvl="6" w:tplc="420067AA">
      <w:numFmt w:val="bullet"/>
      <w:lvlText w:val="•"/>
      <w:lvlJc w:val="left"/>
      <w:pPr>
        <w:ind w:left="6568" w:hanging="720"/>
      </w:pPr>
      <w:rPr>
        <w:rFonts w:hint="default"/>
        <w:lang w:val="en-US" w:eastAsia="en-US" w:bidi="ar-SA"/>
      </w:rPr>
    </w:lvl>
    <w:lvl w:ilvl="7" w:tplc="4DCE6914">
      <w:numFmt w:val="bullet"/>
      <w:lvlText w:val="•"/>
      <w:lvlJc w:val="left"/>
      <w:pPr>
        <w:ind w:left="7446" w:hanging="720"/>
      </w:pPr>
      <w:rPr>
        <w:rFonts w:hint="default"/>
        <w:lang w:val="en-US" w:eastAsia="en-US" w:bidi="ar-SA"/>
      </w:rPr>
    </w:lvl>
    <w:lvl w:ilvl="8" w:tplc="A4F01F30">
      <w:numFmt w:val="bullet"/>
      <w:lvlText w:val="•"/>
      <w:lvlJc w:val="left"/>
      <w:pPr>
        <w:ind w:left="8324" w:hanging="720"/>
      </w:pPr>
      <w:rPr>
        <w:rFonts w:hint="default"/>
        <w:lang w:val="en-US" w:eastAsia="en-US" w:bidi="ar-SA"/>
      </w:rPr>
    </w:lvl>
  </w:abstractNum>
  <w:abstractNum w:abstractNumId="32">
    <w:nsid w:val="441F1787"/>
    <w:multiLevelType w:val="hybridMultilevel"/>
    <w:tmpl w:val="8B78F0DA"/>
    <w:lvl w:ilvl="0" w:tplc="8EC0C508">
      <w:start w:val="1"/>
      <w:numFmt w:val="lowerRoman"/>
      <w:lvlText w:val="%1)"/>
      <w:lvlJc w:val="left"/>
      <w:pPr>
        <w:ind w:left="1300" w:hanging="720"/>
        <w:jc w:val="left"/>
      </w:pPr>
      <w:rPr>
        <w:rFonts w:hint="default"/>
        <w:spacing w:val="0"/>
        <w:w w:val="99"/>
        <w:lang w:val="en-US" w:eastAsia="en-US" w:bidi="ar-SA"/>
      </w:rPr>
    </w:lvl>
    <w:lvl w:ilvl="1" w:tplc="37AAE2E6">
      <w:numFmt w:val="bullet"/>
      <w:lvlText w:val="•"/>
      <w:lvlJc w:val="left"/>
      <w:pPr>
        <w:ind w:left="2178" w:hanging="720"/>
      </w:pPr>
      <w:rPr>
        <w:rFonts w:hint="default"/>
        <w:lang w:val="en-US" w:eastAsia="en-US" w:bidi="ar-SA"/>
      </w:rPr>
    </w:lvl>
    <w:lvl w:ilvl="2" w:tplc="0E66CB64">
      <w:numFmt w:val="bullet"/>
      <w:lvlText w:val="•"/>
      <w:lvlJc w:val="left"/>
      <w:pPr>
        <w:ind w:left="3057" w:hanging="720"/>
      </w:pPr>
      <w:rPr>
        <w:rFonts w:hint="default"/>
        <w:lang w:val="en-US" w:eastAsia="en-US" w:bidi="ar-SA"/>
      </w:rPr>
    </w:lvl>
    <w:lvl w:ilvl="3" w:tplc="5B505EA8">
      <w:numFmt w:val="bullet"/>
      <w:lvlText w:val="•"/>
      <w:lvlJc w:val="left"/>
      <w:pPr>
        <w:ind w:left="3935" w:hanging="720"/>
      </w:pPr>
      <w:rPr>
        <w:rFonts w:hint="default"/>
        <w:lang w:val="en-US" w:eastAsia="en-US" w:bidi="ar-SA"/>
      </w:rPr>
    </w:lvl>
    <w:lvl w:ilvl="4" w:tplc="E3D4EE36">
      <w:numFmt w:val="bullet"/>
      <w:lvlText w:val="•"/>
      <w:lvlJc w:val="left"/>
      <w:pPr>
        <w:ind w:left="4814" w:hanging="720"/>
      </w:pPr>
      <w:rPr>
        <w:rFonts w:hint="default"/>
        <w:lang w:val="en-US" w:eastAsia="en-US" w:bidi="ar-SA"/>
      </w:rPr>
    </w:lvl>
    <w:lvl w:ilvl="5" w:tplc="19621F42">
      <w:numFmt w:val="bullet"/>
      <w:lvlText w:val="•"/>
      <w:lvlJc w:val="left"/>
      <w:pPr>
        <w:ind w:left="5693" w:hanging="720"/>
      </w:pPr>
      <w:rPr>
        <w:rFonts w:hint="default"/>
        <w:lang w:val="en-US" w:eastAsia="en-US" w:bidi="ar-SA"/>
      </w:rPr>
    </w:lvl>
    <w:lvl w:ilvl="6" w:tplc="706C4E88">
      <w:numFmt w:val="bullet"/>
      <w:lvlText w:val="•"/>
      <w:lvlJc w:val="left"/>
      <w:pPr>
        <w:ind w:left="6571" w:hanging="720"/>
      </w:pPr>
      <w:rPr>
        <w:rFonts w:hint="default"/>
        <w:lang w:val="en-US" w:eastAsia="en-US" w:bidi="ar-SA"/>
      </w:rPr>
    </w:lvl>
    <w:lvl w:ilvl="7" w:tplc="318AC9D6">
      <w:numFmt w:val="bullet"/>
      <w:lvlText w:val="•"/>
      <w:lvlJc w:val="left"/>
      <w:pPr>
        <w:ind w:left="7450" w:hanging="720"/>
      </w:pPr>
      <w:rPr>
        <w:rFonts w:hint="default"/>
        <w:lang w:val="en-US" w:eastAsia="en-US" w:bidi="ar-SA"/>
      </w:rPr>
    </w:lvl>
    <w:lvl w:ilvl="8" w:tplc="970ACCEA">
      <w:numFmt w:val="bullet"/>
      <w:lvlText w:val="•"/>
      <w:lvlJc w:val="left"/>
      <w:pPr>
        <w:ind w:left="8329" w:hanging="720"/>
      </w:pPr>
      <w:rPr>
        <w:rFonts w:hint="default"/>
        <w:lang w:val="en-US" w:eastAsia="en-US" w:bidi="ar-SA"/>
      </w:rPr>
    </w:lvl>
  </w:abstractNum>
  <w:abstractNum w:abstractNumId="33">
    <w:nsid w:val="46C772B7"/>
    <w:multiLevelType w:val="hybridMultilevel"/>
    <w:tmpl w:val="5DE46ABC"/>
    <w:lvl w:ilvl="0" w:tplc="224E5A72">
      <w:numFmt w:val="bullet"/>
      <w:lvlText w:val="-"/>
      <w:lvlJc w:val="left"/>
      <w:pPr>
        <w:ind w:left="381" w:hanging="161"/>
      </w:pPr>
      <w:rPr>
        <w:rFonts w:ascii="Verdana" w:eastAsia="Verdana" w:hAnsi="Verdana" w:cs="Verdana" w:hint="default"/>
        <w:w w:val="99"/>
        <w:sz w:val="20"/>
        <w:szCs w:val="20"/>
        <w:lang w:val="en-US" w:eastAsia="en-US" w:bidi="ar-SA"/>
      </w:rPr>
    </w:lvl>
    <w:lvl w:ilvl="1" w:tplc="531E1D1C">
      <w:numFmt w:val="bullet"/>
      <w:lvlText w:val="•"/>
      <w:lvlJc w:val="left"/>
      <w:pPr>
        <w:ind w:left="1350" w:hanging="161"/>
      </w:pPr>
      <w:rPr>
        <w:rFonts w:hint="default"/>
        <w:lang w:val="en-US" w:eastAsia="en-US" w:bidi="ar-SA"/>
      </w:rPr>
    </w:lvl>
    <w:lvl w:ilvl="2" w:tplc="413E7376">
      <w:numFmt w:val="bullet"/>
      <w:lvlText w:val="•"/>
      <w:lvlJc w:val="left"/>
      <w:pPr>
        <w:ind w:left="2320" w:hanging="161"/>
      </w:pPr>
      <w:rPr>
        <w:rFonts w:hint="default"/>
        <w:lang w:val="en-US" w:eastAsia="en-US" w:bidi="ar-SA"/>
      </w:rPr>
    </w:lvl>
    <w:lvl w:ilvl="3" w:tplc="E6F269DE">
      <w:numFmt w:val="bullet"/>
      <w:lvlText w:val="•"/>
      <w:lvlJc w:val="left"/>
      <w:pPr>
        <w:ind w:left="3290" w:hanging="161"/>
      </w:pPr>
      <w:rPr>
        <w:rFonts w:hint="default"/>
        <w:lang w:val="en-US" w:eastAsia="en-US" w:bidi="ar-SA"/>
      </w:rPr>
    </w:lvl>
    <w:lvl w:ilvl="4" w:tplc="EC4EF2F4">
      <w:numFmt w:val="bullet"/>
      <w:lvlText w:val="•"/>
      <w:lvlJc w:val="left"/>
      <w:pPr>
        <w:ind w:left="4260" w:hanging="161"/>
      </w:pPr>
      <w:rPr>
        <w:rFonts w:hint="default"/>
        <w:lang w:val="en-US" w:eastAsia="en-US" w:bidi="ar-SA"/>
      </w:rPr>
    </w:lvl>
    <w:lvl w:ilvl="5" w:tplc="259E67C0">
      <w:numFmt w:val="bullet"/>
      <w:lvlText w:val="•"/>
      <w:lvlJc w:val="left"/>
      <w:pPr>
        <w:ind w:left="5230" w:hanging="161"/>
      </w:pPr>
      <w:rPr>
        <w:rFonts w:hint="default"/>
        <w:lang w:val="en-US" w:eastAsia="en-US" w:bidi="ar-SA"/>
      </w:rPr>
    </w:lvl>
    <w:lvl w:ilvl="6" w:tplc="A3768722">
      <w:numFmt w:val="bullet"/>
      <w:lvlText w:val="•"/>
      <w:lvlJc w:val="left"/>
      <w:pPr>
        <w:ind w:left="6200" w:hanging="161"/>
      </w:pPr>
      <w:rPr>
        <w:rFonts w:hint="default"/>
        <w:lang w:val="en-US" w:eastAsia="en-US" w:bidi="ar-SA"/>
      </w:rPr>
    </w:lvl>
    <w:lvl w:ilvl="7" w:tplc="8410D6FC">
      <w:numFmt w:val="bullet"/>
      <w:lvlText w:val="•"/>
      <w:lvlJc w:val="left"/>
      <w:pPr>
        <w:ind w:left="7170" w:hanging="161"/>
      </w:pPr>
      <w:rPr>
        <w:rFonts w:hint="default"/>
        <w:lang w:val="en-US" w:eastAsia="en-US" w:bidi="ar-SA"/>
      </w:rPr>
    </w:lvl>
    <w:lvl w:ilvl="8" w:tplc="428C59AA">
      <w:numFmt w:val="bullet"/>
      <w:lvlText w:val="•"/>
      <w:lvlJc w:val="left"/>
      <w:pPr>
        <w:ind w:left="8140" w:hanging="161"/>
      </w:pPr>
      <w:rPr>
        <w:rFonts w:hint="default"/>
        <w:lang w:val="en-US" w:eastAsia="en-US" w:bidi="ar-SA"/>
      </w:rPr>
    </w:lvl>
  </w:abstractNum>
  <w:abstractNum w:abstractNumId="34">
    <w:nsid w:val="47D6131C"/>
    <w:multiLevelType w:val="hybridMultilevel"/>
    <w:tmpl w:val="804C61E6"/>
    <w:lvl w:ilvl="0" w:tplc="2FB8F7C0">
      <w:numFmt w:val="bullet"/>
      <w:lvlText w:val="–"/>
      <w:lvlJc w:val="left"/>
      <w:pPr>
        <w:ind w:left="940" w:hanging="360"/>
      </w:pPr>
      <w:rPr>
        <w:rFonts w:ascii="Arial" w:eastAsia="Arial" w:hAnsi="Arial" w:cs="Arial" w:hint="default"/>
        <w:w w:val="100"/>
        <w:sz w:val="22"/>
        <w:szCs w:val="22"/>
        <w:lang w:val="en-US" w:eastAsia="en-US" w:bidi="ar-SA"/>
      </w:rPr>
    </w:lvl>
    <w:lvl w:ilvl="1" w:tplc="1BA287AA">
      <w:numFmt w:val="bullet"/>
      <w:lvlText w:val="•"/>
      <w:lvlJc w:val="left"/>
      <w:pPr>
        <w:ind w:left="1854" w:hanging="360"/>
      </w:pPr>
      <w:rPr>
        <w:rFonts w:hint="default"/>
        <w:lang w:val="en-US" w:eastAsia="en-US" w:bidi="ar-SA"/>
      </w:rPr>
    </w:lvl>
    <w:lvl w:ilvl="2" w:tplc="F89C1D5C">
      <w:numFmt w:val="bullet"/>
      <w:lvlText w:val="•"/>
      <w:lvlJc w:val="left"/>
      <w:pPr>
        <w:ind w:left="2768" w:hanging="360"/>
      </w:pPr>
      <w:rPr>
        <w:rFonts w:hint="default"/>
        <w:lang w:val="en-US" w:eastAsia="en-US" w:bidi="ar-SA"/>
      </w:rPr>
    </w:lvl>
    <w:lvl w:ilvl="3" w:tplc="AD96DB58">
      <w:numFmt w:val="bullet"/>
      <w:lvlText w:val="•"/>
      <w:lvlJc w:val="left"/>
      <w:pPr>
        <w:ind w:left="3682" w:hanging="360"/>
      </w:pPr>
      <w:rPr>
        <w:rFonts w:hint="default"/>
        <w:lang w:val="en-US" w:eastAsia="en-US" w:bidi="ar-SA"/>
      </w:rPr>
    </w:lvl>
    <w:lvl w:ilvl="4" w:tplc="3A44CE6E">
      <w:numFmt w:val="bullet"/>
      <w:lvlText w:val="•"/>
      <w:lvlJc w:val="left"/>
      <w:pPr>
        <w:ind w:left="4596" w:hanging="360"/>
      </w:pPr>
      <w:rPr>
        <w:rFonts w:hint="default"/>
        <w:lang w:val="en-US" w:eastAsia="en-US" w:bidi="ar-SA"/>
      </w:rPr>
    </w:lvl>
    <w:lvl w:ilvl="5" w:tplc="FEB051D8">
      <w:numFmt w:val="bullet"/>
      <w:lvlText w:val="•"/>
      <w:lvlJc w:val="left"/>
      <w:pPr>
        <w:ind w:left="5510" w:hanging="360"/>
      </w:pPr>
      <w:rPr>
        <w:rFonts w:hint="default"/>
        <w:lang w:val="en-US" w:eastAsia="en-US" w:bidi="ar-SA"/>
      </w:rPr>
    </w:lvl>
    <w:lvl w:ilvl="6" w:tplc="2DAC82AA">
      <w:numFmt w:val="bullet"/>
      <w:lvlText w:val="•"/>
      <w:lvlJc w:val="left"/>
      <w:pPr>
        <w:ind w:left="6424" w:hanging="360"/>
      </w:pPr>
      <w:rPr>
        <w:rFonts w:hint="default"/>
        <w:lang w:val="en-US" w:eastAsia="en-US" w:bidi="ar-SA"/>
      </w:rPr>
    </w:lvl>
    <w:lvl w:ilvl="7" w:tplc="3EA4A31E">
      <w:numFmt w:val="bullet"/>
      <w:lvlText w:val="•"/>
      <w:lvlJc w:val="left"/>
      <w:pPr>
        <w:ind w:left="7338" w:hanging="360"/>
      </w:pPr>
      <w:rPr>
        <w:rFonts w:hint="default"/>
        <w:lang w:val="en-US" w:eastAsia="en-US" w:bidi="ar-SA"/>
      </w:rPr>
    </w:lvl>
    <w:lvl w:ilvl="8" w:tplc="245C53F6">
      <w:numFmt w:val="bullet"/>
      <w:lvlText w:val="•"/>
      <w:lvlJc w:val="left"/>
      <w:pPr>
        <w:ind w:left="8252" w:hanging="360"/>
      </w:pPr>
      <w:rPr>
        <w:rFonts w:hint="default"/>
        <w:lang w:val="en-US" w:eastAsia="en-US" w:bidi="ar-SA"/>
      </w:rPr>
    </w:lvl>
  </w:abstractNum>
  <w:abstractNum w:abstractNumId="35">
    <w:nsid w:val="495057A1"/>
    <w:multiLevelType w:val="hybridMultilevel"/>
    <w:tmpl w:val="E66EC936"/>
    <w:lvl w:ilvl="0" w:tplc="9F20F842">
      <w:start w:val="1"/>
      <w:numFmt w:val="lowerRoman"/>
      <w:lvlText w:val="%1)"/>
      <w:lvlJc w:val="left"/>
      <w:pPr>
        <w:ind w:left="220" w:hanging="219"/>
        <w:jc w:val="left"/>
      </w:pPr>
      <w:rPr>
        <w:rFonts w:ascii="Verdana" w:eastAsia="Verdana" w:hAnsi="Verdana" w:cs="Verdana" w:hint="default"/>
        <w:spacing w:val="0"/>
        <w:w w:val="99"/>
        <w:sz w:val="20"/>
        <w:szCs w:val="20"/>
        <w:lang w:val="en-US" w:eastAsia="en-US" w:bidi="ar-SA"/>
      </w:rPr>
    </w:lvl>
    <w:lvl w:ilvl="1" w:tplc="B5FAC2BC">
      <w:numFmt w:val="bullet"/>
      <w:lvlText w:val="•"/>
      <w:lvlJc w:val="left"/>
      <w:pPr>
        <w:ind w:left="1206" w:hanging="219"/>
      </w:pPr>
      <w:rPr>
        <w:rFonts w:hint="default"/>
        <w:lang w:val="en-US" w:eastAsia="en-US" w:bidi="ar-SA"/>
      </w:rPr>
    </w:lvl>
    <w:lvl w:ilvl="2" w:tplc="274CD9A2">
      <w:numFmt w:val="bullet"/>
      <w:lvlText w:val="•"/>
      <w:lvlJc w:val="left"/>
      <w:pPr>
        <w:ind w:left="2192" w:hanging="219"/>
      </w:pPr>
      <w:rPr>
        <w:rFonts w:hint="default"/>
        <w:lang w:val="en-US" w:eastAsia="en-US" w:bidi="ar-SA"/>
      </w:rPr>
    </w:lvl>
    <w:lvl w:ilvl="3" w:tplc="BD5ACD70">
      <w:numFmt w:val="bullet"/>
      <w:lvlText w:val="•"/>
      <w:lvlJc w:val="left"/>
      <w:pPr>
        <w:ind w:left="3178" w:hanging="219"/>
      </w:pPr>
      <w:rPr>
        <w:rFonts w:hint="default"/>
        <w:lang w:val="en-US" w:eastAsia="en-US" w:bidi="ar-SA"/>
      </w:rPr>
    </w:lvl>
    <w:lvl w:ilvl="4" w:tplc="BEB26A66">
      <w:numFmt w:val="bullet"/>
      <w:lvlText w:val="•"/>
      <w:lvlJc w:val="left"/>
      <w:pPr>
        <w:ind w:left="4164" w:hanging="219"/>
      </w:pPr>
      <w:rPr>
        <w:rFonts w:hint="default"/>
        <w:lang w:val="en-US" w:eastAsia="en-US" w:bidi="ar-SA"/>
      </w:rPr>
    </w:lvl>
    <w:lvl w:ilvl="5" w:tplc="5C4E9556">
      <w:numFmt w:val="bullet"/>
      <w:lvlText w:val="•"/>
      <w:lvlJc w:val="left"/>
      <w:pPr>
        <w:ind w:left="5150" w:hanging="219"/>
      </w:pPr>
      <w:rPr>
        <w:rFonts w:hint="default"/>
        <w:lang w:val="en-US" w:eastAsia="en-US" w:bidi="ar-SA"/>
      </w:rPr>
    </w:lvl>
    <w:lvl w:ilvl="6" w:tplc="9DBA7922">
      <w:numFmt w:val="bullet"/>
      <w:lvlText w:val="•"/>
      <w:lvlJc w:val="left"/>
      <w:pPr>
        <w:ind w:left="6136" w:hanging="219"/>
      </w:pPr>
      <w:rPr>
        <w:rFonts w:hint="default"/>
        <w:lang w:val="en-US" w:eastAsia="en-US" w:bidi="ar-SA"/>
      </w:rPr>
    </w:lvl>
    <w:lvl w:ilvl="7" w:tplc="A87069DA">
      <w:numFmt w:val="bullet"/>
      <w:lvlText w:val="•"/>
      <w:lvlJc w:val="left"/>
      <w:pPr>
        <w:ind w:left="7122" w:hanging="219"/>
      </w:pPr>
      <w:rPr>
        <w:rFonts w:hint="default"/>
        <w:lang w:val="en-US" w:eastAsia="en-US" w:bidi="ar-SA"/>
      </w:rPr>
    </w:lvl>
    <w:lvl w:ilvl="8" w:tplc="56603254">
      <w:numFmt w:val="bullet"/>
      <w:lvlText w:val="•"/>
      <w:lvlJc w:val="left"/>
      <w:pPr>
        <w:ind w:left="8108" w:hanging="219"/>
      </w:pPr>
      <w:rPr>
        <w:rFonts w:hint="default"/>
        <w:lang w:val="en-US" w:eastAsia="en-US" w:bidi="ar-SA"/>
      </w:rPr>
    </w:lvl>
  </w:abstractNum>
  <w:abstractNum w:abstractNumId="36">
    <w:nsid w:val="49685D70"/>
    <w:multiLevelType w:val="hybridMultilevel"/>
    <w:tmpl w:val="325C7AE6"/>
    <w:lvl w:ilvl="0" w:tplc="30302862">
      <w:start w:val="4"/>
      <w:numFmt w:val="decimal"/>
      <w:lvlText w:val="%1"/>
      <w:lvlJc w:val="left"/>
      <w:pPr>
        <w:ind w:left="220" w:hanging="812"/>
        <w:jc w:val="left"/>
      </w:pPr>
      <w:rPr>
        <w:rFonts w:hint="default"/>
        <w:lang w:val="en-US" w:eastAsia="en-US" w:bidi="ar-SA"/>
      </w:rPr>
    </w:lvl>
    <w:lvl w:ilvl="1" w:tplc="BD32CE6C">
      <w:numFmt w:val="none"/>
      <w:lvlText w:val=""/>
      <w:lvlJc w:val="left"/>
      <w:pPr>
        <w:tabs>
          <w:tab w:val="num" w:pos="360"/>
        </w:tabs>
      </w:pPr>
    </w:lvl>
    <w:lvl w:ilvl="2" w:tplc="83721644">
      <w:numFmt w:val="none"/>
      <w:lvlText w:val=""/>
      <w:lvlJc w:val="left"/>
      <w:pPr>
        <w:tabs>
          <w:tab w:val="num" w:pos="360"/>
        </w:tabs>
      </w:pPr>
    </w:lvl>
    <w:lvl w:ilvl="3" w:tplc="6F4E9066">
      <w:numFmt w:val="bullet"/>
      <w:lvlText w:val=""/>
      <w:lvlJc w:val="left"/>
      <w:pPr>
        <w:ind w:left="940" w:hanging="360"/>
      </w:pPr>
      <w:rPr>
        <w:rFonts w:ascii="Symbol" w:eastAsia="Symbol" w:hAnsi="Symbol" w:cs="Symbol" w:hint="default"/>
        <w:w w:val="99"/>
        <w:sz w:val="20"/>
        <w:szCs w:val="20"/>
        <w:lang w:val="en-US" w:eastAsia="en-US" w:bidi="ar-SA"/>
      </w:rPr>
    </w:lvl>
    <w:lvl w:ilvl="4" w:tplc="326A81FC">
      <w:numFmt w:val="bullet"/>
      <w:lvlText w:val="•"/>
      <w:lvlJc w:val="left"/>
      <w:pPr>
        <w:ind w:left="3986" w:hanging="360"/>
      </w:pPr>
      <w:rPr>
        <w:rFonts w:hint="default"/>
        <w:lang w:val="en-US" w:eastAsia="en-US" w:bidi="ar-SA"/>
      </w:rPr>
    </w:lvl>
    <w:lvl w:ilvl="5" w:tplc="0034332A">
      <w:numFmt w:val="bullet"/>
      <w:lvlText w:val="•"/>
      <w:lvlJc w:val="left"/>
      <w:pPr>
        <w:ind w:left="5002" w:hanging="360"/>
      </w:pPr>
      <w:rPr>
        <w:rFonts w:hint="default"/>
        <w:lang w:val="en-US" w:eastAsia="en-US" w:bidi="ar-SA"/>
      </w:rPr>
    </w:lvl>
    <w:lvl w:ilvl="6" w:tplc="44F859D0">
      <w:numFmt w:val="bullet"/>
      <w:lvlText w:val="•"/>
      <w:lvlJc w:val="left"/>
      <w:pPr>
        <w:ind w:left="6017" w:hanging="360"/>
      </w:pPr>
      <w:rPr>
        <w:rFonts w:hint="default"/>
        <w:lang w:val="en-US" w:eastAsia="en-US" w:bidi="ar-SA"/>
      </w:rPr>
    </w:lvl>
    <w:lvl w:ilvl="7" w:tplc="D9A8AC2C">
      <w:numFmt w:val="bullet"/>
      <w:lvlText w:val="•"/>
      <w:lvlJc w:val="left"/>
      <w:pPr>
        <w:ind w:left="7033" w:hanging="360"/>
      </w:pPr>
      <w:rPr>
        <w:rFonts w:hint="default"/>
        <w:lang w:val="en-US" w:eastAsia="en-US" w:bidi="ar-SA"/>
      </w:rPr>
    </w:lvl>
    <w:lvl w:ilvl="8" w:tplc="BEA44ED4">
      <w:numFmt w:val="bullet"/>
      <w:lvlText w:val="•"/>
      <w:lvlJc w:val="left"/>
      <w:pPr>
        <w:ind w:left="8048" w:hanging="360"/>
      </w:pPr>
      <w:rPr>
        <w:rFonts w:hint="default"/>
        <w:lang w:val="en-US" w:eastAsia="en-US" w:bidi="ar-SA"/>
      </w:rPr>
    </w:lvl>
  </w:abstractNum>
  <w:abstractNum w:abstractNumId="37">
    <w:nsid w:val="4AED2425"/>
    <w:multiLevelType w:val="hybridMultilevel"/>
    <w:tmpl w:val="BB100ED0"/>
    <w:lvl w:ilvl="0" w:tplc="9B8AA29C">
      <w:start w:val="1"/>
      <w:numFmt w:val="decimal"/>
      <w:lvlText w:val="%1."/>
      <w:lvlJc w:val="left"/>
      <w:pPr>
        <w:ind w:left="940" w:hanging="449"/>
        <w:jc w:val="left"/>
      </w:pPr>
      <w:rPr>
        <w:rFonts w:ascii="Verdana" w:eastAsia="Verdana" w:hAnsi="Verdana" w:cs="Verdana" w:hint="default"/>
        <w:color w:val="005AAA"/>
        <w:w w:val="99"/>
        <w:sz w:val="20"/>
        <w:szCs w:val="20"/>
        <w:lang w:val="en-US" w:eastAsia="en-US" w:bidi="ar-SA"/>
      </w:rPr>
    </w:lvl>
    <w:lvl w:ilvl="1" w:tplc="C4268166">
      <w:start w:val="1"/>
      <w:numFmt w:val="decimal"/>
      <w:lvlText w:val="%2."/>
      <w:lvlJc w:val="left"/>
      <w:pPr>
        <w:ind w:left="940" w:hanging="360"/>
        <w:jc w:val="left"/>
      </w:pPr>
      <w:rPr>
        <w:rFonts w:ascii="Verdana" w:eastAsia="Verdana" w:hAnsi="Verdana" w:cs="Verdana" w:hint="default"/>
        <w:w w:val="99"/>
        <w:sz w:val="20"/>
        <w:szCs w:val="20"/>
        <w:lang w:val="en-US" w:eastAsia="en-US" w:bidi="ar-SA"/>
      </w:rPr>
    </w:lvl>
    <w:lvl w:ilvl="2" w:tplc="A9747782">
      <w:numFmt w:val="bullet"/>
      <w:lvlText w:val="•"/>
      <w:lvlJc w:val="left"/>
      <w:pPr>
        <w:ind w:left="2769" w:hanging="360"/>
      </w:pPr>
      <w:rPr>
        <w:rFonts w:hint="default"/>
        <w:lang w:val="en-US" w:eastAsia="en-US" w:bidi="ar-SA"/>
      </w:rPr>
    </w:lvl>
    <w:lvl w:ilvl="3" w:tplc="41D86A24">
      <w:numFmt w:val="bullet"/>
      <w:lvlText w:val="•"/>
      <w:lvlJc w:val="left"/>
      <w:pPr>
        <w:ind w:left="3683" w:hanging="360"/>
      </w:pPr>
      <w:rPr>
        <w:rFonts w:hint="default"/>
        <w:lang w:val="en-US" w:eastAsia="en-US" w:bidi="ar-SA"/>
      </w:rPr>
    </w:lvl>
    <w:lvl w:ilvl="4" w:tplc="4ADC7212">
      <w:numFmt w:val="bullet"/>
      <w:lvlText w:val="•"/>
      <w:lvlJc w:val="left"/>
      <w:pPr>
        <w:ind w:left="4598" w:hanging="360"/>
      </w:pPr>
      <w:rPr>
        <w:rFonts w:hint="default"/>
        <w:lang w:val="en-US" w:eastAsia="en-US" w:bidi="ar-SA"/>
      </w:rPr>
    </w:lvl>
    <w:lvl w:ilvl="5" w:tplc="B37E9726">
      <w:numFmt w:val="bullet"/>
      <w:lvlText w:val="•"/>
      <w:lvlJc w:val="left"/>
      <w:pPr>
        <w:ind w:left="5513" w:hanging="360"/>
      </w:pPr>
      <w:rPr>
        <w:rFonts w:hint="default"/>
        <w:lang w:val="en-US" w:eastAsia="en-US" w:bidi="ar-SA"/>
      </w:rPr>
    </w:lvl>
    <w:lvl w:ilvl="6" w:tplc="22489EDE">
      <w:numFmt w:val="bullet"/>
      <w:lvlText w:val="•"/>
      <w:lvlJc w:val="left"/>
      <w:pPr>
        <w:ind w:left="6427" w:hanging="360"/>
      </w:pPr>
      <w:rPr>
        <w:rFonts w:hint="default"/>
        <w:lang w:val="en-US" w:eastAsia="en-US" w:bidi="ar-SA"/>
      </w:rPr>
    </w:lvl>
    <w:lvl w:ilvl="7" w:tplc="49BE5580">
      <w:numFmt w:val="bullet"/>
      <w:lvlText w:val="•"/>
      <w:lvlJc w:val="left"/>
      <w:pPr>
        <w:ind w:left="7342" w:hanging="360"/>
      </w:pPr>
      <w:rPr>
        <w:rFonts w:hint="default"/>
        <w:lang w:val="en-US" w:eastAsia="en-US" w:bidi="ar-SA"/>
      </w:rPr>
    </w:lvl>
    <w:lvl w:ilvl="8" w:tplc="A28073FE">
      <w:numFmt w:val="bullet"/>
      <w:lvlText w:val="•"/>
      <w:lvlJc w:val="left"/>
      <w:pPr>
        <w:ind w:left="8257" w:hanging="360"/>
      </w:pPr>
      <w:rPr>
        <w:rFonts w:hint="default"/>
        <w:lang w:val="en-US" w:eastAsia="en-US" w:bidi="ar-SA"/>
      </w:rPr>
    </w:lvl>
  </w:abstractNum>
  <w:abstractNum w:abstractNumId="38">
    <w:nsid w:val="4AF902D3"/>
    <w:multiLevelType w:val="hybridMultilevel"/>
    <w:tmpl w:val="2F30984E"/>
    <w:lvl w:ilvl="0" w:tplc="4E406368">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EF6A4F60">
      <w:numFmt w:val="bullet"/>
      <w:lvlText w:val="•"/>
      <w:lvlJc w:val="left"/>
      <w:pPr>
        <w:ind w:left="1854" w:hanging="360"/>
      </w:pPr>
      <w:rPr>
        <w:rFonts w:hint="default"/>
        <w:lang w:val="en-US" w:eastAsia="en-US" w:bidi="ar-SA"/>
      </w:rPr>
    </w:lvl>
    <w:lvl w:ilvl="2" w:tplc="6E227EB2">
      <w:numFmt w:val="bullet"/>
      <w:lvlText w:val="•"/>
      <w:lvlJc w:val="left"/>
      <w:pPr>
        <w:ind w:left="2768" w:hanging="360"/>
      </w:pPr>
      <w:rPr>
        <w:rFonts w:hint="default"/>
        <w:lang w:val="en-US" w:eastAsia="en-US" w:bidi="ar-SA"/>
      </w:rPr>
    </w:lvl>
    <w:lvl w:ilvl="3" w:tplc="08BED33E">
      <w:numFmt w:val="bullet"/>
      <w:lvlText w:val="•"/>
      <w:lvlJc w:val="left"/>
      <w:pPr>
        <w:ind w:left="3682" w:hanging="360"/>
      </w:pPr>
      <w:rPr>
        <w:rFonts w:hint="default"/>
        <w:lang w:val="en-US" w:eastAsia="en-US" w:bidi="ar-SA"/>
      </w:rPr>
    </w:lvl>
    <w:lvl w:ilvl="4" w:tplc="807487E8">
      <w:numFmt w:val="bullet"/>
      <w:lvlText w:val="•"/>
      <w:lvlJc w:val="left"/>
      <w:pPr>
        <w:ind w:left="4596" w:hanging="360"/>
      </w:pPr>
      <w:rPr>
        <w:rFonts w:hint="default"/>
        <w:lang w:val="en-US" w:eastAsia="en-US" w:bidi="ar-SA"/>
      </w:rPr>
    </w:lvl>
    <w:lvl w:ilvl="5" w:tplc="54B6641E">
      <w:numFmt w:val="bullet"/>
      <w:lvlText w:val="•"/>
      <w:lvlJc w:val="left"/>
      <w:pPr>
        <w:ind w:left="5510" w:hanging="360"/>
      </w:pPr>
      <w:rPr>
        <w:rFonts w:hint="default"/>
        <w:lang w:val="en-US" w:eastAsia="en-US" w:bidi="ar-SA"/>
      </w:rPr>
    </w:lvl>
    <w:lvl w:ilvl="6" w:tplc="4AE81252">
      <w:numFmt w:val="bullet"/>
      <w:lvlText w:val="•"/>
      <w:lvlJc w:val="left"/>
      <w:pPr>
        <w:ind w:left="6424" w:hanging="360"/>
      </w:pPr>
      <w:rPr>
        <w:rFonts w:hint="default"/>
        <w:lang w:val="en-US" w:eastAsia="en-US" w:bidi="ar-SA"/>
      </w:rPr>
    </w:lvl>
    <w:lvl w:ilvl="7" w:tplc="4F2A53A4">
      <w:numFmt w:val="bullet"/>
      <w:lvlText w:val="•"/>
      <w:lvlJc w:val="left"/>
      <w:pPr>
        <w:ind w:left="7338" w:hanging="360"/>
      </w:pPr>
      <w:rPr>
        <w:rFonts w:hint="default"/>
        <w:lang w:val="en-US" w:eastAsia="en-US" w:bidi="ar-SA"/>
      </w:rPr>
    </w:lvl>
    <w:lvl w:ilvl="8" w:tplc="513CE848">
      <w:numFmt w:val="bullet"/>
      <w:lvlText w:val="•"/>
      <w:lvlJc w:val="left"/>
      <w:pPr>
        <w:ind w:left="8252" w:hanging="360"/>
      </w:pPr>
      <w:rPr>
        <w:rFonts w:hint="default"/>
        <w:lang w:val="en-US" w:eastAsia="en-US" w:bidi="ar-SA"/>
      </w:rPr>
    </w:lvl>
  </w:abstractNum>
  <w:abstractNum w:abstractNumId="39">
    <w:nsid w:val="53BC1E12"/>
    <w:multiLevelType w:val="hybridMultilevel"/>
    <w:tmpl w:val="B8F084EE"/>
    <w:lvl w:ilvl="0" w:tplc="0A4E991C">
      <w:start w:val="2"/>
      <w:numFmt w:val="lowerRoman"/>
      <w:lvlText w:val="(%1)"/>
      <w:lvlJc w:val="left"/>
      <w:pPr>
        <w:ind w:left="513" w:hanging="294"/>
        <w:jc w:val="left"/>
      </w:pPr>
      <w:rPr>
        <w:rFonts w:hint="default"/>
        <w:spacing w:val="-4"/>
        <w:w w:val="99"/>
        <w:lang w:val="en-US" w:eastAsia="en-US" w:bidi="ar-SA"/>
      </w:rPr>
    </w:lvl>
    <w:lvl w:ilvl="1" w:tplc="6610EB9E">
      <w:numFmt w:val="bullet"/>
      <w:lvlText w:val="•"/>
      <w:lvlJc w:val="left"/>
      <w:pPr>
        <w:ind w:left="1476" w:hanging="294"/>
      </w:pPr>
      <w:rPr>
        <w:rFonts w:hint="default"/>
        <w:lang w:val="en-US" w:eastAsia="en-US" w:bidi="ar-SA"/>
      </w:rPr>
    </w:lvl>
    <w:lvl w:ilvl="2" w:tplc="AACCEBB6">
      <w:numFmt w:val="bullet"/>
      <w:lvlText w:val="•"/>
      <w:lvlJc w:val="left"/>
      <w:pPr>
        <w:ind w:left="2432" w:hanging="294"/>
      </w:pPr>
      <w:rPr>
        <w:rFonts w:hint="default"/>
        <w:lang w:val="en-US" w:eastAsia="en-US" w:bidi="ar-SA"/>
      </w:rPr>
    </w:lvl>
    <w:lvl w:ilvl="3" w:tplc="3216D176">
      <w:numFmt w:val="bullet"/>
      <w:lvlText w:val="•"/>
      <w:lvlJc w:val="left"/>
      <w:pPr>
        <w:ind w:left="3388" w:hanging="294"/>
      </w:pPr>
      <w:rPr>
        <w:rFonts w:hint="default"/>
        <w:lang w:val="en-US" w:eastAsia="en-US" w:bidi="ar-SA"/>
      </w:rPr>
    </w:lvl>
    <w:lvl w:ilvl="4" w:tplc="361A007C">
      <w:numFmt w:val="bullet"/>
      <w:lvlText w:val="•"/>
      <w:lvlJc w:val="left"/>
      <w:pPr>
        <w:ind w:left="4344" w:hanging="294"/>
      </w:pPr>
      <w:rPr>
        <w:rFonts w:hint="default"/>
        <w:lang w:val="en-US" w:eastAsia="en-US" w:bidi="ar-SA"/>
      </w:rPr>
    </w:lvl>
    <w:lvl w:ilvl="5" w:tplc="F61C2E86">
      <w:numFmt w:val="bullet"/>
      <w:lvlText w:val="•"/>
      <w:lvlJc w:val="left"/>
      <w:pPr>
        <w:ind w:left="5300" w:hanging="294"/>
      </w:pPr>
      <w:rPr>
        <w:rFonts w:hint="default"/>
        <w:lang w:val="en-US" w:eastAsia="en-US" w:bidi="ar-SA"/>
      </w:rPr>
    </w:lvl>
    <w:lvl w:ilvl="6" w:tplc="1F0A36A8">
      <w:numFmt w:val="bullet"/>
      <w:lvlText w:val="•"/>
      <w:lvlJc w:val="left"/>
      <w:pPr>
        <w:ind w:left="6256" w:hanging="294"/>
      </w:pPr>
      <w:rPr>
        <w:rFonts w:hint="default"/>
        <w:lang w:val="en-US" w:eastAsia="en-US" w:bidi="ar-SA"/>
      </w:rPr>
    </w:lvl>
    <w:lvl w:ilvl="7" w:tplc="22E4CD4E">
      <w:numFmt w:val="bullet"/>
      <w:lvlText w:val="•"/>
      <w:lvlJc w:val="left"/>
      <w:pPr>
        <w:ind w:left="7212" w:hanging="294"/>
      </w:pPr>
      <w:rPr>
        <w:rFonts w:hint="default"/>
        <w:lang w:val="en-US" w:eastAsia="en-US" w:bidi="ar-SA"/>
      </w:rPr>
    </w:lvl>
    <w:lvl w:ilvl="8" w:tplc="A64C2922">
      <w:numFmt w:val="bullet"/>
      <w:lvlText w:val="•"/>
      <w:lvlJc w:val="left"/>
      <w:pPr>
        <w:ind w:left="8168" w:hanging="294"/>
      </w:pPr>
      <w:rPr>
        <w:rFonts w:hint="default"/>
        <w:lang w:val="en-US" w:eastAsia="en-US" w:bidi="ar-SA"/>
      </w:rPr>
    </w:lvl>
  </w:abstractNum>
  <w:abstractNum w:abstractNumId="40">
    <w:nsid w:val="571641BB"/>
    <w:multiLevelType w:val="hybridMultilevel"/>
    <w:tmpl w:val="88C2EFE0"/>
    <w:lvl w:ilvl="0" w:tplc="2ECA7F26">
      <w:start w:val="2"/>
      <w:numFmt w:val="decimal"/>
      <w:lvlText w:val="%1"/>
      <w:lvlJc w:val="left"/>
      <w:pPr>
        <w:ind w:left="986" w:hanging="720"/>
        <w:jc w:val="left"/>
      </w:pPr>
      <w:rPr>
        <w:rFonts w:hint="default"/>
        <w:lang w:val="en-US" w:eastAsia="en-US" w:bidi="ar-SA"/>
      </w:rPr>
    </w:lvl>
    <w:lvl w:ilvl="1" w:tplc="5374DAF6">
      <w:numFmt w:val="none"/>
      <w:lvlText w:val=""/>
      <w:lvlJc w:val="left"/>
      <w:pPr>
        <w:tabs>
          <w:tab w:val="num" w:pos="360"/>
        </w:tabs>
      </w:pPr>
    </w:lvl>
    <w:lvl w:ilvl="2" w:tplc="BA34FECE">
      <w:numFmt w:val="none"/>
      <w:lvlText w:val=""/>
      <w:lvlJc w:val="left"/>
      <w:pPr>
        <w:tabs>
          <w:tab w:val="num" w:pos="360"/>
        </w:tabs>
      </w:pPr>
    </w:lvl>
    <w:lvl w:ilvl="3" w:tplc="BA1AE60E">
      <w:numFmt w:val="bullet"/>
      <w:lvlText w:val=""/>
      <w:lvlJc w:val="left"/>
      <w:pPr>
        <w:ind w:left="940" w:hanging="360"/>
      </w:pPr>
      <w:rPr>
        <w:rFonts w:ascii="Symbol" w:eastAsia="Symbol" w:hAnsi="Symbol" w:cs="Symbol" w:hint="default"/>
        <w:w w:val="99"/>
        <w:sz w:val="20"/>
        <w:szCs w:val="20"/>
        <w:lang w:val="en-US" w:eastAsia="en-US" w:bidi="ar-SA"/>
      </w:rPr>
    </w:lvl>
    <w:lvl w:ilvl="4" w:tplc="59547D60">
      <w:numFmt w:val="bullet"/>
      <w:lvlText w:val="•"/>
      <w:lvlJc w:val="left"/>
      <w:pPr>
        <w:ind w:left="4015" w:hanging="360"/>
      </w:pPr>
      <w:rPr>
        <w:rFonts w:hint="default"/>
        <w:lang w:val="en-US" w:eastAsia="en-US" w:bidi="ar-SA"/>
      </w:rPr>
    </w:lvl>
    <w:lvl w:ilvl="5" w:tplc="30ACA5EC">
      <w:numFmt w:val="bullet"/>
      <w:lvlText w:val="•"/>
      <w:lvlJc w:val="left"/>
      <w:pPr>
        <w:ind w:left="5027" w:hanging="360"/>
      </w:pPr>
      <w:rPr>
        <w:rFonts w:hint="default"/>
        <w:lang w:val="en-US" w:eastAsia="en-US" w:bidi="ar-SA"/>
      </w:rPr>
    </w:lvl>
    <w:lvl w:ilvl="6" w:tplc="B88A122A">
      <w:numFmt w:val="bullet"/>
      <w:lvlText w:val="•"/>
      <w:lvlJc w:val="left"/>
      <w:pPr>
        <w:ind w:left="6039" w:hanging="360"/>
      </w:pPr>
      <w:rPr>
        <w:rFonts w:hint="default"/>
        <w:lang w:val="en-US" w:eastAsia="en-US" w:bidi="ar-SA"/>
      </w:rPr>
    </w:lvl>
    <w:lvl w:ilvl="7" w:tplc="2B68C496">
      <w:numFmt w:val="bullet"/>
      <w:lvlText w:val="•"/>
      <w:lvlJc w:val="left"/>
      <w:pPr>
        <w:ind w:left="7050" w:hanging="360"/>
      </w:pPr>
      <w:rPr>
        <w:rFonts w:hint="default"/>
        <w:lang w:val="en-US" w:eastAsia="en-US" w:bidi="ar-SA"/>
      </w:rPr>
    </w:lvl>
    <w:lvl w:ilvl="8" w:tplc="66042FE2">
      <w:numFmt w:val="bullet"/>
      <w:lvlText w:val="•"/>
      <w:lvlJc w:val="left"/>
      <w:pPr>
        <w:ind w:left="8062" w:hanging="360"/>
      </w:pPr>
      <w:rPr>
        <w:rFonts w:hint="default"/>
        <w:lang w:val="en-US" w:eastAsia="en-US" w:bidi="ar-SA"/>
      </w:rPr>
    </w:lvl>
  </w:abstractNum>
  <w:abstractNum w:abstractNumId="41">
    <w:nsid w:val="5AED6F3D"/>
    <w:multiLevelType w:val="hybridMultilevel"/>
    <w:tmpl w:val="64602288"/>
    <w:lvl w:ilvl="0" w:tplc="1714CF40">
      <w:start w:val="8"/>
      <w:numFmt w:val="decimal"/>
      <w:lvlText w:val="%1"/>
      <w:lvlJc w:val="left"/>
      <w:pPr>
        <w:ind w:left="642" w:hanging="423"/>
        <w:jc w:val="left"/>
      </w:pPr>
      <w:rPr>
        <w:rFonts w:hint="default"/>
        <w:lang w:val="en-US" w:eastAsia="en-US" w:bidi="ar-SA"/>
      </w:rPr>
    </w:lvl>
    <w:lvl w:ilvl="1" w:tplc="61264384">
      <w:numFmt w:val="none"/>
      <w:lvlText w:val=""/>
      <w:lvlJc w:val="left"/>
      <w:pPr>
        <w:tabs>
          <w:tab w:val="num" w:pos="360"/>
        </w:tabs>
      </w:pPr>
    </w:lvl>
    <w:lvl w:ilvl="2" w:tplc="9F421626">
      <w:numFmt w:val="bullet"/>
      <w:lvlText w:val="•"/>
      <w:lvlJc w:val="left"/>
      <w:pPr>
        <w:ind w:left="940" w:hanging="360"/>
      </w:pPr>
      <w:rPr>
        <w:rFonts w:ascii="Arial" w:eastAsia="Arial" w:hAnsi="Arial" w:cs="Arial" w:hint="default"/>
        <w:w w:val="99"/>
        <w:sz w:val="20"/>
        <w:szCs w:val="20"/>
        <w:lang w:val="en-US" w:eastAsia="en-US" w:bidi="ar-SA"/>
      </w:rPr>
    </w:lvl>
    <w:lvl w:ilvl="3" w:tplc="1BA4E606">
      <w:numFmt w:val="bullet"/>
      <w:lvlText w:val="•"/>
      <w:lvlJc w:val="left"/>
      <w:pPr>
        <w:ind w:left="2971" w:hanging="360"/>
      </w:pPr>
      <w:rPr>
        <w:rFonts w:hint="default"/>
        <w:lang w:val="en-US" w:eastAsia="en-US" w:bidi="ar-SA"/>
      </w:rPr>
    </w:lvl>
    <w:lvl w:ilvl="4" w:tplc="FED4960E">
      <w:numFmt w:val="bullet"/>
      <w:lvlText w:val="•"/>
      <w:lvlJc w:val="left"/>
      <w:pPr>
        <w:ind w:left="3986" w:hanging="360"/>
      </w:pPr>
      <w:rPr>
        <w:rFonts w:hint="default"/>
        <w:lang w:val="en-US" w:eastAsia="en-US" w:bidi="ar-SA"/>
      </w:rPr>
    </w:lvl>
    <w:lvl w:ilvl="5" w:tplc="35322EFA">
      <w:numFmt w:val="bullet"/>
      <w:lvlText w:val="•"/>
      <w:lvlJc w:val="left"/>
      <w:pPr>
        <w:ind w:left="5002" w:hanging="360"/>
      </w:pPr>
      <w:rPr>
        <w:rFonts w:hint="default"/>
        <w:lang w:val="en-US" w:eastAsia="en-US" w:bidi="ar-SA"/>
      </w:rPr>
    </w:lvl>
    <w:lvl w:ilvl="6" w:tplc="BA4A462A">
      <w:numFmt w:val="bullet"/>
      <w:lvlText w:val="•"/>
      <w:lvlJc w:val="left"/>
      <w:pPr>
        <w:ind w:left="6017" w:hanging="360"/>
      </w:pPr>
      <w:rPr>
        <w:rFonts w:hint="default"/>
        <w:lang w:val="en-US" w:eastAsia="en-US" w:bidi="ar-SA"/>
      </w:rPr>
    </w:lvl>
    <w:lvl w:ilvl="7" w:tplc="4E30EE34">
      <w:numFmt w:val="bullet"/>
      <w:lvlText w:val="•"/>
      <w:lvlJc w:val="left"/>
      <w:pPr>
        <w:ind w:left="7033" w:hanging="360"/>
      </w:pPr>
      <w:rPr>
        <w:rFonts w:hint="default"/>
        <w:lang w:val="en-US" w:eastAsia="en-US" w:bidi="ar-SA"/>
      </w:rPr>
    </w:lvl>
    <w:lvl w:ilvl="8" w:tplc="07C09A88">
      <w:numFmt w:val="bullet"/>
      <w:lvlText w:val="•"/>
      <w:lvlJc w:val="left"/>
      <w:pPr>
        <w:ind w:left="8048" w:hanging="360"/>
      </w:pPr>
      <w:rPr>
        <w:rFonts w:hint="default"/>
        <w:lang w:val="en-US" w:eastAsia="en-US" w:bidi="ar-SA"/>
      </w:rPr>
    </w:lvl>
  </w:abstractNum>
  <w:abstractNum w:abstractNumId="42">
    <w:nsid w:val="5AF70A05"/>
    <w:multiLevelType w:val="hybridMultilevel"/>
    <w:tmpl w:val="2556BA1A"/>
    <w:lvl w:ilvl="0" w:tplc="17B03B20">
      <w:start w:val="1"/>
      <w:numFmt w:val="decimal"/>
      <w:lvlText w:val="%1"/>
      <w:lvlJc w:val="left"/>
      <w:pPr>
        <w:ind w:left="654" w:hanging="435"/>
        <w:jc w:val="left"/>
      </w:pPr>
      <w:rPr>
        <w:rFonts w:hint="default"/>
        <w:w w:val="100"/>
        <w:lang w:val="en-US" w:eastAsia="en-US" w:bidi="ar-SA"/>
      </w:rPr>
    </w:lvl>
    <w:lvl w:ilvl="1" w:tplc="B984752A">
      <w:numFmt w:val="bullet"/>
      <w:lvlText w:val="•"/>
      <w:lvlJc w:val="left"/>
      <w:pPr>
        <w:ind w:left="1602" w:hanging="435"/>
      </w:pPr>
      <w:rPr>
        <w:rFonts w:hint="default"/>
        <w:lang w:val="en-US" w:eastAsia="en-US" w:bidi="ar-SA"/>
      </w:rPr>
    </w:lvl>
    <w:lvl w:ilvl="2" w:tplc="5AC22114">
      <w:numFmt w:val="bullet"/>
      <w:lvlText w:val="•"/>
      <w:lvlJc w:val="left"/>
      <w:pPr>
        <w:ind w:left="2545" w:hanging="435"/>
      </w:pPr>
      <w:rPr>
        <w:rFonts w:hint="default"/>
        <w:lang w:val="en-US" w:eastAsia="en-US" w:bidi="ar-SA"/>
      </w:rPr>
    </w:lvl>
    <w:lvl w:ilvl="3" w:tplc="7DE8C018">
      <w:numFmt w:val="bullet"/>
      <w:lvlText w:val="•"/>
      <w:lvlJc w:val="left"/>
      <w:pPr>
        <w:ind w:left="3487" w:hanging="435"/>
      </w:pPr>
      <w:rPr>
        <w:rFonts w:hint="default"/>
        <w:lang w:val="en-US" w:eastAsia="en-US" w:bidi="ar-SA"/>
      </w:rPr>
    </w:lvl>
    <w:lvl w:ilvl="4" w:tplc="022A58A4">
      <w:numFmt w:val="bullet"/>
      <w:lvlText w:val="•"/>
      <w:lvlJc w:val="left"/>
      <w:pPr>
        <w:ind w:left="4430" w:hanging="435"/>
      </w:pPr>
      <w:rPr>
        <w:rFonts w:hint="default"/>
        <w:lang w:val="en-US" w:eastAsia="en-US" w:bidi="ar-SA"/>
      </w:rPr>
    </w:lvl>
    <w:lvl w:ilvl="5" w:tplc="FA00935E">
      <w:numFmt w:val="bullet"/>
      <w:lvlText w:val="•"/>
      <w:lvlJc w:val="left"/>
      <w:pPr>
        <w:ind w:left="5373" w:hanging="435"/>
      </w:pPr>
      <w:rPr>
        <w:rFonts w:hint="default"/>
        <w:lang w:val="en-US" w:eastAsia="en-US" w:bidi="ar-SA"/>
      </w:rPr>
    </w:lvl>
    <w:lvl w:ilvl="6" w:tplc="FC18EFFE">
      <w:numFmt w:val="bullet"/>
      <w:lvlText w:val="•"/>
      <w:lvlJc w:val="left"/>
      <w:pPr>
        <w:ind w:left="6315" w:hanging="435"/>
      </w:pPr>
      <w:rPr>
        <w:rFonts w:hint="default"/>
        <w:lang w:val="en-US" w:eastAsia="en-US" w:bidi="ar-SA"/>
      </w:rPr>
    </w:lvl>
    <w:lvl w:ilvl="7" w:tplc="7F28A7B0">
      <w:numFmt w:val="bullet"/>
      <w:lvlText w:val="•"/>
      <w:lvlJc w:val="left"/>
      <w:pPr>
        <w:ind w:left="7258" w:hanging="435"/>
      </w:pPr>
      <w:rPr>
        <w:rFonts w:hint="default"/>
        <w:lang w:val="en-US" w:eastAsia="en-US" w:bidi="ar-SA"/>
      </w:rPr>
    </w:lvl>
    <w:lvl w:ilvl="8" w:tplc="B79438CA">
      <w:numFmt w:val="bullet"/>
      <w:lvlText w:val="•"/>
      <w:lvlJc w:val="left"/>
      <w:pPr>
        <w:ind w:left="8201" w:hanging="435"/>
      </w:pPr>
      <w:rPr>
        <w:rFonts w:hint="default"/>
        <w:lang w:val="en-US" w:eastAsia="en-US" w:bidi="ar-SA"/>
      </w:rPr>
    </w:lvl>
  </w:abstractNum>
  <w:abstractNum w:abstractNumId="43">
    <w:nsid w:val="5BFF0B52"/>
    <w:multiLevelType w:val="hybridMultilevel"/>
    <w:tmpl w:val="D5EC4186"/>
    <w:lvl w:ilvl="0" w:tplc="17E02ED8">
      <w:start w:val="3"/>
      <w:numFmt w:val="decimal"/>
      <w:lvlText w:val="%1"/>
      <w:lvlJc w:val="left"/>
      <w:pPr>
        <w:ind w:left="220" w:hanging="809"/>
        <w:jc w:val="left"/>
      </w:pPr>
      <w:rPr>
        <w:rFonts w:hint="default"/>
        <w:lang w:val="en-US" w:eastAsia="en-US" w:bidi="ar-SA"/>
      </w:rPr>
    </w:lvl>
    <w:lvl w:ilvl="1" w:tplc="792AE4C0">
      <w:numFmt w:val="none"/>
      <w:lvlText w:val=""/>
      <w:lvlJc w:val="left"/>
      <w:pPr>
        <w:tabs>
          <w:tab w:val="num" w:pos="360"/>
        </w:tabs>
      </w:pPr>
    </w:lvl>
    <w:lvl w:ilvl="2" w:tplc="4642AF3A">
      <w:numFmt w:val="none"/>
      <w:lvlText w:val=""/>
      <w:lvlJc w:val="left"/>
      <w:pPr>
        <w:tabs>
          <w:tab w:val="num" w:pos="360"/>
        </w:tabs>
      </w:pPr>
    </w:lvl>
    <w:lvl w:ilvl="3" w:tplc="F0E06904">
      <w:numFmt w:val="bullet"/>
      <w:lvlText w:val="•"/>
      <w:lvlJc w:val="left"/>
      <w:pPr>
        <w:ind w:left="3019" w:hanging="773"/>
      </w:pPr>
      <w:rPr>
        <w:rFonts w:hint="default"/>
        <w:lang w:val="en-US" w:eastAsia="en-US" w:bidi="ar-SA"/>
      </w:rPr>
    </w:lvl>
    <w:lvl w:ilvl="4" w:tplc="14148D9E">
      <w:numFmt w:val="bullet"/>
      <w:lvlText w:val="•"/>
      <w:lvlJc w:val="left"/>
      <w:pPr>
        <w:ind w:left="4028" w:hanging="773"/>
      </w:pPr>
      <w:rPr>
        <w:rFonts w:hint="default"/>
        <w:lang w:val="en-US" w:eastAsia="en-US" w:bidi="ar-SA"/>
      </w:rPr>
    </w:lvl>
    <w:lvl w:ilvl="5" w:tplc="90D0DF08">
      <w:numFmt w:val="bullet"/>
      <w:lvlText w:val="•"/>
      <w:lvlJc w:val="left"/>
      <w:pPr>
        <w:ind w:left="5038" w:hanging="773"/>
      </w:pPr>
      <w:rPr>
        <w:rFonts w:hint="default"/>
        <w:lang w:val="en-US" w:eastAsia="en-US" w:bidi="ar-SA"/>
      </w:rPr>
    </w:lvl>
    <w:lvl w:ilvl="6" w:tplc="DD14E51E">
      <w:numFmt w:val="bullet"/>
      <w:lvlText w:val="•"/>
      <w:lvlJc w:val="left"/>
      <w:pPr>
        <w:ind w:left="6048" w:hanging="773"/>
      </w:pPr>
      <w:rPr>
        <w:rFonts w:hint="default"/>
        <w:lang w:val="en-US" w:eastAsia="en-US" w:bidi="ar-SA"/>
      </w:rPr>
    </w:lvl>
    <w:lvl w:ilvl="7" w:tplc="43B4D080">
      <w:numFmt w:val="bullet"/>
      <w:lvlText w:val="•"/>
      <w:lvlJc w:val="left"/>
      <w:pPr>
        <w:ind w:left="7057" w:hanging="773"/>
      </w:pPr>
      <w:rPr>
        <w:rFonts w:hint="default"/>
        <w:lang w:val="en-US" w:eastAsia="en-US" w:bidi="ar-SA"/>
      </w:rPr>
    </w:lvl>
    <w:lvl w:ilvl="8" w:tplc="7024A98C">
      <w:numFmt w:val="bullet"/>
      <w:lvlText w:val="•"/>
      <w:lvlJc w:val="left"/>
      <w:pPr>
        <w:ind w:left="8067" w:hanging="773"/>
      </w:pPr>
      <w:rPr>
        <w:rFonts w:hint="default"/>
        <w:lang w:val="en-US" w:eastAsia="en-US" w:bidi="ar-SA"/>
      </w:rPr>
    </w:lvl>
  </w:abstractNum>
  <w:abstractNum w:abstractNumId="44">
    <w:nsid w:val="5EDE29E2"/>
    <w:multiLevelType w:val="hybridMultilevel"/>
    <w:tmpl w:val="D6564168"/>
    <w:lvl w:ilvl="0" w:tplc="BC26B0C2">
      <w:start w:val="1"/>
      <w:numFmt w:val="lowerRoman"/>
      <w:lvlText w:val="%1)"/>
      <w:lvlJc w:val="left"/>
      <w:pPr>
        <w:ind w:left="1300" w:hanging="720"/>
        <w:jc w:val="left"/>
      </w:pPr>
      <w:rPr>
        <w:rFonts w:ascii="Verdana" w:eastAsia="Verdana" w:hAnsi="Verdana" w:cs="Verdana" w:hint="default"/>
        <w:spacing w:val="0"/>
        <w:w w:val="99"/>
        <w:sz w:val="20"/>
        <w:szCs w:val="20"/>
        <w:lang w:val="en-US" w:eastAsia="en-US" w:bidi="ar-SA"/>
      </w:rPr>
    </w:lvl>
    <w:lvl w:ilvl="1" w:tplc="B6DC86C8">
      <w:numFmt w:val="bullet"/>
      <w:lvlText w:val="•"/>
      <w:lvlJc w:val="left"/>
      <w:pPr>
        <w:ind w:left="2178" w:hanging="720"/>
      </w:pPr>
      <w:rPr>
        <w:rFonts w:hint="default"/>
        <w:lang w:val="en-US" w:eastAsia="en-US" w:bidi="ar-SA"/>
      </w:rPr>
    </w:lvl>
    <w:lvl w:ilvl="2" w:tplc="072A2526">
      <w:numFmt w:val="bullet"/>
      <w:lvlText w:val="•"/>
      <w:lvlJc w:val="left"/>
      <w:pPr>
        <w:ind w:left="3056" w:hanging="720"/>
      </w:pPr>
      <w:rPr>
        <w:rFonts w:hint="default"/>
        <w:lang w:val="en-US" w:eastAsia="en-US" w:bidi="ar-SA"/>
      </w:rPr>
    </w:lvl>
    <w:lvl w:ilvl="3" w:tplc="73F4DE00">
      <w:numFmt w:val="bullet"/>
      <w:lvlText w:val="•"/>
      <w:lvlJc w:val="left"/>
      <w:pPr>
        <w:ind w:left="3934" w:hanging="720"/>
      </w:pPr>
      <w:rPr>
        <w:rFonts w:hint="default"/>
        <w:lang w:val="en-US" w:eastAsia="en-US" w:bidi="ar-SA"/>
      </w:rPr>
    </w:lvl>
    <w:lvl w:ilvl="4" w:tplc="3536CEA6">
      <w:numFmt w:val="bullet"/>
      <w:lvlText w:val="•"/>
      <w:lvlJc w:val="left"/>
      <w:pPr>
        <w:ind w:left="4812" w:hanging="720"/>
      </w:pPr>
      <w:rPr>
        <w:rFonts w:hint="default"/>
        <w:lang w:val="en-US" w:eastAsia="en-US" w:bidi="ar-SA"/>
      </w:rPr>
    </w:lvl>
    <w:lvl w:ilvl="5" w:tplc="370086A4">
      <w:numFmt w:val="bullet"/>
      <w:lvlText w:val="•"/>
      <w:lvlJc w:val="left"/>
      <w:pPr>
        <w:ind w:left="5690" w:hanging="720"/>
      </w:pPr>
      <w:rPr>
        <w:rFonts w:hint="default"/>
        <w:lang w:val="en-US" w:eastAsia="en-US" w:bidi="ar-SA"/>
      </w:rPr>
    </w:lvl>
    <w:lvl w:ilvl="6" w:tplc="EB888332">
      <w:numFmt w:val="bullet"/>
      <w:lvlText w:val="•"/>
      <w:lvlJc w:val="left"/>
      <w:pPr>
        <w:ind w:left="6568" w:hanging="720"/>
      </w:pPr>
      <w:rPr>
        <w:rFonts w:hint="default"/>
        <w:lang w:val="en-US" w:eastAsia="en-US" w:bidi="ar-SA"/>
      </w:rPr>
    </w:lvl>
    <w:lvl w:ilvl="7" w:tplc="9AEC0064">
      <w:numFmt w:val="bullet"/>
      <w:lvlText w:val="•"/>
      <w:lvlJc w:val="left"/>
      <w:pPr>
        <w:ind w:left="7446" w:hanging="720"/>
      </w:pPr>
      <w:rPr>
        <w:rFonts w:hint="default"/>
        <w:lang w:val="en-US" w:eastAsia="en-US" w:bidi="ar-SA"/>
      </w:rPr>
    </w:lvl>
    <w:lvl w:ilvl="8" w:tplc="610C65DE">
      <w:numFmt w:val="bullet"/>
      <w:lvlText w:val="•"/>
      <w:lvlJc w:val="left"/>
      <w:pPr>
        <w:ind w:left="8324" w:hanging="720"/>
      </w:pPr>
      <w:rPr>
        <w:rFonts w:hint="default"/>
        <w:lang w:val="en-US" w:eastAsia="en-US" w:bidi="ar-SA"/>
      </w:rPr>
    </w:lvl>
  </w:abstractNum>
  <w:abstractNum w:abstractNumId="45">
    <w:nsid w:val="63FA3A9A"/>
    <w:multiLevelType w:val="hybridMultilevel"/>
    <w:tmpl w:val="BE9CF15E"/>
    <w:lvl w:ilvl="0" w:tplc="6630A4B8">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CDC830FC">
      <w:numFmt w:val="bullet"/>
      <w:lvlText w:val="•"/>
      <w:lvlJc w:val="left"/>
      <w:pPr>
        <w:ind w:left="1854" w:hanging="360"/>
      </w:pPr>
      <w:rPr>
        <w:rFonts w:hint="default"/>
        <w:lang w:val="en-US" w:eastAsia="en-US" w:bidi="ar-SA"/>
      </w:rPr>
    </w:lvl>
    <w:lvl w:ilvl="2" w:tplc="97B6B4B8">
      <w:numFmt w:val="bullet"/>
      <w:lvlText w:val="•"/>
      <w:lvlJc w:val="left"/>
      <w:pPr>
        <w:ind w:left="2768" w:hanging="360"/>
      </w:pPr>
      <w:rPr>
        <w:rFonts w:hint="default"/>
        <w:lang w:val="en-US" w:eastAsia="en-US" w:bidi="ar-SA"/>
      </w:rPr>
    </w:lvl>
    <w:lvl w:ilvl="3" w:tplc="9994424A">
      <w:numFmt w:val="bullet"/>
      <w:lvlText w:val="•"/>
      <w:lvlJc w:val="left"/>
      <w:pPr>
        <w:ind w:left="3682" w:hanging="360"/>
      </w:pPr>
      <w:rPr>
        <w:rFonts w:hint="default"/>
        <w:lang w:val="en-US" w:eastAsia="en-US" w:bidi="ar-SA"/>
      </w:rPr>
    </w:lvl>
    <w:lvl w:ilvl="4" w:tplc="9D008DA4">
      <w:numFmt w:val="bullet"/>
      <w:lvlText w:val="•"/>
      <w:lvlJc w:val="left"/>
      <w:pPr>
        <w:ind w:left="4596" w:hanging="360"/>
      </w:pPr>
      <w:rPr>
        <w:rFonts w:hint="default"/>
        <w:lang w:val="en-US" w:eastAsia="en-US" w:bidi="ar-SA"/>
      </w:rPr>
    </w:lvl>
    <w:lvl w:ilvl="5" w:tplc="76B8D2CA">
      <w:numFmt w:val="bullet"/>
      <w:lvlText w:val="•"/>
      <w:lvlJc w:val="left"/>
      <w:pPr>
        <w:ind w:left="5510" w:hanging="360"/>
      </w:pPr>
      <w:rPr>
        <w:rFonts w:hint="default"/>
        <w:lang w:val="en-US" w:eastAsia="en-US" w:bidi="ar-SA"/>
      </w:rPr>
    </w:lvl>
    <w:lvl w:ilvl="6" w:tplc="15826792">
      <w:numFmt w:val="bullet"/>
      <w:lvlText w:val="•"/>
      <w:lvlJc w:val="left"/>
      <w:pPr>
        <w:ind w:left="6424" w:hanging="360"/>
      </w:pPr>
      <w:rPr>
        <w:rFonts w:hint="default"/>
        <w:lang w:val="en-US" w:eastAsia="en-US" w:bidi="ar-SA"/>
      </w:rPr>
    </w:lvl>
    <w:lvl w:ilvl="7" w:tplc="D996DEEA">
      <w:numFmt w:val="bullet"/>
      <w:lvlText w:val="•"/>
      <w:lvlJc w:val="left"/>
      <w:pPr>
        <w:ind w:left="7338" w:hanging="360"/>
      </w:pPr>
      <w:rPr>
        <w:rFonts w:hint="default"/>
        <w:lang w:val="en-US" w:eastAsia="en-US" w:bidi="ar-SA"/>
      </w:rPr>
    </w:lvl>
    <w:lvl w:ilvl="8" w:tplc="6CAEBA28">
      <w:numFmt w:val="bullet"/>
      <w:lvlText w:val="•"/>
      <w:lvlJc w:val="left"/>
      <w:pPr>
        <w:ind w:left="8252" w:hanging="360"/>
      </w:pPr>
      <w:rPr>
        <w:rFonts w:hint="default"/>
        <w:lang w:val="en-US" w:eastAsia="en-US" w:bidi="ar-SA"/>
      </w:rPr>
    </w:lvl>
  </w:abstractNum>
  <w:abstractNum w:abstractNumId="46">
    <w:nsid w:val="662F7885"/>
    <w:multiLevelType w:val="hybridMultilevel"/>
    <w:tmpl w:val="B748D48E"/>
    <w:lvl w:ilvl="0" w:tplc="CB0AC810">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A34AD0CA">
      <w:numFmt w:val="bullet"/>
      <w:lvlText w:val="•"/>
      <w:lvlJc w:val="left"/>
      <w:pPr>
        <w:ind w:left="1854" w:hanging="360"/>
      </w:pPr>
      <w:rPr>
        <w:rFonts w:hint="default"/>
        <w:lang w:val="en-US" w:eastAsia="en-US" w:bidi="ar-SA"/>
      </w:rPr>
    </w:lvl>
    <w:lvl w:ilvl="2" w:tplc="8318D226">
      <w:numFmt w:val="bullet"/>
      <w:lvlText w:val="•"/>
      <w:lvlJc w:val="left"/>
      <w:pPr>
        <w:ind w:left="2768" w:hanging="360"/>
      </w:pPr>
      <w:rPr>
        <w:rFonts w:hint="default"/>
        <w:lang w:val="en-US" w:eastAsia="en-US" w:bidi="ar-SA"/>
      </w:rPr>
    </w:lvl>
    <w:lvl w:ilvl="3" w:tplc="A9C8CE72">
      <w:numFmt w:val="bullet"/>
      <w:lvlText w:val="•"/>
      <w:lvlJc w:val="left"/>
      <w:pPr>
        <w:ind w:left="3682" w:hanging="360"/>
      </w:pPr>
      <w:rPr>
        <w:rFonts w:hint="default"/>
        <w:lang w:val="en-US" w:eastAsia="en-US" w:bidi="ar-SA"/>
      </w:rPr>
    </w:lvl>
    <w:lvl w:ilvl="4" w:tplc="A76A1DAA">
      <w:numFmt w:val="bullet"/>
      <w:lvlText w:val="•"/>
      <w:lvlJc w:val="left"/>
      <w:pPr>
        <w:ind w:left="4596" w:hanging="360"/>
      </w:pPr>
      <w:rPr>
        <w:rFonts w:hint="default"/>
        <w:lang w:val="en-US" w:eastAsia="en-US" w:bidi="ar-SA"/>
      </w:rPr>
    </w:lvl>
    <w:lvl w:ilvl="5" w:tplc="690EBF6A">
      <w:numFmt w:val="bullet"/>
      <w:lvlText w:val="•"/>
      <w:lvlJc w:val="left"/>
      <w:pPr>
        <w:ind w:left="5510" w:hanging="360"/>
      </w:pPr>
      <w:rPr>
        <w:rFonts w:hint="default"/>
        <w:lang w:val="en-US" w:eastAsia="en-US" w:bidi="ar-SA"/>
      </w:rPr>
    </w:lvl>
    <w:lvl w:ilvl="6" w:tplc="BF26A99C">
      <w:numFmt w:val="bullet"/>
      <w:lvlText w:val="•"/>
      <w:lvlJc w:val="left"/>
      <w:pPr>
        <w:ind w:left="6424" w:hanging="360"/>
      </w:pPr>
      <w:rPr>
        <w:rFonts w:hint="default"/>
        <w:lang w:val="en-US" w:eastAsia="en-US" w:bidi="ar-SA"/>
      </w:rPr>
    </w:lvl>
    <w:lvl w:ilvl="7" w:tplc="78A8379C">
      <w:numFmt w:val="bullet"/>
      <w:lvlText w:val="•"/>
      <w:lvlJc w:val="left"/>
      <w:pPr>
        <w:ind w:left="7338" w:hanging="360"/>
      </w:pPr>
      <w:rPr>
        <w:rFonts w:hint="default"/>
        <w:lang w:val="en-US" w:eastAsia="en-US" w:bidi="ar-SA"/>
      </w:rPr>
    </w:lvl>
    <w:lvl w:ilvl="8" w:tplc="AC06FF44">
      <w:numFmt w:val="bullet"/>
      <w:lvlText w:val="•"/>
      <w:lvlJc w:val="left"/>
      <w:pPr>
        <w:ind w:left="8252" w:hanging="360"/>
      </w:pPr>
      <w:rPr>
        <w:rFonts w:hint="default"/>
        <w:lang w:val="en-US" w:eastAsia="en-US" w:bidi="ar-SA"/>
      </w:rPr>
    </w:lvl>
  </w:abstractNum>
  <w:abstractNum w:abstractNumId="47">
    <w:nsid w:val="68606E80"/>
    <w:multiLevelType w:val="hybridMultilevel"/>
    <w:tmpl w:val="E52E9AB0"/>
    <w:lvl w:ilvl="0" w:tplc="C0586EC8">
      <w:start w:val="1"/>
      <w:numFmt w:val="decimal"/>
      <w:lvlText w:val="%1."/>
      <w:lvlJc w:val="left"/>
      <w:pPr>
        <w:ind w:left="489" w:hanging="270"/>
        <w:jc w:val="left"/>
      </w:pPr>
      <w:rPr>
        <w:rFonts w:ascii="Verdana" w:eastAsia="Verdana" w:hAnsi="Verdana" w:cs="Verdana" w:hint="default"/>
        <w:w w:val="99"/>
        <w:sz w:val="20"/>
        <w:szCs w:val="20"/>
        <w:lang w:val="en-US" w:eastAsia="en-US" w:bidi="ar-SA"/>
      </w:rPr>
    </w:lvl>
    <w:lvl w:ilvl="1" w:tplc="49800260">
      <w:start w:val="1"/>
      <w:numFmt w:val="decimal"/>
      <w:lvlText w:val="%2."/>
      <w:lvlJc w:val="left"/>
      <w:pPr>
        <w:ind w:left="940" w:hanging="360"/>
        <w:jc w:val="left"/>
      </w:pPr>
      <w:rPr>
        <w:rFonts w:ascii="Verdana" w:eastAsia="Verdana" w:hAnsi="Verdana" w:cs="Verdana" w:hint="default"/>
        <w:w w:val="99"/>
        <w:sz w:val="20"/>
        <w:szCs w:val="20"/>
        <w:lang w:val="en-US" w:eastAsia="en-US" w:bidi="ar-SA"/>
      </w:rPr>
    </w:lvl>
    <w:lvl w:ilvl="2" w:tplc="6248FB18">
      <w:numFmt w:val="bullet"/>
      <w:lvlText w:val="•"/>
      <w:lvlJc w:val="left"/>
      <w:pPr>
        <w:ind w:left="1955" w:hanging="360"/>
      </w:pPr>
      <w:rPr>
        <w:rFonts w:hint="default"/>
        <w:lang w:val="en-US" w:eastAsia="en-US" w:bidi="ar-SA"/>
      </w:rPr>
    </w:lvl>
    <w:lvl w:ilvl="3" w:tplc="6DCA785E">
      <w:numFmt w:val="bullet"/>
      <w:lvlText w:val="•"/>
      <w:lvlJc w:val="left"/>
      <w:pPr>
        <w:ind w:left="2971" w:hanging="360"/>
      </w:pPr>
      <w:rPr>
        <w:rFonts w:hint="default"/>
        <w:lang w:val="en-US" w:eastAsia="en-US" w:bidi="ar-SA"/>
      </w:rPr>
    </w:lvl>
    <w:lvl w:ilvl="4" w:tplc="1B0613FC">
      <w:numFmt w:val="bullet"/>
      <w:lvlText w:val="•"/>
      <w:lvlJc w:val="left"/>
      <w:pPr>
        <w:ind w:left="3986" w:hanging="360"/>
      </w:pPr>
      <w:rPr>
        <w:rFonts w:hint="default"/>
        <w:lang w:val="en-US" w:eastAsia="en-US" w:bidi="ar-SA"/>
      </w:rPr>
    </w:lvl>
    <w:lvl w:ilvl="5" w:tplc="FCF4B5BC">
      <w:numFmt w:val="bullet"/>
      <w:lvlText w:val="•"/>
      <w:lvlJc w:val="left"/>
      <w:pPr>
        <w:ind w:left="5002" w:hanging="360"/>
      </w:pPr>
      <w:rPr>
        <w:rFonts w:hint="default"/>
        <w:lang w:val="en-US" w:eastAsia="en-US" w:bidi="ar-SA"/>
      </w:rPr>
    </w:lvl>
    <w:lvl w:ilvl="6" w:tplc="94ECC8CE">
      <w:numFmt w:val="bullet"/>
      <w:lvlText w:val="•"/>
      <w:lvlJc w:val="left"/>
      <w:pPr>
        <w:ind w:left="6017" w:hanging="360"/>
      </w:pPr>
      <w:rPr>
        <w:rFonts w:hint="default"/>
        <w:lang w:val="en-US" w:eastAsia="en-US" w:bidi="ar-SA"/>
      </w:rPr>
    </w:lvl>
    <w:lvl w:ilvl="7" w:tplc="3A425476">
      <w:numFmt w:val="bullet"/>
      <w:lvlText w:val="•"/>
      <w:lvlJc w:val="left"/>
      <w:pPr>
        <w:ind w:left="7033" w:hanging="360"/>
      </w:pPr>
      <w:rPr>
        <w:rFonts w:hint="default"/>
        <w:lang w:val="en-US" w:eastAsia="en-US" w:bidi="ar-SA"/>
      </w:rPr>
    </w:lvl>
    <w:lvl w:ilvl="8" w:tplc="A38A67FC">
      <w:numFmt w:val="bullet"/>
      <w:lvlText w:val="•"/>
      <w:lvlJc w:val="left"/>
      <w:pPr>
        <w:ind w:left="8048" w:hanging="360"/>
      </w:pPr>
      <w:rPr>
        <w:rFonts w:hint="default"/>
        <w:lang w:val="en-US" w:eastAsia="en-US" w:bidi="ar-SA"/>
      </w:rPr>
    </w:lvl>
  </w:abstractNum>
  <w:abstractNum w:abstractNumId="48">
    <w:nsid w:val="69733335"/>
    <w:multiLevelType w:val="hybridMultilevel"/>
    <w:tmpl w:val="756AF22A"/>
    <w:lvl w:ilvl="0" w:tplc="FBA6C896">
      <w:start w:val="1"/>
      <w:numFmt w:val="lowerRoman"/>
      <w:lvlText w:val="(%1)"/>
      <w:lvlJc w:val="left"/>
      <w:pPr>
        <w:ind w:left="940" w:hanging="353"/>
        <w:jc w:val="left"/>
      </w:pPr>
      <w:rPr>
        <w:rFonts w:ascii="Verdana" w:eastAsia="Verdana" w:hAnsi="Verdana" w:cs="Verdana" w:hint="default"/>
        <w:b/>
        <w:bCs/>
        <w:color w:val="EC1746"/>
        <w:spacing w:val="-1"/>
        <w:w w:val="99"/>
        <w:sz w:val="20"/>
        <w:szCs w:val="20"/>
        <w:lang w:val="en-US" w:eastAsia="en-US" w:bidi="ar-SA"/>
      </w:rPr>
    </w:lvl>
    <w:lvl w:ilvl="1" w:tplc="C274625C">
      <w:numFmt w:val="bullet"/>
      <w:lvlText w:val="•"/>
      <w:lvlJc w:val="left"/>
      <w:pPr>
        <w:ind w:left="1854" w:hanging="353"/>
      </w:pPr>
      <w:rPr>
        <w:rFonts w:hint="default"/>
        <w:lang w:val="en-US" w:eastAsia="en-US" w:bidi="ar-SA"/>
      </w:rPr>
    </w:lvl>
    <w:lvl w:ilvl="2" w:tplc="EBE8E3AA">
      <w:numFmt w:val="bullet"/>
      <w:lvlText w:val="•"/>
      <w:lvlJc w:val="left"/>
      <w:pPr>
        <w:ind w:left="2769" w:hanging="353"/>
      </w:pPr>
      <w:rPr>
        <w:rFonts w:hint="default"/>
        <w:lang w:val="en-US" w:eastAsia="en-US" w:bidi="ar-SA"/>
      </w:rPr>
    </w:lvl>
    <w:lvl w:ilvl="3" w:tplc="7DA838EE">
      <w:numFmt w:val="bullet"/>
      <w:lvlText w:val="•"/>
      <w:lvlJc w:val="left"/>
      <w:pPr>
        <w:ind w:left="3683" w:hanging="353"/>
      </w:pPr>
      <w:rPr>
        <w:rFonts w:hint="default"/>
        <w:lang w:val="en-US" w:eastAsia="en-US" w:bidi="ar-SA"/>
      </w:rPr>
    </w:lvl>
    <w:lvl w:ilvl="4" w:tplc="54001CAA">
      <w:numFmt w:val="bullet"/>
      <w:lvlText w:val="•"/>
      <w:lvlJc w:val="left"/>
      <w:pPr>
        <w:ind w:left="4598" w:hanging="353"/>
      </w:pPr>
      <w:rPr>
        <w:rFonts w:hint="default"/>
        <w:lang w:val="en-US" w:eastAsia="en-US" w:bidi="ar-SA"/>
      </w:rPr>
    </w:lvl>
    <w:lvl w:ilvl="5" w:tplc="1B281944">
      <w:numFmt w:val="bullet"/>
      <w:lvlText w:val="•"/>
      <w:lvlJc w:val="left"/>
      <w:pPr>
        <w:ind w:left="5513" w:hanging="353"/>
      </w:pPr>
      <w:rPr>
        <w:rFonts w:hint="default"/>
        <w:lang w:val="en-US" w:eastAsia="en-US" w:bidi="ar-SA"/>
      </w:rPr>
    </w:lvl>
    <w:lvl w:ilvl="6" w:tplc="C78612B6">
      <w:numFmt w:val="bullet"/>
      <w:lvlText w:val="•"/>
      <w:lvlJc w:val="left"/>
      <w:pPr>
        <w:ind w:left="6427" w:hanging="353"/>
      </w:pPr>
      <w:rPr>
        <w:rFonts w:hint="default"/>
        <w:lang w:val="en-US" w:eastAsia="en-US" w:bidi="ar-SA"/>
      </w:rPr>
    </w:lvl>
    <w:lvl w:ilvl="7" w:tplc="0C6C012E">
      <w:numFmt w:val="bullet"/>
      <w:lvlText w:val="•"/>
      <w:lvlJc w:val="left"/>
      <w:pPr>
        <w:ind w:left="7342" w:hanging="353"/>
      </w:pPr>
      <w:rPr>
        <w:rFonts w:hint="default"/>
        <w:lang w:val="en-US" w:eastAsia="en-US" w:bidi="ar-SA"/>
      </w:rPr>
    </w:lvl>
    <w:lvl w:ilvl="8" w:tplc="805A862E">
      <w:numFmt w:val="bullet"/>
      <w:lvlText w:val="•"/>
      <w:lvlJc w:val="left"/>
      <w:pPr>
        <w:ind w:left="8257" w:hanging="353"/>
      </w:pPr>
      <w:rPr>
        <w:rFonts w:hint="default"/>
        <w:lang w:val="en-US" w:eastAsia="en-US" w:bidi="ar-SA"/>
      </w:rPr>
    </w:lvl>
  </w:abstractNum>
  <w:abstractNum w:abstractNumId="49">
    <w:nsid w:val="69A51E12"/>
    <w:multiLevelType w:val="hybridMultilevel"/>
    <w:tmpl w:val="8EE0916A"/>
    <w:lvl w:ilvl="0" w:tplc="3B8A7CE4">
      <w:start w:val="1"/>
      <w:numFmt w:val="decimal"/>
      <w:lvlText w:val="%1."/>
      <w:lvlJc w:val="left"/>
      <w:pPr>
        <w:ind w:left="1300" w:hanging="360"/>
        <w:jc w:val="left"/>
      </w:pPr>
      <w:rPr>
        <w:rFonts w:ascii="Verdana" w:eastAsia="Verdana" w:hAnsi="Verdana" w:cs="Verdana" w:hint="default"/>
        <w:w w:val="99"/>
        <w:sz w:val="20"/>
        <w:szCs w:val="20"/>
        <w:lang w:val="en-US" w:eastAsia="en-US" w:bidi="ar-SA"/>
      </w:rPr>
    </w:lvl>
    <w:lvl w:ilvl="1" w:tplc="D870BEB2">
      <w:numFmt w:val="bullet"/>
      <w:lvlText w:val="•"/>
      <w:lvlJc w:val="left"/>
      <w:pPr>
        <w:ind w:left="2178" w:hanging="360"/>
      </w:pPr>
      <w:rPr>
        <w:rFonts w:hint="default"/>
        <w:lang w:val="en-US" w:eastAsia="en-US" w:bidi="ar-SA"/>
      </w:rPr>
    </w:lvl>
    <w:lvl w:ilvl="2" w:tplc="318C1DCC">
      <w:numFmt w:val="bullet"/>
      <w:lvlText w:val="•"/>
      <w:lvlJc w:val="left"/>
      <w:pPr>
        <w:ind w:left="3057" w:hanging="360"/>
      </w:pPr>
      <w:rPr>
        <w:rFonts w:hint="default"/>
        <w:lang w:val="en-US" w:eastAsia="en-US" w:bidi="ar-SA"/>
      </w:rPr>
    </w:lvl>
    <w:lvl w:ilvl="3" w:tplc="796EEC44">
      <w:numFmt w:val="bullet"/>
      <w:lvlText w:val="•"/>
      <w:lvlJc w:val="left"/>
      <w:pPr>
        <w:ind w:left="3935" w:hanging="360"/>
      </w:pPr>
      <w:rPr>
        <w:rFonts w:hint="default"/>
        <w:lang w:val="en-US" w:eastAsia="en-US" w:bidi="ar-SA"/>
      </w:rPr>
    </w:lvl>
    <w:lvl w:ilvl="4" w:tplc="8CD65C50">
      <w:numFmt w:val="bullet"/>
      <w:lvlText w:val="•"/>
      <w:lvlJc w:val="left"/>
      <w:pPr>
        <w:ind w:left="4814" w:hanging="360"/>
      </w:pPr>
      <w:rPr>
        <w:rFonts w:hint="default"/>
        <w:lang w:val="en-US" w:eastAsia="en-US" w:bidi="ar-SA"/>
      </w:rPr>
    </w:lvl>
    <w:lvl w:ilvl="5" w:tplc="CFD47CAA">
      <w:numFmt w:val="bullet"/>
      <w:lvlText w:val="•"/>
      <w:lvlJc w:val="left"/>
      <w:pPr>
        <w:ind w:left="5693" w:hanging="360"/>
      </w:pPr>
      <w:rPr>
        <w:rFonts w:hint="default"/>
        <w:lang w:val="en-US" w:eastAsia="en-US" w:bidi="ar-SA"/>
      </w:rPr>
    </w:lvl>
    <w:lvl w:ilvl="6" w:tplc="1B726B80">
      <w:numFmt w:val="bullet"/>
      <w:lvlText w:val="•"/>
      <w:lvlJc w:val="left"/>
      <w:pPr>
        <w:ind w:left="6571" w:hanging="360"/>
      </w:pPr>
      <w:rPr>
        <w:rFonts w:hint="default"/>
        <w:lang w:val="en-US" w:eastAsia="en-US" w:bidi="ar-SA"/>
      </w:rPr>
    </w:lvl>
    <w:lvl w:ilvl="7" w:tplc="72A6EACE">
      <w:numFmt w:val="bullet"/>
      <w:lvlText w:val="•"/>
      <w:lvlJc w:val="left"/>
      <w:pPr>
        <w:ind w:left="7450" w:hanging="360"/>
      </w:pPr>
      <w:rPr>
        <w:rFonts w:hint="default"/>
        <w:lang w:val="en-US" w:eastAsia="en-US" w:bidi="ar-SA"/>
      </w:rPr>
    </w:lvl>
    <w:lvl w:ilvl="8" w:tplc="82602892">
      <w:numFmt w:val="bullet"/>
      <w:lvlText w:val="•"/>
      <w:lvlJc w:val="left"/>
      <w:pPr>
        <w:ind w:left="8329" w:hanging="360"/>
      </w:pPr>
      <w:rPr>
        <w:rFonts w:hint="default"/>
        <w:lang w:val="en-US" w:eastAsia="en-US" w:bidi="ar-SA"/>
      </w:rPr>
    </w:lvl>
  </w:abstractNum>
  <w:abstractNum w:abstractNumId="50">
    <w:nsid w:val="6F83390F"/>
    <w:multiLevelType w:val="hybridMultilevel"/>
    <w:tmpl w:val="1B56F492"/>
    <w:lvl w:ilvl="0" w:tplc="46024B72">
      <w:start w:val="1"/>
      <w:numFmt w:val="decimal"/>
      <w:lvlText w:val="%1."/>
      <w:lvlJc w:val="left"/>
      <w:pPr>
        <w:ind w:left="940" w:hanging="360"/>
        <w:jc w:val="left"/>
      </w:pPr>
      <w:rPr>
        <w:rFonts w:ascii="Verdana" w:eastAsia="Verdana" w:hAnsi="Verdana" w:cs="Verdana" w:hint="default"/>
        <w:w w:val="99"/>
        <w:sz w:val="20"/>
        <w:szCs w:val="20"/>
        <w:lang w:val="en-US" w:eastAsia="en-US" w:bidi="ar-SA"/>
      </w:rPr>
    </w:lvl>
    <w:lvl w:ilvl="1" w:tplc="D7D48D54">
      <w:numFmt w:val="bullet"/>
      <w:lvlText w:val="•"/>
      <w:lvlJc w:val="left"/>
      <w:pPr>
        <w:ind w:left="1854" w:hanging="360"/>
      </w:pPr>
      <w:rPr>
        <w:rFonts w:hint="default"/>
        <w:lang w:val="en-US" w:eastAsia="en-US" w:bidi="ar-SA"/>
      </w:rPr>
    </w:lvl>
    <w:lvl w:ilvl="2" w:tplc="3424C0B0">
      <w:numFmt w:val="bullet"/>
      <w:lvlText w:val="•"/>
      <w:lvlJc w:val="left"/>
      <w:pPr>
        <w:ind w:left="2769" w:hanging="360"/>
      </w:pPr>
      <w:rPr>
        <w:rFonts w:hint="default"/>
        <w:lang w:val="en-US" w:eastAsia="en-US" w:bidi="ar-SA"/>
      </w:rPr>
    </w:lvl>
    <w:lvl w:ilvl="3" w:tplc="CFC8EA2E">
      <w:numFmt w:val="bullet"/>
      <w:lvlText w:val="•"/>
      <w:lvlJc w:val="left"/>
      <w:pPr>
        <w:ind w:left="3683" w:hanging="360"/>
      </w:pPr>
      <w:rPr>
        <w:rFonts w:hint="default"/>
        <w:lang w:val="en-US" w:eastAsia="en-US" w:bidi="ar-SA"/>
      </w:rPr>
    </w:lvl>
    <w:lvl w:ilvl="4" w:tplc="AB6A93A4">
      <w:numFmt w:val="bullet"/>
      <w:lvlText w:val="•"/>
      <w:lvlJc w:val="left"/>
      <w:pPr>
        <w:ind w:left="4598" w:hanging="360"/>
      </w:pPr>
      <w:rPr>
        <w:rFonts w:hint="default"/>
        <w:lang w:val="en-US" w:eastAsia="en-US" w:bidi="ar-SA"/>
      </w:rPr>
    </w:lvl>
    <w:lvl w:ilvl="5" w:tplc="8CC27668">
      <w:numFmt w:val="bullet"/>
      <w:lvlText w:val="•"/>
      <w:lvlJc w:val="left"/>
      <w:pPr>
        <w:ind w:left="5513" w:hanging="360"/>
      </w:pPr>
      <w:rPr>
        <w:rFonts w:hint="default"/>
        <w:lang w:val="en-US" w:eastAsia="en-US" w:bidi="ar-SA"/>
      </w:rPr>
    </w:lvl>
    <w:lvl w:ilvl="6" w:tplc="D5523244">
      <w:numFmt w:val="bullet"/>
      <w:lvlText w:val="•"/>
      <w:lvlJc w:val="left"/>
      <w:pPr>
        <w:ind w:left="6427" w:hanging="360"/>
      </w:pPr>
      <w:rPr>
        <w:rFonts w:hint="default"/>
        <w:lang w:val="en-US" w:eastAsia="en-US" w:bidi="ar-SA"/>
      </w:rPr>
    </w:lvl>
    <w:lvl w:ilvl="7" w:tplc="AD7037CC">
      <w:numFmt w:val="bullet"/>
      <w:lvlText w:val="•"/>
      <w:lvlJc w:val="left"/>
      <w:pPr>
        <w:ind w:left="7342" w:hanging="360"/>
      </w:pPr>
      <w:rPr>
        <w:rFonts w:hint="default"/>
        <w:lang w:val="en-US" w:eastAsia="en-US" w:bidi="ar-SA"/>
      </w:rPr>
    </w:lvl>
    <w:lvl w:ilvl="8" w:tplc="EDCC72D8">
      <w:numFmt w:val="bullet"/>
      <w:lvlText w:val="•"/>
      <w:lvlJc w:val="left"/>
      <w:pPr>
        <w:ind w:left="8257" w:hanging="360"/>
      </w:pPr>
      <w:rPr>
        <w:rFonts w:hint="default"/>
        <w:lang w:val="en-US" w:eastAsia="en-US" w:bidi="ar-SA"/>
      </w:rPr>
    </w:lvl>
  </w:abstractNum>
  <w:abstractNum w:abstractNumId="51">
    <w:nsid w:val="79E51680"/>
    <w:multiLevelType w:val="hybridMultilevel"/>
    <w:tmpl w:val="E4AAEAE0"/>
    <w:lvl w:ilvl="0" w:tplc="2522CEF8">
      <w:start w:val="1"/>
      <w:numFmt w:val="decimal"/>
      <w:lvlText w:val="%1."/>
      <w:lvlJc w:val="left"/>
      <w:pPr>
        <w:ind w:left="940" w:hanging="360"/>
        <w:jc w:val="left"/>
      </w:pPr>
      <w:rPr>
        <w:rFonts w:hint="default"/>
        <w:w w:val="100"/>
        <w:lang w:val="en-US" w:eastAsia="en-US" w:bidi="ar-SA"/>
      </w:rPr>
    </w:lvl>
    <w:lvl w:ilvl="1" w:tplc="A0988826">
      <w:numFmt w:val="bullet"/>
      <w:lvlText w:val="•"/>
      <w:lvlJc w:val="left"/>
      <w:pPr>
        <w:ind w:left="1854" w:hanging="360"/>
      </w:pPr>
      <w:rPr>
        <w:rFonts w:hint="default"/>
        <w:lang w:val="en-US" w:eastAsia="en-US" w:bidi="ar-SA"/>
      </w:rPr>
    </w:lvl>
    <w:lvl w:ilvl="2" w:tplc="C3507DC0">
      <w:numFmt w:val="bullet"/>
      <w:lvlText w:val="•"/>
      <w:lvlJc w:val="left"/>
      <w:pPr>
        <w:ind w:left="2769" w:hanging="360"/>
      </w:pPr>
      <w:rPr>
        <w:rFonts w:hint="default"/>
        <w:lang w:val="en-US" w:eastAsia="en-US" w:bidi="ar-SA"/>
      </w:rPr>
    </w:lvl>
    <w:lvl w:ilvl="3" w:tplc="B066D3DA">
      <w:numFmt w:val="bullet"/>
      <w:lvlText w:val="•"/>
      <w:lvlJc w:val="left"/>
      <w:pPr>
        <w:ind w:left="3683" w:hanging="360"/>
      </w:pPr>
      <w:rPr>
        <w:rFonts w:hint="default"/>
        <w:lang w:val="en-US" w:eastAsia="en-US" w:bidi="ar-SA"/>
      </w:rPr>
    </w:lvl>
    <w:lvl w:ilvl="4" w:tplc="DC8465EC">
      <w:numFmt w:val="bullet"/>
      <w:lvlText w:val="•"/>
      <w:lvlJc w:val="left"/>
      <w:pPr>
        <w:ind w:left="4598" w:hanging="360"/>
      </w:pPr>
      <w:rPr>
        <w:rFonts w:hint="default"/>
        <w:lang w:val="en-US" w:eastAsia="en-US" w:bidi="ar-SA"/>
      </w:rPr>
    </w:lvl>
    <w:lvl w:ilvl="5" w:tplc="6908E5B2">
      <w:numFmt w:val="bullet"/>
      <w:lvlText w:val="•"/>
      <w:lvlJc w:val="left"/>
      <w:pPr>
        <w:ind w:left="5513" w:hanging="360"/>
      </w:pPr>
      <w:rPr>
        <w:rFonts w:hint="default"/>
        <w:lang w:val="en-US" w:eastAsia="en-US" w:bidi="ar-SA"/>
      </w:rPr>
    </w:lvl>
    <w:lvl w:ilvl="6" w:tplc="8ECE163A">
      <w:numFmt w:val="bullet"/>
      <w:lvlText w:val="•"/>
      <w:lvlJc w:val="left"/>
      <w:pPr>
        <w:ind w:left="6427" w:hanging="360"/>
      </w:pPr>
      <w:rPr>
        <w:rFonts w:hint="default"/>
        <w:lang w:val="en-US" w:eastAsia="en-US" w:bidi="ar-SA"/>
      </w:rPr>
    </w:lvl>
    <w:lvl w:ilvl="7" w:tplc="1EA89400">
      <w:numFmt w:val="bullet"/>
      <w:lvlText w:val="•"/>
      <w:lvlJc w:val="left"/>
      <w:pPr>
        <w:ind w:left="7342" w:hanging="360"/>
      </w:pPr>
      <w:rPr>
        <w:rFonts w:hint="default"/>
        <w:lang w:val="en-US" w:eastAsia="en-US" w:bidi="ar-SA"/>
      </w:rPr>
    </w:lvl>
    <w:lvl w:ilvl="8" w:tplc="67D0EDC6">
      <w:numFmt w:val="bullet"/>
      <w:lvlText w:val="•"/>
      <w:lvlJc w:val="left"/>
      <w:pPr>
        <w:ind w:left="8257" w:hanging="360"/>
      </w:pPr>
      <w:rPr>
        <w:rFonts w:hint="default"/>
        <w:lang w:val="en-US" w:eastAsia="en-US" w:bidi="ar-SA"/>
      </w:rPr>
    </w:lvl>
  </w:abstractNum>
  <w:abstractNum w:abstractNumId="52">
    <w:nsid w:val="7C326E46"/>
    <w:multiLevelType w:val="hybridMultilevel"/>
    <w:tmpl w:val="CBBC9C94"/>
    <w:lvl w:ilvl="0" w:tplc="5810B804">
      <w:start w:val="2"/>
      <w:numFmt w:val="decimal"/>
      <w:lvlText w:val="%1"/>
      <w:lvlJc w:val="left"/>
      <w:pPr>
        <w:ind w:left="986" w:hanging="766"/>
        <w:jc w:val="left"/>
      </w:pPr>
      <w:rPr>
        <w:rFonts w:hint="default"/>
        <w:lang w:val="en-US" w:eastAsia="en-US" w:bidi="ar-SA"/>
      </w:rPr>
    </w:lvl>
    <w:lvl w:ilvl="1" w:tplc="E1506268">
      <w:numFmt w:val="none"/>
      <w:lvlText w:val=""/>
      <w:lvlJc w:val="left"/>
      <w:pPr>
        <w:tabs>
          <w:tab w:val="num" w:pos="360"/>
        </w:tabs>
      </w:pPr>
    </w:lvl>
    <w:lvl w:ilvl="2" w:tplc="8360A0C2">
      <w:numFmt w:val="bullet"/>
      <w:lvlText w:val=""/>
      <w:lvlJc w:val="left"/>
      <w:pPr>
        <w:ind w:left="940" w:hanging="360"/>
      </w:pPr>
      <w:rPr>
        <w:rFonts w:ascii="Symbol" w:eastAsia="Symbol" w:hAnsi="Symbol" w:cs="Symbol" w:hint="default"/>
        <w:w w:val="99"/>
        <w:sz w:val="20"/>
        <w:szCs w:val="20"/>
        <w:lang w:val="en-US" w:eastAsia="en-US" w:bidi="ar-SA"/>
      </w:rPr>
    </w:lvl>
    <w:lvl w:ilvl="3" w:tplc="9DC62A26">
      <w:numFmt w:val="bullet"/>
      <w:lvlText w:val="•"/>
      <w:lvlJc w:val="left"/>
      <w:pPr>
        <w:ind w:left="3003" w:hanging="360"/>
      </w:pPr>
      <w:rPr>
        <w:rFonts w:hint="default"/>
        <w:lang w:val="en-US" w:eastAsia="en-US" w:bidi="ar-SA"/>
      </w:rPr>
    </w:lvl>
    <w:lvl w:ilvl="4" w:tplc="6E3EE0D2">
      <w:numFmt w:val="bullet"/>
      <w:lvlText w:val="•"/>
      <w:lvlJc w:val="left"/>
      <w:pPr>
        <w:ind w:left="4015" w:hanging="360"/>
      </w:pPr>
      <w:rPr>
        <w:rFonts w:hint="default"/>
        <w:lang w:val="en-US" w:eastAsia="en-US" w:bidi="ar-SA"/>
      </w:rPr>
    </w:lvl>
    <w:lvl w:ilvl="5" w:tplc="90429908">
      <w:numFmt w:val="bullet"/>
      <w:lvlText w:val="•"/>
      <w:lvlJc w:val="left"/>
      <w:pPr>
        <w:ind w:left="5027" w:hanging="360"/>
      </w:pPr>
      <w:rPr>
        <w:rFonts w:hint="default"/>
        <w:lang w:val="en-US" w:eastAsia="en-US" w:bidi="ar-SA"/>
      </w:rPr>
    </w:lvl>
    <w:lvl w:ilvl="6" w:tplc="3E328226">
      <w:numFmt w:val="bullet"/>
      <w:lvlText w:val="•"/>
      <w:lvlJc w:val="left"/>
      <w:pPr>
        <w:ind w:left="6039" w:hanging="360"/>
      </w:pPr>
      <w:rPr>
        <w:rFonts w:hint="default"/>
        <w:lang w:val="en-US" w:eastAsia="en-US" w:bidi="ar-SA"/>
      </w:rPr>
    </w:lvl>
    <w:lvl w:ilvl="7" w:tplc="6298E5EE">
      <w:numFmt w:val="bullet"/>
      <w:lvlText w:val="•"/>
      <w:lvlJc w:val="left"/>
      <w:pPr>
        <w:ind w:left="7050" w:hanging="360"/>
      </w:pPr>
      <w:rPr>
        <w:rFonts w:hint="default"/>
        <w:lang w:val="en-US" w:eastAsia="en-US" w:bidi="ar-SA"/>
      </w:rPr>
    </w:lvl>
    <w:lvl w:ilvl="8" w:tplc="5C9C260A">
      <w:numFmt w:val="bullet"/>
      <w:lvlText w:val="•"/>
      <w:lvlJc w:val="left"/>
      <w:pPr>
        <w:ind w:left="8062" w:hanging="360"/>
      </w:pPr>
      <w:rPr>
        <w:rFonts w:hint="default"/>
        <w:lang w:val="en-US" w:eastAsia="en-US" w:bidi="ar-SA"/>
      </w:rPr>
    </w:lvl>
  </w:abstractNum>
  <w:abstractNum w:abstractNumId="53">
    <w:nsid w:val="7CD01C48"/>
    <w:multiLevelType w:val="hybridMultilevel"/>
    <w:tmpl w:val="3C0C10DC"/>
    <w:lvl w:ilvl="0" w:tplc="2E3E56C2">
      <w:start w:val="1"/>
      <w:numFmt w:val="decimal"/>
      <w:lvlText w:val="%1."/>
      <w:lvlJc w:val="left"/>
      <w:pPr>
        <w:ind w:left="940" w:hanging="360"/>
        <w:jc w:val="left"/>
      </w:pPr>
      <w:rPr>
        <w:rFonts w:ascii="Carlito" w:eastAsia="Carlito" w:hAnsi="Carlito" w:cs="Carlito" w:hint="default"/>
        <w:w w:val="100"/>
        <w:sz w:val="22"/>
        <w:szCs w:val="22"/>
        <w:lang w:val="en-US" w:eastAsia="en-US" w:bidi="ar-SA"/>
      </w:rPr>
    </w:lvl>
    <w:lvl w:ilvl="1" w:tplc="EA10FC5A">
      <w:numFmt w:val="bullet"/>
      <w:lvlText w:val="•"/>
      <w:lvlJc w:val="left"/>
      <w:pPr>
        <w:ind w:left="1854" w:hanging="360"/>
      </w:pPr>
      <w:rPr>
        <w:rFonts w:hint="default"/>
        <w:lang w:val="en-US" w:eastAsia="en-US" w:bidi="ar-SA"/>
      </w:rPr>
    </w:lvl>
    <w:lvl w:ilvl="2" w:tplc="BE72C74E">
      <w:numFmt w:val="bullet"/>
      <w:lvlText w:val="•"/>
      <w:lvlJc w:val="left"/>
      <w:pPr>
        <w:ind w:left="2769" w:hanging="360"/>
      </w:pPr>
      <w:rPr>
        <w:rFonts w:hint="default"/>
        <w:lang w:val="en-US" w:eastAsia="en-US" w:bidi="ar-SA"/>
      </w:rPr>
    </w:lvl>
    <w:lvl w:ilvl="3" w:tplc="9ED279B6">
      <w:numFmt w:val="bullet"/>
      <w:lvlText w:val="•"/>
      <w:lvlJc w:val="left"/>
      <w:pPr>
        <w:ind w:left="3683" w:hanging="360"/>
      </w:pPr>
      <w:rPr>
        <w:rFonts w:hint="default"/>
        <w:lang w:val="en-US" w:eastAsia="en-US" w:bidi="ar-SA"/>
      </w:rPr>
    </w:lvl>
    <w:lvl w:ilvl="4" w:tplc="D4CC4DD2">
      <w:numFmt w:val="bullet"/>
      <w:lvlText w:val="•"/>
      <w:lvlJc w:val="left"/>
      <w:pPr>
        <w:ind w:left="4598" w:hanging="360"/>
      </w:pPr>
      <w:rPr>
        <w:rFonts w:hint="default"/>
        <w:lang w:val="en-US" w:eastAsia="en-US" w:bidi="ar-SA"/>
      </w:rPr>
    </w:lvl>
    <w:lvl w:ilvl="5" w:tplc="D0803B9E">
      <w:numFmt w:val="bullet"/>
      <w:lvlText w:val="•"/>
      <w:lvlJc w:val="left"/>
      <w:pPr>
        <w:ind w:left="5513" w:hanging="360"/>
      </w:pPr>
      <w:rPr>
        <w:rFonts w:hint="default"/>
        <w:lang w:val="en-US" w:eastAsia="en-US" w:bidi="ar-SA"/>
      </w:rPr>
    </w:lvl>
    <w:lvl w:ilvl="6" w:tplc="9B9ADFB0">
      <w:numFmt w:val="bullet"/>
      <w:lvlText w:val="•"/>
      <w:lvlJc w:val="left"/>
      <w:pPr>
        <w:ind w:left="6427" w:hanging="360"/>
      </w:pPr>
      <w:rPr>
        <w:rFonts w:hint="default"/>
        <w:lang w:val="en-US" w:eastAsia="en-US" w:bidi="ar-SA"/>
      </w:rPr>
    </w:lvl>
    <w:lvl w:ilvl="7" w:tplc="2018C520">
      <w:numFmt w:val="bullet"/>
      <w:lvlText w:val="•"/>
      <w:lvlJc w:val="left"/>
      <w:pPr>
        <w:ind w:left="7342" w:hanging="360"/>
      </w:pPr>
      <w:rPr>
        <w:rFonts w:hint="default"/>
        <w:lang w:val="en-US" w:eastAsia="en-US" w:bidi="ar-SA"/>
      </w:rPr>
    </w:lvl>
    <w:lvl w:ilvl="8" w:tplc="E0A8260E">
      <w:numFmt w:val="bullet"/>
      <w:lvlText w:val="•"/>
      <w:lvlJc w:val="left"/>
      <w:pPr>
        <w:ind w:left="8257" w:hanging="360"/>
      </w:pPr>
      <w:rPr>
        <w:rFonts w:hint="default"/>
        <w:lang w:val="en-US" w:eastAsia="en-US" w:bidi="ar-SA"/>
      </w:rPr>
    </w:lvl>
  </w:abstractNum>
  <w:num w:numId="1">
    <w:abstractNumId w:val="50"/>
  </w:num>
  <w:num w:numId="2">
    <w:abstractNumId w:val="8"/>
  </w:num>
  <w:num w:numId="3">
    <w:abstractNumId w:val="39"/>
  </w:num>
  <w:num w:numId="4">
    <w:abstractNumId w:val="26"/>
  </w:num>
  <w:num w:numId="5">
    <w:abstractNumId w:val="2"/>
  </w:num>
  <w:num w:numId="6">
    <w:abstractNumId w:val="3"/>
  </w:num>
  <w:num w:numId="7">
    <w:abstractNumId w:val="47"/>
  </w:num>
  <w:num w:numId="8">
    <w:abstractNumId w:val="35"/>
  </w:num>
  <w:num w:numId="9">
    <w:abstractNumId w:val="11"/>
  </w:num>
  <w:num w:numId="10">
    <w:abstractNumId w:val="5"/>
  </w:num>
  <w:num w:numId="11">
    <w:abstractNumId w:val="41"/>
  </w:num>
  <w:num w:numId="12">
    <w:abstractNumId w:val="46"/>
  </w:num>
  <w:num w:numId="13">
    <w:abstractNumId w:val="38"/>
  </w:num>
  <w:num w:numId="14">
    <w:abstractNumId w:val="34"/>
  </w:num>
  <w:num w:numId="15">
    <w:abstractNumId w:val="33"/>
  </w:num>
  <w:num w:numId="16">
    <w:abstractNumId w:val="23"/>
  </w:num>
  <w:num w:numId="17">
    <w:abstractNumId w:val="7"/>
  </w:num>
  <w:num w:numId="18">
    <w:abstractNumId w:val="45"/>
  </w:num>
  <w:num w:numId="19">
    <w:abstractNumId w:val="13"/>
  </w:num>
  <w:num w:numId="20">
    <w:abstractNumId w:val="4"/>
  </w:num>
  <w:num w:numId="21">
    <w:abstractNumId w:val="1"/>
  </w:num>
  <w:num w:numId="22">
    <w:abstractNumId w:val="0"/>
  </w:num>
  <w:num w:numId="23">
    <w:abstractNumId w:val="31"/>
  </w:num>
  <w:num w:numId="24">
    <w:abstractNumId w:val="44"/>
  </w:num>
  <w:num w:numId="25">
    <w:abstractNumId w:val="19"/>
  </w:num>
  <w:num w:numId="26">
    <w:abstractNumId w:val="29"/>
  </w:num>
  <w:num w:numId="27">
    <w:abstractNumId w:val="36"/>
  </w:num>
  <w:num w:numId="28">
    <w:abstractNumId w:val="15"/>
  </w:num>
  <w:num w:numId="29">
    <w:abstractNumId w:val="51"/>
  </w:num>
  <w:num w:numId="30">
    <w:abstractNumId w:val="32"/>
  </w:num>
  <w:num w:numId="31">
    <w:abstractNumId w:val="43"/>
  </w:num>
  <w:num w:numId="32">
    <w:abstractNumId w:val="42"/>
  </w:num>
  <w:num w:numId="33">
    <w:abstractNumId w:val="10"/>
  </w:num>
  <w:num w:numId="34">
    <w:abstractNumId w:val="52"/>
  </w:num>
  <w:num w:numId="35">
    <w:abstractNumId w:val="27"/>
  </w:num>
  <w:num w:numId="36">
    <w:abstractNumId w:val="40"/>
  </w:num>
  <w:num w:numId="37">
    <w:abstractNumId w:val="16"/>
  </w:num>
  <w:num w:numId="38">
    <w:abstractNumId w:val="18"/>
  </w:num>
  <w:num w:numId="39">
    <w:abstractNumId w:val="17"/>
  </w:num>
  <w:num w:numId="40">
    <w:abstractNumId w:val="6"/>
  </w:num>
  <w:num w:numId="41">
    <w:abstractNumId w:val="53"/>
  </w:num>
  <w:num w:numId="42">
    <w:abstractNumId w:val="21"/>
  </w:num>
  <w:num w:numId="43">
    <w:abstractNumId w:val="9"/>
  </w:num>
  <w:num w:numId="44">
    <w:abstractNumId w:val="30"/>
  </w:num>
  <w:num w:numId="45">
    <w:abstractNumId w:val="37"/>
  </w:num>
  <w:num w:numId="46">
    <w:abstractNumId w:val="25"/>
  </w:num>
  <w:num w:numId="47">
    <w:abstractNumId w:val="20"/>
  </w:num>
  <w:num w:numId="48">
    <w:abstractNumId w:val="14"/>
  </w:num>
  <w:num w:numId="49">
    <w:abstractNumId w:val="28"/>
  </w:num>
  <w:num w:numId="50">
    <w:abstractNumId w:val="49"/>
  </w:num>
  <w:num w:numId="51">
    <w:abstractNumId w:val="48"/>
  </w:num>
  <w:num w:numId="52">
    <w:abstractNumId w:val="12"/>
  </w:num>
  <w:num w:numId="53">
    <w:abstractNumId w:val="22"/>
  </w:num>
  <w:num w:numId="54">
    <w:abstractNumId w:val="24"/>
  </w:num>
  <w:numIdMacAtCleanup w:val="5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4098"/>
  </w:hdrShapeDefaults>
  <w:footnotePr>
    <w:footnote w:id="0"/>
    <w:footnote w:id="1"/>
  </w:footnotePr>
  <w:endnotePr>
    <w:endnote w:id="0"/>
    <w:endnote w:id="1"/>
  </w:endnotePr>
  <w:compat>
    <w:ulTrailSpace/>
    <w:shapeLayoutLikeWW8/>
  </w:compat>
  <w:rsids>
    <w:rsidRoot w:val="00E04A6B"/>
    <w:rsid w:val="00093599"/>
    <w:rsid w:val="00097D64"/>
    <w:rsid w:val="000D0088"/>
    <w:rsid w:val="001867DE"/>
    <w:rsid w:val="00281DBE"/>
    <w:rsid w:val="003E532A"/>
    <w:rsid w:val="00446B64"/>
    <w:rsid w:val="00453095"/>
    <w:rsid w:val="00471E86"/>
    <w:rsid w:val="004733C3"/>
    <w:rsid w:val="0048199D"/>
    <w:rsid w:val="00564180"/>
    <w:rsid w:val="007A421A"/>
    <w:rsid w:val="0083003D"/>
    <w:rsid w:val="008550D2"/>
    <w:rsid w:val="00873BBF"/>
    <w:rsid w:val="009039D7"/>
    <w:rsid w:val="009226B8"/>
    <w:rsid w:val="009F45F0"/>
    <w:rsid w:val="00A91C3D"/>
    <w:rsid w:val="00B02AF2"/>
    <w:rsid w:val="00C553AD"/>
    <w:rsid w:val="00D25783"/>
    <w:rsid w:val="00D31D82"/>
    <w:rsid w:val="00E04A6B"/>
    <w:rsid w:val="00E76AA3"/>
    <w:rsid w:val="00FB179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E04A6B"/>
    <w:rPr>
      <w:rFonts w:ascii="Verdana" w:eastAsia="Verdana" w:hAnsi="Verdana" w:cs="Verdana"/>
    </w:rPr>
  </w:style>
  <w:style w:type="paragraph" w:styleId="Heading1">
    <w:name w:val="heading 1"/>
    <w:basedOn w:val="Normal"/>
    <w:uiPriority w:val="1"/>
    <w:qFormat/>
    <w:rsid w:val="00E04A6B"/>
    <w:pPr>
      <w:ind w:left="220"/>
      <w:outlineLvl w:val="0"/>
    </w:pPr>
    <w:rPr>
      <w:rFonts w:ascii="Carlito" w:eastAsia="Carlito" w:hAnsi="Carlito" w:cs="Carlito"/>
      <w:b/>
      <w:bCs/>
      <w:sz w:val="28"/>
      <w:szCs w:val="28"/>
    </w:rPr>
  </w:style>
  <w:style w:type="paragraph" w:styleId="Heading2">
    <w:name w:val="heading 2"/>
    <w:basedOn w:val="Normal"/>
    <w:uiPriority w:val="1"/>
    <w:qFormat/>
    <w:rsid w:val="00E04A6B"/>
    <w:pPr>
      <w:ind w:left="220"/>
      <w:outlineLvl w:val="1"/>
    </w:pPr>
    <w:rPr>
      <w:rFonts w:ascii="Carlito" w:eastAsia="Carlito" w:hAnsi="Carlito" w:cs="Carlito"/>
      <w:b/>
      <w:bCs/>
      <w:sz w:val="24"/>
      <w:szCs w:val="24"/>
    </w:rPr>
  </w:style>
  <w:style w:type="paragraph" w:styleId="Heading3">
    <w:name w:val="heading 3"/>
    <w:basedOn w:val="Normal"/>
    <w:uiPriority w:val="1"/>
    <w:qFormat/>
    <w:rsid w:val="00E04A6B"/>
    <w:pPr>
      <w:ind w:left="220"/>
      <w:outlineLvl w:val="2"/>
    </w:pPr>
    <w:rPr>
      <w:rFonts w:ascii="Times New Roman" w:eastAsia="Times New Roman" w:hAnsi="Times New Roman" w:cs="Times New Roman"/>
      <w:sz w:val="24"/>
      <w:szCs w:val="24"/>
    </w:rPr>
  </w:style>
  <w:style w:type="paragraph" w:styleId="Heading4">
    <w:name w:val="heading 4"/>
    <w:basedOn w:val="Normal"/>
    <w:uiPriority w:val="1"/>
    <w:qFormat/>
    <w:rsid w:val="00E04A6B"/>
    <w:pPr>
      <w:ind w:left="220"/>
      <w:outlineLvl w:val="3"/>
    </w:pPr>
    <w:rPr>
      <w:rFonts w:ascii="Times New Roman" w:eastAsia="Times New Roman" w:hAnsi="Times New Roman" w:cs="Times New Roman"/>
      <w:i/>
      <w:sz w:val="24"/>
      <w:szCs w:val="24"/>
    </w:rPr>
  </w:style>
  <w:style w:type="paragraph" w:styleId="Heading5">
    <w:name w:val="heading 5"/>
    <w:basedOn w:val="Normal"/>
    <w:uiPriority w:val="1"/>
    <w:qFormat/>
    <w:rsid w:val="00E04A6B"/>
    <w:pPr>
      <w:ind w:left="220"/>
      <w:outlineLvl w:val="4"/>
    </w:pPr>
    <w:rPr>
      <w:rFonts w:ascii="Carlito" w:eastAsia="Carlito" w:hAnsi="Carlito" w:cs="Carlito"/>
      <w:b/>
      <w:bCs/>
    </w:rPr>
  </w:style>
  <w:style w:type="paragraph" w:styleId="Heading6">
    <w:name w:val="heading 6"/>
    <w:basedOn w:val="Normal"/>
    <w:uiPriority w:val="1"/>
    <w:qFormat/>
    <w:rsid w:val="00E04A6B"/>
    <w:pPr>
      <w:ind w:left="940" w:hanging="361"/>
      <w:outlineLvl w:val="5"/>
    </w:pPr>
    <w:rPr>
      <w:rFonts w:ascii="Carlito" w:eastAsia="Carlito" w:hAnsi="Carlito" w:cs="Carlito"/>
    </w:rPr>
  </w:style>
  <w:style w:type="paragraph" w:styleId="Heading7">
    <w:name w:val="heading 7"/>
    <w:basedOn w:val="Normal"/>
    <w:uiPriority w:val="1"/>
    <w:qFormat/>
    <w:rsid w:val="00E04A6B"/>
    <w:pPr>
      <w:ind w:left="220" w:right="148" w:firstLine="719"/>
      <w:outlineLvl w:val="6"/>
    </w:pPr>
    <w:rPr>
      <w:rFonts w:ascii="Times New Roman" w:eastAsia="Times New Roman" w:hAnsi="Times New Roman" w:cs="Times New Roman"/>
      <w:i/>
    </w:rPr>
  </w:style>
  <w:style w:type="paragraph" w:styleId="Heading8">
    <w:name w:val="heading 8"/>
    <w:basedOn w:val="Normal"/>
    <w:uiPriority w:val="1"/>
    <w:qFormat/>
    <w:rsid w:val="00E04A6B"/>
    <w:pPr>
      <w:ind w:left="220"/>
      <w:outlineLvl w:val="7"/>
    </w:pPr>
    <w:rPr>
      <w:b/>
      <w:bCs/>
      <w:sz w:val="20"/>
      <w:szCs w:val="20"/>
    </w:rPr>
  </w:style>
  <w:style w:type="paragraph" w:styleId="Heading9">
    <w:name w:val="heading 9"/>
    <w:basedOn w:val="Normal"/>
    <w:uiPriority w:val="1"/>
    <w:qFormat/>
    <w:rsid w:val="00E04A6B"/>
    <w:pPr>
      <w:ind w:left="220" w:hanging="284"/>
      <w:outlineLvl w:val="8"/>
    </w:pPr>
    <w:rPr>
      <w:b/>
      <w:bCs/>
      <w:i/>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E04A6B"/>
    <w:rPr>
      <w:sz w:val="20"/>
      <w:szCs w:val="20"/>
    </w:rPr>
  </w:style>
  <w:style w:type="paragraph" w:styleId="ListParagraph">
    <w:name w:val="List Paragraph"/>
    <w:basedOn w:val="Normal"/>
    <w:uiPriority w:val="1"/>
    <w:qFormat/>
    <w:rsid w:val="00E04A6B"/>
    <w:pPr>
      <w:ind w:left="940" w:hanging="361"/>
    </w:pPr>
  </w:style>
  <w:style w:type="paragraph" w:customStyle="1" w:styleId="TableParagraph">
    <w:name w:val="Table Paragraph"/>
    <w:basedOn w:val="Normal"/>
    <w:uiPriority w:val="1"/>
    <w:qFormat/>
    <w:rsid w:val="00E04A6B"/>
    <w:pPr>
      <w:spacing w:line="222" w:lineRule="exact"/>
      <w:ind w:left="107"/>
    </w:pPr>
  </w:style>
  <w:style w:type="paragraph" w:styleId="BalloonText">
    <w:name w:val="Balloon Text"/>
    <w:basedOn w:val="Normal"/>
    <w:link w:val="BalloonTextChar"/>
    <w:uiPriority w:val="99"/>
    <w:semiHidden/>
    <w:unhideWhenUsed/>
    <w:rsid w:val="00873BBF"/>
    <w:rPr>
      <w:rFonts w:ascii="Tahoma" w:hAnsi="Tahoma" w:cs="Tahoma"/>
      <w:sz w:val="16"/>
      <w:szCs w:val="16"/>
    </w:rPr>
  </w:style>
  <w:style w:type="character" w:customStyle="1" w:styleId="BalloonTextChar">
    <w:name w:val="Balloon Text Char"/>
    <w:basedOn w:val="DefaultParagraphFont"/>
    <w:link w:val="BalloonText"/>
    <w:uiPriority w:val="99"/>
    <w:semiHidden/>
    <w:rsid w:val="00873BBF"/>
    <w:rPr>
      <w:rFonts w:ascii="Tahoma" w:eastAsia="Verdana" w:hAnsi="Tahoma" w:cs="Tahoma"/>
      <w:sz w:val="16"/>
      <w:szCs w:val="16"/>
    </w:rPr>
  </w:style>
  <w:style w:type="paragraph" w:styleId="Header">
    <w:name w:val="header"/>
    <w:basedOn w:val="Normal"/>
    <w:link w:val="HeaderChar"/>
    <w:uiPriority w:val="99"/>
    <w:semiHidden/>
    <w:unhideWhenUsed/>
    <w:rsid w:val="009226B8"/>
    <w:pPr>
      <w:tabs>
        <w:tab w:val="center" w:pos="4680"/>
        <w:tab w:val="right" w:pos="9360"/>
      </w:tabs>
    </w:pPr>
  </w:style>
  <w:style w:type="character" w:customStyle="1" w:styleId="HeaderChar">
    <w:name w:val="Header Char"/>
    <w:basedOn w:val="DefaultParagraphFont"/>
    <w:link w:val="Header"/>
    <w:uiPriority w:val="99"/>
    <w:semiHidden/>
    <w:rsid w:val="009226B8"/>
    <w:rPr>
      <w:rFonts w:ascii="Verdana" w:eastAsia="Verdana" w:hAnsi="Verdana" w:cs="Verdana"/>
    </w:rPr>
  </w:style>
  <w:style w:type="paragraph" w:styleId="Footer">
    <w:name w:val="footer"/>
    <w:basedOn w:val="Normal"/>
    <w:link w:val="FooterChar"/>
    <w:uiPriority w:val="99"/>
    <w:unhideWhenUsed/>
    <w:rsid w:val="009226B8"/>
    <w:pPr>
      <w:tabs>
        <w:tab w:val="center" w:pos="4680"/>
        <w:tab w:val="right" w:pos="9360"/>
      </w:tabs>
    </w:pPr>
  </w:style>
  <w:style w:type="character" w:customStyle="1" w:styleId="FooterChar">
    <w:name w:val="Footer Char"/>
    <w:basedOn w:val="DefaultParagraphFont"/>
    <w:link w:val="Footer"/>
    <w:uiPriority w:val="99"/>
    <w:rsid w:val="009226B8"/>
    <w:rPr>
      <w:rFonts w:ascii="Verdana" w:eastAsia="Verdana" w:hAnsi="Verdana" w:cs="Verdana"/>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56.png"/><Relationship Id="rId21" Type="http://schemas.openxmlformats.org/officeDocument/2006/relationships/image" Target="media/image6.png"/><Relationship Id="rId42" Type="http://schemas.openxmlformats.org/officeDocument/2006/relationships/hyperlink" Target="http://whatis.techtarget.com/definition/logic-gate-AND-OR-XOR-NOT-NAND-NOR-and-XNOR" TargetMode="External"/><Relationship Id="rId63" Type="http://schemas.openxmlformats.org/officeDocument/2006/relationships/hyperlink" Target="http://www.kpsec.freeuk.com/components/diode.htm" TargetMode="External"/><Relationship Id="rId84" Type="http://schemas.openxmlformats.org/officeDocument/2006/relationships/image" Target="media/image37.png"/><Relationship Id="rId138" Type="http://schemas.openxmlformats.org/officeDocument/2006/relationships/image" Target="media/image74.jpeg"/><Relationship Id="rId159" Type="http://schemas.openxmlformats.org/officeDocument/2006/relationships/image" Target="media/image93.png"/><Relationship Id="rId170" Type="http://schemas.openxmlformats.org/officeDocument/2006/relationships/hyperlink" Target="http://en.wikipedia.org/wiki/Carrier_wave" TargetMode="External"/><Relationship Id="rId191" Type="http://schemas.openxmlformats.org/officeDocument/2006/relationships/hyperlink" Target="http://en.wikipedia.org/wiki/Integral" TargetMode="External"/><Relationship Id="rId205" Type="http://schemas.openxmlformats.org/officeDocument/2006/relationships/hyperlink" Target="http://en.wikipedia.org/wiki/Software-defined_radio" TargetMode="External"/><Relationship Id="rId107" Type="http://schemas.openxmlformats.org/officeDocument/2006/relationships/image" Target="media/image46.png"/><Relationship Id="rId11" Type="http://schemas.openxmlformats.org/officeDocument/2006/relationships/hyperlink" Target="http://en.wikipedia.org/wiki/Transistor" TargetMode="External"/><Relationship Id="rId32" Type="http://schemas.openxmlformats.org/officeDocument/2006/relationships/hyperlink" Target="http://searchcio-midmarket.techtarget.com/definition/microchip" TargetMode="External"/><Relationship Id="rId53" Type="http://schemas.openxmlformats.org/officeDocument/2006/relationships/hyperlink" Target="http://en.wikipedia.org/wiki/LEDs" TargetMode="External"/><Relationship Id="rId74" Type="http://schemas.openxmlformats.org/officeDocument/2006/relationships/image" Target="media/image29.png"/><Relationship Id="rId128" Type="http://schemas.openxmlformats.org/officeDocument/2006/relationships/image" Target="media/image67.png"/><Relationship Id="rId149" Type="http://schemas.openxmlformats.org/officeDocument/2006/relationships/image" Target="media/image84.jpeg"/><Relationship Id="rId5" Type="http://schemas.openxmlformats.org/officeDocument/2006/relationships/footnotes" Target="footnotes.xml"/><Relationship Id="rId90" Type="http://schemas.openxmlformats.org/officeDocument/2006/relationships/image" Target="media/image42.jpeg"/><Relationship Id="rId95" Type="http://schemas.openxmlformats.org/officeDocument/2006/relationships/hyperlink" Target="http://en.wikipedia.org/wiki/Compact_disc" TargetMode="External"/><Relationship Id="rId160" Type="http://schemas.openxmlformats.org/officeDocument/2006/relationships/image" Target="media/image94.png"/><Relationship Id="rId165" Type="http://schemas.openxmlformats.org/officeDocument/2006/relationships/image" Target="media/image99.png"/><Relationship Id="rId181" Type="http://schemas.openxmlformats.org/officeDocument/2006/relationships/hyperlink" Target="http://en.wikipedia.org/wiki/Amplitude" TargetMode="External"/><Relationship Id="rId186" Type="http://schemas.openxmlformats.org/officeDocument/2006/relationships/hyperlink" Target="http://en.wikipedia.org/wiki/EEG" TargetMode="External"/><Relationship Id="rId216" Type="http://schemas.openxmlformats.org/officeDocument/2006/relationships/image" Target="media/image115.jpeg"/><Relationship Id="rId211" Type="http://schemas.openxmlformats.org/officeDocument/2006/relationships/image" Target="media/image110.jpeg"/><Relationship Id="rId22" Type="http://schemas.openxmlformats.org/officeDocument/2006/relationships/image" Target="media/image7.png"/><Relationship Id="rId27" Type="http://schemas.openxmlformats.org/officeDocument/2006/relationships/image" Target="media/image12.jpeg"/><Relationship Id="rId43" Type="http://schemas.openxmlformats.org/officeDocument/2006/relationships/image" Target="media/image17.jpeg"/><Relationship Id="rId48" Type="http://schemas.openxmlformats.org/officeDocument/2006/relationships/hyperlink" Target="http://en.wikipedia.org/wiki/Semiconductors" TargetMode="External"/><Relationship Id="rId64" Type="http://schemas.openxmlformats.org/officeDocument/2006/relationships/hyperlink" Target="http://www.kpsec.freeuk.com/components/led.htm" TargetMode="External"/><Relationship Id="rId69" Type="http://schemas.openxmlformats.org/officeDocument/2006/relationships/hyperlink" Target="http://www.circuitstoday.com/pn-junction-diode-characteristics" TargetMode="External"/><Relationship Id="rId113" Type="http://schemas.openxmlformats.org/officeDocument/2006/relationships/image" Target="media/image52.png"/><Relationship Id="rId118" Type="http://schemas.openxmlformats.org/officeDocument/2006/relationships/image" Target="media/image57.jpeg"/><Relationship Id="rId134" Type="http://schemas.openxmlformats.org/officeDocument/2006/relationships/hyperlink" Target="http://en.wikipedia.org/wiki/Light" TargetMode="External"/><Relationship Id="rId139" Type="http://schemas.openxmlformats.org/officeDocument/2006/relationships/image" Target="media/image75.png"/><Relationship Id="rId80" Type="http://schemas.openxmlformats.org/officeDocument/2006/relationships/image" Target="media/image33.png"/><Relationship Id="rId85" Type="http://schemas.openxmlformats.org/officeDocument/2006/relationships/hyperlink" Target="http://www.circuitstoday.com/www.circuitstoday.com/optoelectronic-devices" TargetMode="External"/><Relationship Id="rId150" Type="http://schemas.openxmlformats.org/officeDocument/2006/relationships/hyperlink" Target="http://www.nptel.ac.in/courses/Webcourse-contents/IIT-ROORKEE/BASIC-ELECTRONICS/lecturers/lecture_15/lecture15_page1.htm" TargetMode="External"/><Relationship Id="rId155" Type="http://schemas.openxmlformats.org/officeDocument/2006/relationships/image" Target="media/image89.jpeg"/><Relationship Id="rId171" Type="http://schemas.openxmlformats.org/officeDocument/2006/relationships/hyperlink" Target="http://en.wikipedia.org/wiki/Two_way_radio" TargetMode="External"/><Relationship Id="rId176" Type="http://schemas.openxmlformats.org/officeDocument/2006/relationships/hyperlink" Target="http://en.wikipedia.org/wiki/AM_broadcasting" TargetMode="External"/><Relationship Id="rId192" Type="http://schemas.openxmlformats.org/officeDocument/2006/relationships/image" Target="media/image104.jpeg"/><Relationship Id="rId197" Type="http://schemas.openxmlformats.org/officeDocument/2006/relationships/hyperlink" Target="http://en.wikipedia.org/wiki/Frequency_modulation" TargetMode="External"/><Relationship Id="rId206" Type="http://schemas.openxmlformats.org/officeDocument/2006/relationships/hyperlink" Target="http://en.wikipedia.org/wiki/Carrier_wave" TargetMode="External"/><Relationship Id="rId201" Type="http://schemas.openxmlformats.org/officeDocument/2006/relationships/hyperlink" Target="http://en.wikipedia.org/wiki/Carrier_wave" TargetMode="External"/><Relationship Id="rId12" Type="http://schemas.openxmlformats.org/officeDocument/2006/relationships/hyperlink" Target="http://en.wikipedia.org/wiki/Diode" TargetMode="External"/><Relationship Id="rId17" Type="http://schemas.openxmlformats.org/officeDocument/2006/relationships/image" Target="media/image2.jpeg"/><Relationship Id="rId33" Type="http://schemas.openxmlformats.org/officeDocument/2006/relationships/hyperlink" Target="http://searchcio-midmarket.techtarget.com/definition/semiconductor" TargetMode="External"/><Relationship Id="rId38" Type="http://schemas.openxmlformats.org/officeDocument/2006/relationships/hyperlink" Target="http://searchcio-midmarket.techtarget.com/definition/analog" TargetMode="External"/><Relationship Id="rId59" Type="http://schemas.openxmlformats.org/officeDocument/2006/relationships/image" Target="media/image20.png"/><Relationship Id="rId103" Type="http://schemas.openxmlformats.org/officeDocument/2006/relationships/hyperlink" Target="http://en.wikipedia.org/wiki/Solar_power" TargetMode="External"/><Relationship Id="rId108" Type="http://schemas.openxmlformats.org/officeDocument/2006/relationships/image" Target="media/image47.png"/><Relationship Id="rId124" Type="http://schemas.openxmlformats.org/officeDocument/2006/relationships/image" Target="media/image63.jpeg"/><Relationship Id="rId129" Type="http://schemas.openxmlformats.org/officeDocument/2006/relationships/image" Target="media/image68.png"/><Relationship Id="rId54" Type="http://schemas.openxmlformats.org/officeDocument/2006/relationships/hyperlink" Target="http://en.wikipedia.org/wiki/Integrated_circuit" TargetMode="External"/><Relationship Id="rId70" Type="http://schemas.openxmlformats.org/officeDocument/2006/relationships/image" Target="media/image25.png"/><Relationship Id="rId75" Type="http://schemas.openxmlformats.org/officeDocument/2006/relationships/image" Target="media/image30.png"/><Relationship Id="rId91" Type="http://schemas.openxmlformats.org/officeDocument/2006/relationships/hyperlink" Target="http://en.wikipedia.org/wiki/Light" TargetMode="External"/><Relationship Id="rId96" Type="http://schemas.openxmlformats.org/officeDocument/2006/relationships/hyperlink" Target="http://en.wikipedia.org/wiki/Smoke_detector" TargetMode="External"/><Relationship Id="rId140" Type="http://schemas.openxmlformats.org/officeDocument/2006/relationships/image" Target="media/image76.jpeg"/><Relationship Id="rId145" Type="http://schemas.openxmlformats.org/officeDocument/2006/relationships/image" Target="media/image81.png"/><Relationship Id="rId161" Type="http://schemas.openxmlformats.org/officeDocument/2006/relationships/image" Target="media/image95.png"/><Relationship Id="rId166" Type="http://schemas.openxmlformats.org/officeDocument/2006/relationships/image" Target="media/image100.png"/><Relationship Id="rId182" Type="http://schemas.openxmlformats.org/officeDocument/2006/relationships/hyperlink" Target="http://en.wikipedia.org/wiki/Radio" TargetMode="External"/><Relationship Id="rId187" Type="http://schemas.openxmlformats.org/officeDocument/2006/relationships/hyperlink" Target="http://en.wikipedia.org/wiki/FM_broadcasting" TargetMode="External"/><Relationship Id="rId217" Type="http://schemas.openxmlformats.org/officeDocument/2006/relationships/image" Target="media/image116.jpeg"/><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11.png"/><Relationship Id="rId23" Type="http://schemas.openxmlformats.org/officeDocument/2006/relationships/image" Target="media/image8.png"/><Relationship Id="rId28" Type="http://schemas.openxmlformats.org/officeDocument/2006/relationships/image" Target="media/image13.jpeg"/><Relationship Id="rId49" Type="http://schemas.openxmlformats.org/officeDocument/2006/relationships/hyperlink" Target="http://en.wikipedia.org/wiki/Semiconductor_device" TargetMode="External"/><Relationship Id="rId114" Type="http://schemas.openxmlformats.org/officeDocument/2006/relationships/image" Target="media/image53.png"/><Relationship Id="rId119" Type="http://schemas.openxmlformats.org/officeDocument/2006/relationships/image" Target="media/image58.jpeg"/><Relationship Id="rId44" Type="http://schemas.openxmlformats.org/officeDocument/2006/relationships/hyperlink" Target="http://www.mycircuits9.com/2012/07/dual-voltage-power-supply.html" TargetMode="External"/><Relationship Id="rId60" Type="http://schemas.openxmlformats.org/officeDocument/2006/relationships/image" Target="media/image21.png"/><Relationship Id="rId65" Type="http://schemas.openxmlformats.org/officeDocument/2006/relationships/hyperlink" Target="http://www.kpsec.freeuk.com/components/diode.htm" TargetMode="External"/><Relationship Id="rId81" Type="http://schemas.openxmlformats.org/officeDocument/2006/relationships/image" Target="media/image34.png"/><Relationship Id="rId86" Type="http://schemas.openxmlformats.org/officeDocument/2006/relationships/image" Target="media/image38.png"/><Relationship Id="rId130" Type="http://schemas.openxmlformats.org/officeDocument/2006/relationships/image" Target="media/image69.png"/><Relationship Id="rId135" Type="http://schemas.openxmlformats.org/officeDocument/2006/relationships/hyperlink" Target="http://en.wikipedia.org/wiki/P-n_junction" TargetMode="External"/><Relationship Id="rId151" Type="http://schemas.openxmlformats.org/officeDocument/2006/relationships/image" Target="media/image85.jpeg"/><Relationship Id="rId156" Type="http://schemas.openxmlformats.org/officeDocument/2006/relationships/image" Target="media/image90.jpeg"/><Relationship Id="rId177" Type="http://schemas.openxmlformats.org/officeDocument/2006/relationships/image" Target="media/image102.png"/><Relationship Id="rId198" Type="http://schemas.openxmlformats.org/officeDocument/2006/relationships/hyperlink" Target="http://en.wikipedia.org/wiki/Radio" TargetMode="External"/><Relationship Id="rId172" Type="http://schemas.openxmlformats.org/officeDocument/2006/relationships/hyperlink" Target="http://en.wikipedia.org/wiki/Two_way_radio" TargetMode="External"/><Relationship Id="rId193" Type="http://schemas.openxmlformats.org/officeDocument/2006/relationships/hyperlink" Target="http://en.wikipedia.org/wiki/Modulation" TargetMode="External"/><Relationship Id="rId202" Type="http://schemas.openxmlformats.org/officeDocument/2006/relationships/hyperlink" Target="http://en.wikipedia.org/wiki/Electronic_circuit" TargetMode="External"/><Relationship Id="rId207" Type="http://schemas.openxmlformats.org/officeDocument/2006/relationships/image" Target="media/image106.png"/><Relationship Id="rId13" Type="http://schemas.openxmlformats.org/officeDocument/2006/relationships/hyperlink" Target="http://en.wikipedia.org/wiki/Integrated_circuit" TargetMode="External"/><Relationship Id="rId18" Type="http://schemas.openxmlformats.org/officeDocument/2006/relationships/image" Target="media/image3.png"/><Relationship Id="rId39" Type="http://schemas.openxmlformats.org/officeDocument/2006/relationships/hyperlink" Target="http://searchcio-midmarket.techtarget.com/definition/digital" TargetMode="External"/><Relationship Id="rId109" Type="http://schemas.openxmlformats.org/officeDocument/2006/relationships/image" Target="media/image48.png"/><Relationship Id="rId34" Type="http://schemas.openxmlformats.org/officeDocument/2006/relationships/hyperlink" Target="http://searchcio-midmarket.techtarget.com/definition/transistor" TargetMode="External"/><Relationship Id="rId50" Type="http://schemas.openxmlformats.org/officeDocument/2006/relationships/hyperlink" Target="http://en.wikipedia.org/wiki/Diode" TargetMode="External"/><Relationship Id="rId55" Type="http://schemas.openxmlformats.org/officeDocument/2006/relationships/hyperlink" Target="http://en.wikipedia.org/wiki/Space_charge_region" TargetMode="External"/><Relationship Id="rId76" Type="http://schemas.openxmlformats.org/officeDocument/2006/relationships/hyperlink" Target="http://ecee.colorado.edu/~bart/book/pncap.htm" TargetMode="External"/><Relationship Id="rId97" Type="http://schemas.openxmlformats.org/officeDocument/2006/relationships/hyperlink" Target="http://en.wikipedia.org/wiki/Smoke_detector" TargetMode="External"/><Relationship Id="rId104" Type="http://schemas.openxmlformats.org/officeDocument/2006/relationships/image" Target="media/image44.jpeg"/><Relationship Id="rId120" Type="http://schemas.openxmlformats.org/officeDocument/2006/relationships/image" Target="media/image59.png"/><Relationship Id="rId125" Type="http://schemas.openxmlformats.org/officeDocument/2006/relationships/image" Target="media/image64.png"/><Relationship Id="rId141" Type="http://schemas.openxmlformats.org/officeDocument/2006/relationships/image" Target="media/image77.png"/><Relationship Id="rId146" Type="http://schemas.openxmlformats.org/officeDocument/2006/relationships/image" Target="media/image82.jpeg"/><Relationship Id="rId167" Type="http://schemas.openxmlformats.org/officeDocument/2006/relationships/image" Target="media/image101.png"/><Relationship Id="rId188" Type="http://schemas.openxmlformats.org/officeDocument/2006/relationships/hyperlink" Target="http://en.wikipedia.org/wiki/Two-way_radio" TargetMode="External"/><Relationship Id="rId7" Type="http://schemas.openxmlformats.org/officeDocument/2006/relationships/footer" Target="footer1.xml"/><Relationship Id="rId71" Type="http://schemas.openxmlformats.org/officeDocument/2006/relationships/image" Target="media/image26.png"/><Relationship Id="rId92" Type="http://schemas.openxmlformats.org/officeDocument/2006/relationships/hyperlink" Target="http://en.wikipedia.org/wiki/Electric_current" TargetMode="External"/><Relationship Id="rId162" Type="http://schemas.openxmlformats.org/officeDocument/2006/relationships/image" Target="media/image96.png"/><Relationship Id="rId183" Type="http://schemas.openxmlformats.org/officeDocument/2006/relationships/hyperlink" Target="http://en.wikipedia.org/wiki/Telemetry" TargetMode="External"/><Relationship Id="rId213" Type="http://schemas.openxmlformats.org/officeDocument/2006/relationships/image" Target="media/image112.jpeg"/><Relationship Id="rId218" Type="http://schemas.openxmlformats.org/officeDocument/2006/relationships/image" Target="media/image117.jpeg"/><Relationship Id="rId2" Type="http://schemas.openxmlformats.org/officeDocument/2006/relationships/styles" Target="styles.xml"/><Relationship Id="rId29" Type="http://schemas.openxmlformats.org/officeDocument/2006/relationships/image" Target="media/image14.jpeg"/><Relationship Id="rId24" Type="http://schemas.openxmlformats.org/officeDocument/2006/relationships/image" Target="media/image9.png"/><Relationship Id="rId40" Type="http://schemas.openxmlformats.org/officeDocument/2006/relationships/hyperlink" Target="http://whatis.techtarget.com/definition/AF-audio-frequency-or-af" TargetMode="External"/><Relationship Id="rId45" Type="http://schemas.openxmlformats.org/officeDocument/2006/relationships/hyperlink" Target="http://www.mycircuits9.com/2012/06/simple-rain-detector-and-alarm-circuit.html" TargetMode="External"/><Relationship Id="rId66" Type="http://schemas.openxmlformats.org/officeDocument/2006/relationships/image" Target="media/image23.png"/><Relationship Id="rId87" Type="http://schemas.openxmlformats.org/officeDocument/2006/relationships/image" Target="media/image39.jpeg"/><Relationship Id="rId110" Type="http://schemas.openxmlformats.org/officeDocument/2006/relationships/image" Target="media/image49.png"/><Relationship Id="rId115" Type="http://schemas.openxmlformats.org/officeDocument/2006/relationships/image" Target="media/image54.jpeg"/><Relationship Id="rId131" Type="http://schemas.openxmlformats.org/officeDocument/2006/relationships/image" Target="media/image70.png"/><Relationship Id="rId136" Type="http://schemas.openxmlformats.org/officeDocument/2006/relationships/image" Target="media/image72.jpeg"/><Relationship Id="rId157" Type="http://schemas.openxmlformats.org/officeDocument/2006/relationships/image" Target="media/image91.jpeg"/><Relationship Id="rId178" Type="http://schemas.openxmlformats.org/officeDocument/2006/relationships/image" Target="media/image103.png"/><Relationship Id="rId61" Type="http://schemas.openxmlformats.org/officeDocument/2006/relationships/image" Target="media/image22.png"/><Relationship Id="rId82" Type="http://schemas.openxmlformats.org/officeDocument/2006/relationships/image" Target="media/image35.png"/><Relationship Id="rId152" Type="http://schemas.openxmlformats.org/officeDocument/2006/relationships/image" Target="media/image86.jpeg"/><Relationship Id="rId173" Type="http://schemas.openxmlformats.org/officeDocument/2006/relationships/hyperlink" Target="http://en.wikipedia.org/wiki/Airband" TargetMode="External"/><Relationship Id="rId194" Type="http://schemas.openxmlformats.org/officeDocument/2006/relationships/hyperlink" Target="http://en.wikipedia.org/wiki/Information" TargetMode="External"/><Relationship Id="rId199" Type="http://schemas.openxmlformats.org/officeDocument/2006/relationships/hyperlink" Target="http://en.wikipedia.org/wiki/Digital_synthesizer" TargetMode="External"/><Relationship Id="rId203" Type="http://schemas.openxmlformats.org/officeDocument/2006/relationships/hyperlink" Target="http://en.wikipedia.org/wiki/Electronic_circuit" TargetMode="External"/><Relationship Id="rId208" Type="http://schemas.openxmlformats.org/officeDocument/2006/relationships/image" Target="media/image107.png"/><Relationship Id="rId19" Type="http://schemas.openxmlformats.org/officeDocument/2006/relationships/image" Target="media/image4.png"/><Relationship Id="rId14" Type="http://schemas.openxmlformats.org/officeDocument/2006/relationships/hyperlink" Target="http://en.wikipedia.org/wiki/Electronic_circuit" TargetMode="External"/><Relationship Id="rId30" Type="http://schemas.openxmlformats.org/officeDocument/2006/relationships/image" Target="media/image15.jpeg"/><Relationship Id="rId35" Type="http://schemas.openxmlformats.org/officeDocument/2006/relationships/hyperlink" Target="http://searchcio-midmarket.techtarget.com/definition/amplifier" TargetMode="External"/><Relationship Id="rId56" Type="http://schemas.openxmlformats.org/officeDocument/2006/relationships/hyperlink" Target="http://en.wikipedia.org/wiki/Depletion_layer" TargetMode="External"/><Relationship Id="rId77" Type="http://schemas.openxmlformats.org/officeDocument/2006/relationships/hyperlink" Target="http://ecee.colorado.edu/~bart/book/pncap.htm" TargetMode="External"/><Relationship Id="rId100" Type="http://schemas.openxmlformats.org/officeDocument/2006/relationships/hyperlink" Target="http://en.wikipedia.org/wiki/Camera" TargetMode="External"/><Relationship Id="rId105" Type="http://schemas.openxmlformats.org/officeDocument/2006/relationships/hyperlink" Target="http://www.apexis.com.cn/en/productsdetails_199.html" TargetMode="External"/><Relationship Id="rId126" Type="http://schemas.openxmlformats.org/officeDocument/2006/relationships/image" Target="media/image65.jpeg"/><Relationship Id="rId147" Type="http://schemas.openxmlformats.org/officeDocument/2006/relationships/hyperlink" Target="http://www.nptel.ac.in/courses/Webcourse-contents/IIT-ROORKEE/BASIC-ELECTRONICS/lecturers/lecture_15/lecture15_page1.htm" TargetMode="External"/><Relationship Id="rId168" Type="http://schemas.openxmlformats.org/officeDocument/2006/relationships/hyperlink" Target="http://en.wikipedia.org/wiki/Modulation" TargetMode="External"/><Relationship Id="rId8" Type="http://schemas.openxmlformats.org/officeDocument/2006/relationships/hyperlink" Target="http://en.wikipedia.org/wiki/Electrical_circuit" TargetMode="External"/><Relationship Id="rId51" Type="http://schemas.openxmlformats.org/officeDocument/2006/relationships/hyperlink" Target="http://en.wikipedia.org/wiki/Transistor" TargetMode="External"/><Relationship Id="rId72" Type="http://schemas.openxmlformats.org/officeDocument/2006/relationships/image" Target="media/image27.png"/><Relationship Id="rId93" Type="http://schemas.openxmlformats.org/officeDocument/2006/relationships/image" Target="media/image43.png"/><Relationship Id="rId98" Type="http://schemas.openxmlformats.org/officeDocument/2006/relationships/hyperlink" Target="http://en.wikipedia.org/wiki/Remote_control" TargetMode="External"/><Relationship Id="rId121" Type="http://schemas.openxmlformats.org/officeDocument/2006/relationships/image" Target="media/image60.jpeg"/><Relationship Id="rId142" Type="http://schemas.openxmlformats.org/officeDocument/2006/relationships/image" Target="media/image78.png"/><Relationship Id="rId163" Type="http://schemas.openxmlformats.org/officeDocument/2006/relationships/image" Target="media/image97.png"/><Relationship Id="rId184" Type="http://schemas.openxmlformats.org/officeDocument/2006/relationships/hyperlink" Target="http://en.wikipedia.org/wiki/Radar" TargetMode="External"/><Relationship Id="rId189" Type="http://schemas.openxmlformats.org/officeDocument/2006/relationships/hyperlink" Target="http://en.wikipedia.org/wiki/Two-way_radio" TargetMode="External"/><Relationship Id="rId219" Type="http://schemas.openxmlformats.org/officeDocument/2006/relationships/image" Target="media/image118.jpeg"/><Relationship Id="rId3" Type="http://schemas.openxmlformats.org/officeDocument/2006/relationships/settings" Target="settings.xml"/><Relationship Id="rId214" Type="http://schemas.openxmlformats.org/officeDocument/2006/relationships/image" Target="media/image113.jpeg"/><Relationship Id="rId25" Type="http://schemas.openxmlformats.org/officeDocument/2006/relationships/image" Target="media/image10.png"/><Relationship Id="rId46" Type="http://schemas.openxmlformats.org/officeDocument/2006/relationships/hyperlink" Target="http://en.wikipedia.org/wiki/P-type_semiconductor" TargetMode="External"/><Relationship Id="rId67" Type="http://schemas.openxmlformats.org/officeDocument/2006/relationships/image" Target="media/image24.png"/><Relationship Id="rId116" Type="http://schemas.openxmlformats.org/officeDocument/2006/relationships/image" Target="media/image55.jpeg"/><Relationship Id="rId137" Type="http://schemas.openxmlformats.org/officeDocument/2006/relationships/image" Target="media/image73.jpeg"/><Relationship Id="rId158" Type="http://schemas.openxmlformats.org/officeDocument/2006/relationships/image" Target="media/image92.png"/><Relationship Id="rId20" Type="http://schemas.openxmlformats.org/officeDocument/2006/relationships/image" Target="media/image5.png"/><Relationship Id="rId41" Type="http://schemas.openxmlformats.org/officeDocument/2006/relationships/hyperlink" Target="http://searchnetworking.techtarget.com/definition/radio-frequency" TargetMode="External"/><Relationship Id="rId62" Type="http://schemas.openxmlformats.org/officeDocument/2006/relationships/hyperlink" Target="http://www.kpsec.freeuk.com/components/diode.htm" TargetMode="External"/><Relationship Id="rId83" Type="http://schemas.openxmlformats.org/officeDocument/2006/relationships/image" Target="media/image36.png"/><Relationship Id="rId88" Type="http://schemas.openxmlformats.org/officeDocument/2006/relationships/image" Target="media/image40.jpeg"/><Relationship Id="rId111" Type="http://schemas.openxmlformats.org/officeDocument/2006/relationships/image" Target="media/image50.png"/><Relationship Id="rId132" Type="http://schemas.openxmlformats.org/officeDocument/2006/relationships/image" Target="media/image71.png"/><Relationship Id="rId153" Type="http://schemas.openxmlformats.org/officeDocument/2006/relationships/image" Target="media/image87.jpeg"/><Relationship Id="rId174" Type="http://schemas.openxmlformats.org/officeDocument/2006/relationships/hyperlink" Target="http://en.wikipedia.org/wiki/Modem" TargetMode="External"/><Relationship Id="rId179" Type="http://schemas.openxmlformats.org/officeDocument/2006/relationships/hyperlink" Target="http://en.wikipedia.org/wiki/Amplitude_modulation" TargetMode="External"/><Relationship Id="rId195" Type="http://schemas.openxmlformats.org/officeDocument/2006/relationships/hyperlink" Target="http://en.wikipedia.org/wiki/Instantaneous_phase" TargetMode="External"/><Relationship Id="rId209" Type="http://schemas.openxmlformats.org/officeDocument/2006/relationships/image" Target="media/image108.jpeg"/><Relationship Id="rId190" Type="http://schemas.openxmlformats.org/officeDocument/2006/relationships/hyperlink" Target="http://en.wikipedia.org/wiki/Phase_modulation" TargetMode="External"/><Relationship Id="rId204" Type="http://schemas.openxmlformats.org/officeDocument/2006/relationships/hyperlink" Target="http://en.wikipedia.org/wiki/Computer_program" TargetMode="External"/><Relationship Id="rId220" Type="http://schemas.openxmlformats.org/officeDocument/2006/relationships/fontTable" Target="fontTable.xml"/><Relationship Id="rId15" Type="http://schemas.openxmlformats.org/officeDocument/2006/relationships/hyperlink" Target="http://www.electronicsandyou.com/electronics-basics/resistor.html" TargetMode="External"/><Relationship Id="rId36" Type="http://schemas.openxmlformats.org/officeDocument/2006/relationships/hyperlink" Target="http://searchcio-midmarket.techtarget.com/definition/oscillator" TargetMode="External"/><Relationship Id="rId57" Type="http://schemas.openxmlformats.org/officeDocument/2006/relationships/image" Target="media/image18.png"/><Relationship Id="rId106" Type="http://schemas.openxmlformats.org/officeDocument/2006/relationships/image" Target="media/image45.png"/><Relationship Id="rId127" Type="http://schemas.openxmlformats.org/officeDocument/2006/relationships/image" Target="media/image66.png"/><Relationship Id="rId10" Type="http://schemas.openxmlformats.org/officeDocument/2006/relationships/hyperlink" Target="http://en.wikipedia.org/wiki/Vacuum_tube" TargetMode="External"/><Relationship Id="rId31" Type="http://schemas.openxmlformats.org/officeDocument/2006/relationships/image" Target="media/image16.jpeg"/><Relationship Id="rId52" Type="http://schemas.openxmlformats.org/officeDocument/2006/relationships/hyperlink" Target="http://en.wikipedia.org/wiki/Solar_cell" TargetMode="External"/><Relationship Id="rId73" Type="http://schemas.openxmlformats.org/officeDocument/2006/relationships/image" Target="media/image28.png"/><Relationship Id="rId78" Type="http://schemas.openxmlformats.org/officeDocument/2006/relationships/image" Target="media/image31.png"/><Relationship Id="rId94" Type="http://schemas.openxmlformats.org/officeDocument/2006/relationships/hyperlink" Target="http://en.wikipedia.org/wiki/Consumer_electronics" TargetMode="External"/><Relationship Id="rId99" Type="http://schemas.openxmlformats.org/officeDocument/2006/relationships/hyperlink" Target="http://en.wikipedia.org/wiki/Television" TargetMode="External"/><Relationship Id="rId101" Type="http://schemas.openxmlformats.org/officeDocument/2006/relationships/hyperlink" Target="http://en.wikipedia.org/wiki/Optical_filter" TargetMode="External"/><Relationship Id="rId122" Type="http://schemas.openxmlformats.org/officeDocument/2006/relationships/image" Target="media/image61.png"/><Relationship Id="rId143" Type="http://schemas.openxmlformats.org/officeDocument/2006/relationships/image" Target="media/image79.png"/><Relationship Id="rId148" Type="http://schemas.openxmlformats.org/officeDocument/2006/relationships/image" Target="media/image83.jpeg"/><Relationship Id="rId164" Type="http://schemas.openxmlformats.org/officeDocument/2006/relationships/image" Target="media/image98.png"/><Relationship Id="rId169" Type="http://schemas.openxmlformats.org/officeDocument/2006/relationships/hyperlink" Target="http://en.wikipedia.org/wiki/Radio" TargetMode="External"/><Relationship Id="rId185" Type="http://schemas.openxmlformats.org/officeDocument/2006/relationships/hyperlink" Target="http://en.wikipedia.org/wiki/Newborn" TargetMode="External"/><Relationship Id="rId4" Type="http://schemas.openxmlformats.org/officeDocument/2006/relationships/webSettings" Target="webSettings.xml"/><Relationship Id="rId9" Type="http://schemas.openxmlformats.org/officeDocument/2006/relationships/hyperlink" Target="http://en.wikipedia.org/wiki/Active_component" TargetMode="External"/><Relationship Id="rId180" Type="http://schemas.openxmlformats.org/officeDocument/2006/relationships/hyperlink" Target="http://en.wikipedia.org/wiki/Amplitude_modulation" TargetMode="External"/><Relationship Id="rId210" Type="http://schemas.openxmlformats.org/officeDocument/2006/relationships/image" Target="media/image109.jpeg"/><Relationship Id="rId215" Type="http://schemas.openxmlformats.org/officeDocument/2006/relationships/image" Target="media/image114.png"/><Relationship Id="rId26" Type="http://schemas.openxmlformats.org/officeDocument/2006/relationships/image" Target="media/image11.jpeg"/><Relationship Id="rId47" Type="http://schemas.openxmlformats.org/officeDocument/2006/relationships/hyperlink" Target="http://en.wikipedia.org/wiki/N-type_semiconductor" TargetMode="External"/><Relationship Id="rId68" Type="http://schemas.openxmlformats.org/officeDocument/2006/relationships/hyperlink" Target="http://www.circuitstoday.com/pn-junction-diode-characteristics" TargetMode="External"/><Relationship Id="rId89" Type="http://schemas.openxmlformats.org/officeDocument/2006/relationships/image" Target="media/image41.jpeg"/><Relationship Id="rId112" Type="http://schemas.openxmlformats.org/officeDocument/2006/relationships/image" Target="media/image51.png"/><Relationship Id="rId133" Type="http://schemas.openxmlformats.org/officeDocument/2006/relationships/hyperlink" Target="http://en.wikipedia.org/wiki/Bipolar_transistor" TargetMode="External"/><Relationship Id="rId154" Type="http://schemas.openxmlformats.org/officeDocument/2006/relationships/image" Target="media/image88.jpeg"/><Relationship Id="rId175" Type="http://schemas.openxmlformats.org/officeDocument/2006/relationships/hyperlink" Target="http://en.wikipedia.org/wiki/Mediumwave" TargetMode="External"/><Relationship Id="rId196" Type="http://schemas.openxmlformats.org/officeDocument/2006/relationships/hyperlink" Target="http://en.wikipedia.org/wiki/Carrier_wave" TargetMode="External"/><Relationship Id="rId200" Type="http://schemas.openxmlformats.org/officeDocument/2006/relationships/image" Target="media/image105.jpeg"/><Relationship Id="rId16" Type="http://schemas.openxmlformats.org/officeDocument/2006/relationships/image" Target="media/image1.jpeg"/><Relationship Id="rId221" Type="http://schemas.openxmlformats.org/officeDocument/2006/relationships/theme" Target="theme/theme1.xml"/><Relationship Id="rId37" Type="http://schemas.openxmlformats.org/officeDocument/2006/relationships/hyperlink" Target="http://searchmobilecomputing.techtarget.com/definition/memory" TargetMode="External"/><Relationship Id="rId58" Type="http://schemas.openxmlformats.org/officeDocument/2006/relationships/image" Target="media/image19.png"/><Relationship Id="rId79" Type="http://schemas.openxmlformats.org/officeDocument/2006/relationships/image" Target="media/image32.png"/><Relationship Id="rId102" Type="http://schemas.openxmlformats.org/officeDocument/2006/relationships/hyperlink" Target="http://en.wikipedia.org/wiki/Solar_cell" TargetMode="External"/><Relationship Id="rId123" Type="http://schemas.openxmlformats.org/officeDocument/2006/relationships/image" Target="media/image62.jpeg"/><Relationship Id="rId144" Type="http://schemas.openxmlformats.org/officeDocument/2006/relationships/image" Target="media/image8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75</Pages>
  <Words>16263</Words>
  <Characters>92701</Characters>
  <Application>Microsoft Office Word</Application>
  <DocSecurity>0</DocSecurity>
  <Lines>772</Lines>
  <Paragraphs>217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108747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BOSE</dc:creator>
  <cp:lastModifiedBy>Inteligent</cp:lastModifiedBy>
  <cp:revision>2</cp:revision>
  <dcterms:created xsi:type="dcterms:W3CDTF">2020-04-28T15:54:00Z</dcterms:created>
  <dcterms:modified xsi:type="dcterms:W3CDTF">2020-04-28T15:54:00Z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2014-08-10T00:00:00Z</vt:filetime>
  </property>
  <property fmtid="{D5CDD505-2E9C-101B-9397-08002B2CF9AE}" pid="3" name="Creator">
    <vt:lpwstr>Microsoft® Word 2010</vt:lpwstr>
  </property>
  <property fmtid="{D5CDD505-2E9C-101B-9397-08002B2CF9AE}" pid="4" name="LastSaved">
    <vt:filetime>2020-04-28T00:00:00Z</vt:filetime>
  </property>
</Properties>
</file>